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C0" w:rsidRPr="005D61C8" w:rsidRDefault="005D61C8" w:rsidP="005D61C8">
      <w:pPr>
        <w:jc w:val="right"/>
        <w:rPr>
          <w:b/>
          <w:sz w:val="28"/>
        </w:rPr>
      </w:pPr>
      <w:r w:rsidRPr="005D61C8">
        <w:rPr>
          <w:b/>
        </w:rPr>
        <w:t>ПРОЕКТ</w:t>
      </w:r>
    </w:p>
    <w:p w:rsidR="009A23C0" w:rsidRDefault="009A23C0">
      <w:pPr>
        <w:jc w:val="center"/>
        <w:rPr>
          <w:sz w:val="28"/>
        </w:rPr>
      </w:pPr>
    </w:p>
    <w:p w:rsidR="009A23C0" w:rsidRDefault="00BA636D">
      <w:pPr>
        <w:jc w:val="center"/>
      </w:pPr>
      <w:r>
        <w:rPr>
          <w:b/>
          <w:sz w:val="28"/>
        </w:rPr>
        <w:t xml:space="preserve">АДМИНИСТРАЦИЯ МУНИЦИПАЛЬНОГО ОБРАЗОВАНИЯ </w:t>
      </w:r>
    </w:p>
    <w:p w:rsidR="009A23C0" w:rsidRDefault="00BA636D">
      <w:pPr>
        <w:jc w:val="center"/>
        <w:rPr>
          <w:b/>
          <w:sz w:val="28"/>
        </w:rPr>
      </w:pPr>
      <w:r>
        <w:rPr>
          <w:b/>
          <w:sz w:val="28"/>
        </w:rPr>
        <w:t xml:space="preserve">УСТЬ-ЛАБИНСКИЙ РАЙОН </w:t>
      </w:r>
    </w:p>
    <w:p w:rsidR="005D61C8" w:rsidRDefault="005D61C8">
      <w:pPr>
        <w:jc w:val="center"/>
      </w:pPr>
    </w:p>
    <w:p w:rsidR="009A23C0" w:rsidRDefault="00BA636D">
      <w:pPr>
        <w:pStyle w:val="13"/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9A23C0" w:rsidRDefault="009A23C0">
      <w:pPr>
        <w:jc w:val="center"/>
        <w:rPr>
          <w:b/>
          <w:sz w:val="36"/>
        </w:rPr>
      </w:pPr>
    </w:p>
    <w:p w:rsidR="009A23C0" w:rsidRDefault="00BA636D">
      <w:r>
        <w:t xml:space="preserve">от _______________________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9A23C0" w:rsidRDefault="009A23C0">
      <w:pPr>
        <w:jc w:val="both"/>
        <w:rPr>
          <w:sz w:val="26"/>
        </w:rPr>
      </w:pPr>
    </w:p>
    <w:p w:rsidR="009A23C0" w:rsidRDefault="009A23C0">
      <w:pPr>
        <w:jc w:val="both"/>
        <w:rPr>
          <w:sz w:val="26"/>
        </w:rPr>
      </w:pPr>
    </w:p>
    <w:p w:rsidR="009A23C0" w:rsidRDefault="00BA636D">
      <w:pPr>
        <w:jc w:val="center"/>
      </w:pPr>
      <w:r>
        <w:t>город Усть-Лабинск</w:t>
      </w:r>
    </w:p>
    <w:p w:rsidR="004E3931" w:rsidRDefault="004E3931">
      <w:pPr>
        <w:jc w:val="center"/>
      </w:pPr>
    </w:p>
    <w:p w:rsidR="00A43FF6" w:rsidRDefault="00BA636D" w:rsidP="002148EF">
      <w:pPr>
        <w:pStyle w:val="1"/>
        <w:keepNext w:val="0"/>
        <w:widowControl w:val="0"/>
        <w:spacing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FF6">
        <w:rPr>
          <w:rFonts w:ascii="Times New Roman" w:hAnsi="Times New Roman" w:cs="Times New Roman"/>
          <w:bCs w:val="0"/>
          <w:sz w:val="28"/>
          <w:szCs w:val="28"/>
        </w:rPr>
        <w:t>О</w:t>
      </w:r>
      <w:r w:rsidR="00A43FF6" w:rsidRPr="00A43FF6">
        <w:rPr>
          <w:rFonts w:ascii="Times New Roman" w:hAnsi="Times New Roman" w:cs="Times New Roman"/>
          <w:bCs w:val="0"/>
          <w:sz w:val="28"/>
          <w:szCs w:val="28"/>
        </w:rPr>
        <w:t xml:space="preserve">б утверждении </w:t>
      </w:r>
      <w:r w:rsidR="00A43FF6">
        <w:rPr>
          <w:rFonts w:ascii="Times New Roman" w:hAnsi="Times New Roman" w:cs="Times New Roman"/>
          <w:bCs w:val="0"/>
          <w:sz w:val="28"/>
          <w:szCs w:val="28"/>
        </w:rPr>
        <w:t>п</w:t>
      </w:r>
      <w:r w:rsidR="00A43FF6">
        <w:rPr>
          <w:rFonts w:ascii="Times New Roman" w:hAnsi="Times New Roman" w:cs="Times New Roman"/>
          <w:sz w:val="28"/>
          <w:szCs w:val="28"/>
        </w:rPr>
        <w:t xml:space="preserve">еречня документов, необходимых для проведения </w:t>
      </w:r>
      <w:r w:rsidR="00A43FF6" w:rsidRPr="00813BD3">
        <w:rPr>
          <w:rFonts w:ascii="Times New Roman" w:hAnsi="Times New Roman" w:cs="Times New Roman"/>
          <w:sz w:val="28"/>
          <w:szCs w:val="28"/>
        </w:rPr>
        <w:t>оценки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заключении государственной или муниципальной организацией, образующей социальную инфраструктуру для детей</w:t>
      </w:r>
      <w:proofErr w:type="gramStart"/>
      <w:r w:rsidR="00A43FF6" w:rsidRPr="00813B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3FF6" w:rsidRPr="00813BD3">
        <w:rPr>
          <w:rFonts w:ascii="Times New Roman" w:hAnsi="Times New Roman" w:cs="Times New Roman"/>
          <w:sz w:val="28"/>
          <w:szCs w:val="28"/>
        </w:rPr>
        <w:t xml:space="preserve"> договора аренды, договора безвозмездного пользования, закрепленных за ней объектов собственности, а также о реорганизации или ликвидации государственной или муниципальной  организации, образующей социальную инфраструктуру для де</w:t>
      </w:r>
      <w:r w:rsidR="00A43FF6">
        <w:rPr>
          <w:rFonts w:ascii="Times New Roman" w:hAnsi="Times New Roman" w:cs="Times New Roman"/>
          <w:sz w:val="28"/>
          <w:szCs w:val="28"/>
        </w:rPr>
        <w:t>тей</w:t>
      </w:r>
    </w:p>
    <w:p w:rsidR="005D61C8" w:rsidRDefault="005D61C8" w:rsidP="005D61C8"/>
    <w:p w:rsidR="005D61C8" w:rsidRPr="005D61C8" w:rsidRDefault="005D61C8" w:rsidP="005D61C8"/>
    <w:p w:rsidR="009A23C0" w:rsidRDefault="00BA636D" w:rsidP="002A5E99">
      <w:pPr>
        <w:pStyle w:val="1"/>
        <w:keepNext w:val="0"/>
        <w:widowControl w:val="0"/>
        <w:spacing w:before="0" w:after="0"/>
        <w:ind w:firstLine="709"/>
        <w:jc w:val="both"/>
        <w:textAlignment w:val="baseline"/>
      </w:pPr>
      <w:proofErr w:type="gramStart"/>
      <w:r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статьей </w:t>
      </w:r>
      <w:r w:rsidR="00A63872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 </w:t>
      </w:r>
      <w:r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Федерального закона от </w:t>
      </w:r>
      <w:r w:rsidR="00A63872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24 июля 1998 г</w:t>
      </w:r>
      <w:r w:rsidR="00746674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52994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A63872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5CBD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124-ФЗ «Об основных гарантиях прав ребенка в </w:t>
      </w:r>
      <w:r w:rsidR="00806211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CD5CBD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оссийской Федерации»</w:t>
      </w:r>
      <w:r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5B4D67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Правительства Российско</w:t>
      </w:r>
      <w:r w:rsidR="005D61C8">
        <w:rPr>
          <w:rFonts w:ascii="Times New Roman" w:hAnsi="Times New Roman" w:cs="Times New Roman"/>
          <w:b w:val="0"/>
          <w:bCs w:val="0"/>
          <w:sz w:val="28"/>
          <w:szCs w:val="28"/>
        </w:rPr>
        <w:t>й Федерации от 24 июля 2023 г.</w:t>
      </w:r>
      <w:r w:rsidR="005B4D67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D61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5B4D67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1194 «Об общих </w:t>
      </w:r>
      <w:r w:rsidR="009F05F1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принципах</w:t>
      </w:r>
      <w:r w:rsidR="005B4D67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оценки последствий принятия решения о реконструкции, модернизации, об измене</w:t>
      </w:r>
      <w:r w:rsidR="009F05F1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нии назначения или о </w:t>
      </w:r>
      <w:r w:rsidR="0095008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ликвидации</w:t>
      </w:r>
      <w:r w:rsidR="009F05F1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объекта социальной инфраструктуры для детей, являющегося </w:t>
      </w:r>
      <w:r w:rsidR="0095008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государственной</w:t>
      </w:r>
      <w:r w:rsidR="009F05F1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муниципальной </w:t>
      </w:r>
      <w:r w:rsidR="0095008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собственностью</w:t>
      </w:r>
      <w:r w:rsidR="009F05F1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2A5E99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заключении</w:t>
      </w:r>
      <w:r w:rsidR="009F05F1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5E99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государственной</w:t>
      </w:r>
      <w:proofErr w:type="gramEnd"/>
      <w:r w:rsidR="009F05F1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9F05F1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или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об общих принципах проведения оценки </w:t>
      </w:r>
      <w:r w:rsidR="002A5E99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последствий</w:t>
      </w:r>
      <w:r w:rsidR="009F05F1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5E99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="009F05F1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решения о реорганизации или ликвидации </w:t>
      </w:r>
      <w:r w:rsidR="002A5E99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государственной</w:t>
      </w:r>
      <w:r w:rsidR="009F05F1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муниципальной организации, образующей социальную инфраструктуру для детей, включая критерии этих оценок, а также об общих принципах формирования и деятельности</w:t>
      </w:r>
      <w:r w:rsidR="0095008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комиссии по оценке </w:t>
      </w:r>
      <w:r w:rsidR="002A5E99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последствий</w:t>
      </w:r>
      <w:r w:rsidR="0095008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принятии таких решений»</w:t>
      </w:r>
      <w:r w:rsidR="002A5E99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CD5CBD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статьей 8</w:t>
      </w:r>
      <w:proofErr w:type="gramEnd"/>
      <w:r w:rsidR="00CD5CBD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CD5CBD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Закона Краснодарского края от 29 декабря 2004 г</w:t>
      </w:r>
      <w:r w:rsidR="00746674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D5CBD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827-КЗ «Об обеспечении основных гарантий прав ребенка в Краснодарском крае»,</w:t>
      </w:r>
      <w:r w:rsid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3FF6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Уставом муниципального образования Усть-Лабинский район</w:t>
      </w:r>
      <w:r w:rsidR="00A43FF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CD5CBD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</w:t>
      </w:r>
      <w:r w:rsidR="00746674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главы </w:t>
      </w:r>
      <w:r w:rsidR="001D7F54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Усть-Лабинский район от 22 октября 2024 г.</w:t>
      </w:r>
      <w:r w:rsidR="00F86B2B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D61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C80CEB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1227 </w:t>
      </w:r>
      <w:r w:rsidR="00F86B2B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«О проведении оценки последствий</w:t>
      </w:r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принятия решения о реконструкции, модернизации, об изменении назначения или о ликвидации </w:t>
      </w:r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объекта социальной инфраструктуры для детей, являющегося собственностью </w:t>
      </w:r>
      <w:r w:rsidR="00BF1F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му</w:t>
      </w:r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ници</w:t>
      </w:r>
      <w:r w:rsidR="00BF1F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ал</w:t>
      </w:r>
      <w:r w:rsidR="00BF1F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ьн</w:t>
      </w:r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 </w:t>
      </w:r>
      <w:r w:rsidR="00BF1F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образования</w:t>
      </w:r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Усть-Лабинский</w:t>
      </w:r>
      <w:proofErr w:type="gramEnd"/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ра</w:t>
      </w:r>
      <w:r w:rsidR="00BF1F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он, о реорганизации или ликвидации </w:t>
      </w:r>
      <w:r w:rsidR="00BF1F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F1F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организаций</w:t>
      </w:r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r w:rsidR="00BF1F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Усть-Лабинский</w:t>
      </w:r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район, образующих социальную инфраструктуру для детей, а также создании </w:t>
      </w:r>
      <w:r w:rsidR="00BF1F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комиссии</w:t>
      </w:r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оценке последствий принятия таких решений и подготовке указанной комиссией</w:t>
      </w:r>
      <w:r w:rsidR="00BF1F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и о признании утратившими силу некоторых нормативных правовых </w:t>
      </w:r>
      <w:r w:rsidR="00BF1F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актов</w:t>
      </w:r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 w:rsidR="00BF1F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образования </w:t>
      </w:r>
      <w:r w:rsidR="00BF1F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Усть-Лабинский</w:t>
      </w:r>
      <w:r w:rsidR="00A45E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BF1F1C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693555">
        <w:rPr>
          <w:rFonts w:ascii="Times New Roman" w:hAnsi="Times New Roman" w:cs="Times New Roman"/>
          <w:b w:val="0"/>
          <w:bCs w:val="0"/>
          <w:sz w:val="28"/>
          <w:szCs w:val="28"/>
        </w:rPr>
        <w:t>принимая во внимание письмо Департамента развития инфраструктуры Министерства просвещения</w:t>
      </w:r>
      <w:r w:rsidR="005D61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 рации от 21 октября</w:t>
      </w:r>
      <w:proofErr w:type="gramEnd"/>
      <w:r w:rsidR="005D61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3555">
        <w:rPr>
          <w:rFonts w:ascii="Times New Roman" w:hAnsi="Times New Roman" w:cs="Times New Roman"/>
          <w:b w:val="0"/>
          <w:bCs w:val="0"/>
          <w:sz w:val="28"/>
          <w:szCs w:val="28"/>
        </w:rPr>
        <w:t>2024 г. № 09-108</w:t>
      </w:r>
      <w:r w:rsidR="00A65396"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gramEnd"/>
      <w:r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 т а </w:t>
      </w:r>
      <w:proofErr w:type="spellStart"/>
      <w:r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spellEnd"/>
      <w:r w:rsidRPr="00A43F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в л я ю:</w:t>
      </w:r>
    </w:p>
    <w:p w:rsidR="007714B0" w:rsidRPr="00813BD3" w:rsidRDefault="005D61C8">
      <w:pPr>
        <w:pStyle w:val="ad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63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0FE5">
        <w:rPr>
          <w:rFonts w:ascii="Times New Roman" w:hAnsi="Times New Roman" w:cs="Times New Roman"/>
          <w:sz w:val="28"/>
          <w:szCs w:val="28"/>
        </w:rPr>
        <w:t>Утвердить</w:t>
      </w:r>
      <w:r w:rsidR="001B2AD3">
        <w:rPr>
          <w:rFonts w:ascii="Times New Roman" w:hAnsi="Times New Roman" w:cs="Times New Roman"/>
          <w:sz w:val="28"/>
          <w:szCs w:val="28"/>
        </w:rPr>
        <w:t xml:space="preserve"> п</w:t>
      </w:r>
      <w:r w:rsidR="007714B0">
        <w:rPr>
          <w:rFonts w:ascii="Times New Roman" w:hAnsi="Times New Roman" w:cs="Times New Roman"/>
          <w:sz w:val="28"/>
          <w:szCs w:val="28"/>
        </w:rPr>
        <w:t xml:space="preserve">еречень документов, необходимых </w:t>
      </w:r>
      <w:r w:rsidR="00753EB0">
        <w:rPr>
          <w:rFonts w:ascii="Times New Roman" w:hAnsi="Times New Roman" w:cs="Times New Roman"/>
          <w:sz w:val="28"/>
          <w:szCs w:val="28"/>
        </w:rPr>
        <w:t>для</w:t>
      </w:r>
      <w:r w:rsidR="00813BD3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753EB0">
        <w:rPr>
          <w:rFonts w:ascii="Times New Roman" w:hAnsi="Times New Roman" w:cs="Times New Roman"/>
          <w:sz w:val="28"/>
          <w:szCs w:val="28"/>
        </w:rPr>
        <w:t xml:space="preserve"> </w:t>
      </w:r>
      <w:r w:rsidR="00753EB0" w:rsidRPr="00813BD3">
        <w:rPr>
          <w:rFonts w:ascii="Times New Roman" w:hAnsi="Times New Roman" w:cs="Times New Roman"/>
          <w:sz w:val="28"/>
          <w:szCs w:val="28"/>
        </w:rPr>
        <w:t>оценки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заключении государственной или муниципальной организацией, образующей соци</w:t>
      </w:r>
      <w:r w:rsidR="002148EF">
        <w:rPr>
          <w:rFonts w:ascii="Times New Roman" w:hAnsi="Times New Roman" w:cs="Times New Roman"/>
          <w:sz w:val="28"/>
          <w:szCs w:val="28"/>
        </w:rPr>
        <w:t>альную инфраструктуру для детей</w:t>
      </w:r>
      <w:r w:rsidR="00753EB0" w:rsidRPr="00813BD3">
        <w:rPr>
          <w:rFonts w:ascii="Times New Roman" w:hAnsi="Times New Roman" w:cs="Times New Roman"/>
          <w:sz w:val="28"/>
          <w:szCs w:val="28"/>
        </w:rPr>
        <w:t>, договора аренды, договора безвозмездного пользования, закрепленных за ней объектов собственности, а также о реорганизации или ликвидации государственной или муниципальной  организации, образующей</w:t>
      </w:r>
      <w:proofErr w:type="gramEnd"/>
      <w:r w:rsidR="00753EB0" w:rsidRPr="00813BD3">
        <w:rPr>
          <w:rFonts w:ascii="Times New Roman" w:hAnsi="Times New Roman" w:cs="Times New Roman"/>
          <w:sz w:val="28"/>
          <w:szCs w:val="28"/>
        </w:rPr>
        <w:t xml:space="preserve"> социальную инфраструктуру для детей</w:t>
      </w:r>
      <w:r w:rsidR="001B2AD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813BD3">
        <w:rPr>
          <w:rFonts w:ascii="Times New Roman" w:hAnsi="Times New Roman" w:cs="Times New Roman"/>
          <w:sz w:val="28"/>
          <w:szCs w:val="28"/>
        </w:rPr>
        <w:t>).</w:t>
      </w:r>
    </w:p>
    <w:p w:rsidR="00070B5D" w:rsidRPr="001B2AD3" w:rsidRDefault="005D61C8">
      <w:pPr>
        <w:pStyle w:val="ad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D4ABB">
        <w:rPr>
          <w:rFonts w:ascii="Times New Roman" w:hAnsi="Times New Roman" w:cs="Times New Roman"/>
          <w:bCs/>
          <w:sz w:val="28"/>
          <w:szCs w:val="28"/>
        </w:rPr>
        <w:t xml:space="preserve">Отделу по СМИ управления по </w:t>
      </w:r>
      <w:r w:rsidR="00070B5D">
        <w:rPr>
          <w:rFonts w:ascii="Times New Roman" w:hAnsi="Times New Roman" w:cs="Times New Roman"/>
          <w:bCs/>
          <w:sz w:val="28"/>
          <w:szCs w:val="28"/>
        </w:rPr>
        <w:t>правовым</w:t>
      </w:r>
      <w:r w:rsidR="002D4ABB">
        <w:rPr>
          <w:rFonts w:ascii="Times New Roman" w:hAnsi="Times New Roman" w:cs="Times New Roman"/>
          <w:bCs/>
          <w:sz w:val="28"/>
          <w:szCs w:val="28"/>
        </w:rPr>
        <w:t xml:space="preserve"> вопросам администрации муниципального образования </w:t>
      </w:r>
      <w:r w:rsidR="00070B5D">
        <w:rPr>
          <w:rFonts w:ascii="Times New Roman" w:hAnsi="Times New Roman" w:cs="Times New Roman"/>
          <w:bCs/>
          <w:sz w:val="28"/>
          <w:szCs w:val="28"/>
        </w:rPr>
        <w:t>Усть-Лабинский</w:t>
      </w:r>
      <w:r w:rsidR="002D4ABB">
        <w:rPr>
          <w:rFonts w:ascii="Times New Roman" w:hAnsi="Times New Roman" w:cs="Times New Roman"/>
          <w:bCs/>
          <w:sz w:val="28"/>
          <w:szCs w:val="28"/>
        </w:rPr>
        <w:t xml:space="preserve"> район (Титова А.А.) обеспечить официальное опубликование настоящего постановления на </w:t>
      </w:r>
      <w:r w:rsidR="00070B5D">
        <w:rPr>
          <w:rFonts w:ascii="Times New Roman" w:hAnsi="Times New Roman" w:cs="Times New Roman"/>
          <w:bCs/>
          <w:sz w:val="28"/>
          <w:szCs w:val="28"/>
        </w:rPr>
        <w:t>официальном</w:t>
      </w:r>
      <w:r w:rsidR="002D4ABB">
        <w:rPr>
          <w:rFonts w:ascii="Times New Roman" w:hAnsi="Times New Roman" w:cs="Times New Roman"/>
          <w:bCs/>
          <w:sz w:val="28"/>
          <w:szCs w:val="28"/>
        </w:rPr>
        <w:t xml:space="preserve"> сайте органов </w:t>
      </w:r>
      <w:r w:rsidR="00070B5D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2D4A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B5D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2D4AB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Усть-Лабинский район в информационно-коммуникац</w:t>
      </w:r>
      <w:r w:rsidR="00743FB8">
        <w:rPr>
          <w:rFonts w:ascii="Times New Roman" w:hAnsi="Times New Roman" w:cs="Times New Roman"/>
          <w:bCs/>
          <w:sz w:val="28"/>
          <w:szCs w:val="28"/>
        </w:rPr>
        <w:t>и</w:t>
      </w:r>
      <w:r w:rsidR="002D4ABB">
        <w:rPr>
          <w:rFonts w:ascii="Times New Roman" w:hAnsi="Times New Roman" w:cs="Times New Roman"/>
          <w:bCs/>
          <w:sz w:val="28"/>
          <w:szCs w:val="28"/>
        </w:rPr>
        <w:t xml:space="preserve">онной сети «Интернет» </w:t>
      </w:r>
      <w:hyperlink r:id="rId5" w:history="1">
        <w:r w:rsidR="00070B5D" w:rsidRPr="001B2AD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070B5D" w:rsidRPr="001B2AD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070B5D" w:rsidRPr="001B2AD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070B5D" w:rsidRPr="001B2AD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070B5D" w:rsidRPr="001B2AD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70B5D" w:rsidRPr="001B2AD3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3C0" w:rsidRDefault="00070B5D">
      <w:pPr>
        <w:pStyle w:val="ad"/>
        <w:widowControl w:val="0"/>
        <w:spacing w:after="0" w:line="24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D622E">
        <w:rPr>
          <w:rFonts w:ascii="Times New Roman" w:hAnsi="Times New Roman" w:cs="Times New Roman"/>
          <w:sz w:val="28"/>
          <w:szCs w:val="28"/>
        </w:rPr>
        <w:t>Настоящее</w:t>
      </w:r>
      <w:r w:rsidR="00BA636D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после </w:t>
      </w:r>
      <w:r w:rsidR="00BA636D">
        <w:rPr>
          <w:rFonts w:ascii="Times New Roman" w:hAnsi="Times New Roman" w:cs="Times New Roman"/>
          <w:sz w:val="28"/>
          <w:szCs w:val="28"/>
        </w:rPr>
        <w:t>дня его</w:t>
      </w:r>
      <w:r w:rsidR="005D61C8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BA636D">
        <w:rPr>
          <w:rFonts w:ascii="Times New Roman" w:hAnsi="Times New Roman" w:cs="Times New Roman"/>
          <w:sz w:val="28"/>
          <w:szCs w:val="28"/>
        </w:rPr>
        <w:t xml:space="preserve"> </w:t>
      </w:r>
      <w:r w:rsidR="002B572A">
        <w:rPr>
          <w:rFonts w:ascii="Times New Roman" w:hAnsi="Times New Roman" w:cs="Times New Roman"/>
          <w:sz w:val="28"/>
          <w:szCs w:val="28"/>
        </w:rPr>
        <w:t>опубликования</w:t>
      </w:r>
      <w:r w:rsidR="00BA63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3C0" w:rsidRDefault="009A23C0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1C8" w:rsidRDefault="005D61C8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1C8" w:rsidRDefault="005D61C8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8CD" w:rsidRDefault="00A335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636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6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636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A6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3C0" w:rsidRDefault="00A335C0">
      <w:pPr>
        <w:pStyle w:val="ad"/>
        <w:widowControl w:val="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="00BA636D">
        <w:rPr>
          <w:rFonts w:ascii="Times New Roman" w:hAnsi="Times New Roman" w:cs="Times New Roman"/>
          <w:sz w:val="28"/>
          <w:szCs w:val="28"/>
        </w:rPr>
        <w:t>бразования</w:t>
      </w:r>
      <w:r w:rsidR="003C18CD">
        <w:rPr>
          <w:rFonts w:ascii="Times New Roman" w:hAnsi="Times New Roman" w:cs="Times New Roman"/>
          <w:sz w:val="28"/>
          <w:szCs w:val="28"/>
        </w:rPr>
        <w:t xml:space="preserve"> </w:t>
      </w:r>
      <w:r w:rsidR="00BA636D"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="00BA636D">
        <w:rPr>
          <w:rFonts w:ascii="Times New Roman" w:hAnsi="Times New Roman" w:cs="Times New Roman"/>
          <w:sz w:val="28"/>
          <w:szCs w:val="28"/>
        </w:rPr>
        <w:tab/>
      </w:r>
      <w:r w:rsidR="003C18CD">
        <w:rPr>
          <w:rFonts w:ascii="Times New Roman" w:hAnsi="Times New Roman" w:cs="Times New Roman"/>
          <w:sz w:val="28"/>
          <w:szCs w:val="28"/>
        </w:rPr>
        <w:t xml:space="preserve"> </w:t>
      </w:r>
      <w:r w:rsidR="00BA636D">
        <w:rPr>
          <w:rFonts w:ascii="Times New Roman" w:hAnsi="Times New Roman" w:cs="Times New Roman"/>
          <w:sz w:val="28"/>
          <w:szCs w:val="28"/>
        </w:rPr>
        <w:t xml:space="preserve">  </w:t>
      </w:r>
      <w:r w:rsidR="00BA636D">
        <w:rPr>
          <w:rFonts w:ascii="Times New Roman" w:hAnsi="Times New Roman" w:cs="Times New Roman"/>
          <w:sz w:val="28"/>
          <w:szCs w:val="28"/>
        </w:rPr>
        <w:tab/>
      </w:r>
      <w:r w:rsidR="00A52994">
        <w:rPr>
          <w:rFonts w:ascii="Times New Roman" w:hAnsi="Times New Roman" w:cs="Times New Roman"/>
          <w:sz w:val="28"/>
          <w:szCs w:val="28"/>
        </w:rPr>
        <w:t xml:space="preserve">    </w:t>
      </w:r>
      <w:r w:rsidR="00BA636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D61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636D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3C18CD">
        <w:rPr>
          <w:rFonts w:ascii="Times New Roman" w:hAnsi="Times New Roman" w:cs="Times New Roman"/>
          <w:sz w:val="28"/>
          <w:szCs w:val="28"/>
        </w:rPr>
        <w:t>Гайнюченко</w:t>
      </w:r>
      <w:proofErr w:type="spellEnd"/>
    </w:p>
    <w:p w:rsidR="009A23C0" w:rsidRDefault="009A23C0">
      <w:pPr>
        <w:pStyle w:val="1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23C0" w:rsidRDefault="009A23C0">
      <w:pPr>
        <w:pStyle w:val="1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572A" w:rsidRDefault="002B572A" w:rsidP="004F1B20">
      <w:pPr>
        <w:shd w:val="clear" w:color="auto" w:fill="FFFFFF"/>
        <w:spacing w:line="311" w:lineRule="exact"/>
        <w:ind w:left="5050"/>
        <w:rPr>
          <w:spacing w:val="-1"/>
          <w:sz w:val="28"/>
          <w:szCs w:val="28"/>
        </w:rPr>
      </w:pPr>
    </w:p>
    <w:p w:rsidR="002B572A" w:rsidRDefault="002B572A" w:rsidP="004F1B20">
      <w:pPr>
        <w:shd w:val="clear" w:color="auto" w:fill="FFFFFF"/>
        <w:spacing w:line="311" w:lineRule="exact"/>
        <w:ind w:left="5050"/>
        <w:rPr>
          <w:spacing w:val="-1"/>
          <w:sz w:val="28"/>
          <w:szCs w:val="28"/>
        </w:rPr>
      </w:pPr>
    </w:p>
    <w:p w:rsidR="002B572A" w:rsidRDefault="002B572A" w:rsidP="004F1B20">
      <w:pPr>
        <w:shd w:val="clear" w:color="auto" w:fill="FFFFFF"/>
        <w:spacing w:line="311" w:lineRule="exact"/>
        <w:ind w:left="5050"/>
        <w:rPr>
          <w:spacing w:val="-1"/>
          <w:sz w:val="28"/>
          <w:szCs w:val="28"/>
        </w:rPr>
      </w:pPr>
    </w:p>
    <w:p w:rsidR="002B572A" w:rsidRDefault="002B572A" w:rsidP="004F1B20">
      <w:pPr>
        <w:shd w:val="clear" w:color="auto" w:fill="FFFFFF"/>
        <w:spacing w:line="311" w:lineRule="exact"/>
        <w:ind w:left="5050"/>
        <w:rPr>
          <w:spacing w:val="-1"/>
          <w:sz w:val="28"/>
          <w:szCs w:val="28"/>
        </w:rPr>
      </w:pPr>
    </w:p>
    <w:p w:rsidR="002B572A" w:rsidRDefault="002B572A" w:rsidP="004F1B20">
      <w:pPr>
        <w:shd w:val="clear" w:color="auto" w:fill="FFFFFF"/>
        <w:spacing w:line="311" w:lineRule="exact"/>
        <w:ind w:left="5050"/>
        <w:rPr>
          <w:spacing w:val="-1"/>
          <w:sz w:val="28"/>
          <w:szCs w:val="28"/>
        </w:rPr>
      </w:pPr>
    </w:p>
    <w:p w:rsidR="002B572A" w:rsidRDefault="002B572A" w:rsidP="004F1B20">
      <w:pPr>
        <w:shd w:val="clear" w:color="auto" w:fill="FFFFFF"/>
        <w:spacing w:line="311" w:lineRule="exact"/>
        <w:ind w:left="5050"/>
        <w:rPr>
          <w:spacing w:val="-1"/>
          <w:sz w:val="28"/>
          <w:szCs w:val="28"/>
        </w:rPr>
      </w:pPr>
    </w:p>
    <w:p w:rsidR="002B572A" w:rsidRDefault="002B572A" w:rsidP="004F1B20">
      <w:pPr>
        <w:shd w:val="clear" w:color="auto" w:fill="FFFFFF"/>
        <w:spacing w:line="311" w:lineRule="exact"/>
        <w:ind w:left="5050"/>
        <w:rPr>
          <w:spacing w:val="-1"/>
          <w:sz w:val="28"/>
          <w:szCs w:val="28"/>
        </w:rPr>
      </w:pPr>
    </w:p>
    <w:p w:rsidR="002B572A" w:rsidRDefault="002B572A" w:rsidP="004F1B20">
      <w:pPr>
        <w:shd w:val="clear" w:color="auto" w:fill="FFFFFF"/>
        <w:spacing w:line="311" w:lineRule="exact"/>
        <w:ind w:left="5050"/>
        <w:rPr>
          <w:spacing w:val="-1"/>
          <w:sz w:val="28"/>
          <w:szCs w:val="28"/>
        </w:rPr>
      </w:pPr>
    </w:p>
    <w:p w:rsidR="002B572A" w:rsidRDefault="002B572A" w:rsidP="004F1B20">
      <w:pPr>
        <w:shd w:val="clear" w:color="auto" w:fill="FFFFFF"/>
        <w:spacing w:line="311" w:lineRule="exact"/>
        <w:ind w:left="5050"/>
        <w:rPr>
          <w:spacing w:val="-1"/>
          <w:sz w:val="28"/>
          <w:szCs w:val="28"/>
        </w:rPr>
      </w:pPr>
    </w:p>
    <w:p w:rsidR="002B572A" w:rsidRDefault="002B572A" w:rsidP="004F1B20">
      <w:pPr>
        <w:shd w:val="clear" w:color="auto" w:fill="FFFFFF"/>
        <w:spacing w:line="311" w:lineRule="exact"/>
        <w:ind w:left="5050"/>
        <w:rPr>
          <w:spacing w:val="-1"/>
          <w:sz w:val="28"/>
          <w:szCs w:val="28"/>
        </w:rPr>
      </w:pPr>
    </w:p>
    <w:p w:rsidR="008A6ED0" w:rsidRDefault="008A6ED0" w:rsidP="008A6ED0">
      <w:pPr>
        <w:shd w:val="clear" w:color="auto" w:fill="FFFFFF"/>
        <w:spacing w:line="311" w:lineRule="exact"/>
        <w:ind w:left="505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Приложение </w:t>
      </w:r>
    </w:p>
    <w:p w:rsidR="008A6ED0" w:rsidRPr="003852C1" w:rsidRDefault="008A6ED0" w:rsidP="008A6ED0">
      <w:pPr>
        <w:shd w:val="clear" w:color="auto" w:fill="FFFFFF"/>
        <w:spacing w:line="311" w:lineRule="exact"/>
        <w:ind w:left="5050" w:right="2055"/>
        <w:rPr>
          <w:sz w:val="28"/>
          <w:szCs w:val="28"/>
        </w:rPr>
      </w:pPr>
      <w:r w:rsidRPr="003852C1">
        <w:rPr>
          <w:sz w:val="28"/>
          <w:szCs w:val="28"/>
        </w:rPr>
        <w:t>УТВЕРЖДЕН</w:t>
      </w:r>
    </w:p>
    <w:p w:rsidR="008A6ED0" w:rsidRDefault="008A6ED0" w:rsidP="008A6ED0">
      <w:pPr>
        <w:shd w:val="clear" w:color="auto" w:fill="FFFFFF"/>
        <w:spacing w:line="311" w:lineRule="exact"/>
        <w:ind w:left="5050"/>
        <w:rPr>
          <w:sz w:val="28"/>
          <w:szCs w:val="28"/>
        </w:rPr>
      </w:pPr>
      <w:r w:rsidRPr="003852C1">
        <w:rPr>
          <w:spacing w:val="-1"/>
          <w:sz w:val="28"/>
          <w:szCs w:val="28"/>
        </w:rPr>
        <w:t xml:space="preserve">постановлением администрации </w:t>
      </w:r>
      <w:r w:rsidRPr="003852C1">
        <w:rPr>
          <w:sz w:val="28"/>
          <w:szCs w:val="28"/>
        </w:rPr>
        <w:t xml:space="preserve">муниципального образования </w:t>
      </w:r>
    </w:p>
    <w:p w:rsidR="008A6ED0" w:rsidRPr="003852C1" w:rsidRDefault="008A6ED0" w:rsidP="008A6ED0">
      <w:pPr>
        <w:shd w:val="clear" w:color="auto" w:fill="FFFFFF"/>
        <w:spacing w:line="311" w:lineRule="exact"/>
        <w:ind w:left="5050"/>
        <w:rPr>
          <w:sz w:val="28"/>
          <w:szCs w:val="28"/>
        </w:rPr>
      </w:pPr>
      <w:r w:rsidRPr="003852C1">
        <w:rPr>
          <w:sz w:val="28"/>
          <w:szCs w:val="28"/>
        </w:rPr>
        <w:t>Усть-Лабинский район</w:t>
      </w:r>
    </w:p>
    <w:p w:rsidR="008A6ED0" w:rsidRPr="006208A4" w:rsidRDefault="008A6ED0" w:rsidP="008A6ED0">
      <w:pPr>
        <w:pStyle w:val="14"/>
        <w:ind w:left="5050"/>
        <w:rPr>
          <w:rFonts w:ascii="Times New Roman" w:hAnsi="Times New Roman" w:cs="Times New Roman"/>
          <w:bCs/>
          <w:sz w:val="28"/>
        </w:rPr>
      </w:pPr>
      <w:r w:rsidRPr="006208A4">
        <w:rPr>
          <w:rFonts w:ascii="Times New Roman" w:hAnsi="Times New Roman" w:cs="Times New Roman"/>
          <w:sz w:val="28"/>
          <w:szCs w:val="28"/>
        </w:rPr>
        <w:t>от 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208A4">
        <w:rPr>
          <w:rFonts w:ascii="Times New Roman" w:hAnsi="Times New Roman" w:cs="Times New Roman"/>
          <w:sz w:val="28"/>
          <w:szCs w:val="28"/>
        </w:rPr>
        <w:t>__ №___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208A4">
        <w:rPr>
          <w:rFonts w:ascii="Times New Roman" w:hAnsi="Times New Roman" w:cs="Times New Roman"/>
          <w:sz w:val="28"/>
          <w:szCs w:val="28"/>
        </w:rPr>
        <w:t>__</w:t>
      </w:r>
    </w:p>
    <w:p w:rsidR="003345B9" w:rsidRDefault="003345B9">
      <w:pPr>
        <w:pStyle w:val="14"/>
        <w:jc w:val="center"/>
        <w:rPr>
          <w:rFonts w:ascii="Times New Roman" w:hAnsi="Times New Roman" w:cs="Times New Roman"/>
          <w:b/>
          <w:bCs/>
          <w:sz w:val="28"/>
        </w:rPr>
      </w:pPr>
    </w:p>
    <w:p w:rsidR="003345B9" w:rsidRDefault="003345B9">
      <w:pPr>
        <w:pStyle w:val="14"/>
        <w:jc w:val="center"/>
        <w:rPr>
          <w:rFonts w:ascii="Times New Roman" w:hAnsi="Times New Roman" w:cs="Times New Roman"/>
          <w:b/>
          <w:bCs/>
          <w:sz w:val="28"/>
        </w:rPr>
      </w:pPr>
    </w:p>
    <w:p w:rsidR="008A6ED0" w:rsidRPr="00B44F9F" w:rsidRDefault="008A6ED0" w:rsidP="008A6ED0">
      <w:pPr>
        <w:ind w:right="68"/>
        <w:jc w:val="center"/>
        <w:rPr>
          <w:b/>
          <w:bCs/>
          <w:sz w:val="28"/>
          <w:szCs w:val="28"/>
        </w:rPr>
      </w:pPr>
      <w:r w:rsidRPr="00B44F9F">
        <w:rPr>
          <w:b/>
          <w:bCs/>
          <w:sz w:val="28"/>
          <w:szCs w:val="28"/>
        </w:rPr>
        <w:t xml:space="preserve">ПЕРЕЧЕНЬ </w:t>
      </w:r>
    </w:p>
    <w:p w:rsidR="008A6ED0" w:rsidRDefault="008A6ED0" w:rsidP="008A6ED0">
      <w:pPr>
        <w:ind w:right="68"/>
        <w:jc w:val="center"/>
        <w:rPr>
          <w:b/>
          <w:bCs/>
          <w:sz w:val="28"/>
          <w:szCs w:val="28"/>
        </w:rPr>
      </w:pPr>
      <w:proofErr w:type="gramStart"/>
      <w:r w:rsidRPr="00B44F9F">
        <w:rPr>
          <w:b/>
          <w:bCs/>
          <w:sz w:val="28"/>
          <w:szCs w:val="28"/>
        </w:rPr>
        <w:t xml:space="preserve">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 социальной инфраструктуры для детей, являющегося собственностью муниципального образования </w:t>
      </w:r>
      <w:r w:rsidR="00B44F9F" w:rsidRPr="00B44F9F">
        <w:rPr>
          <w:b/>
          <w:bCs/>
          <w:sz w:val="28"/>
          <w:szCs w:val="28"/>
        </w:rPr>
        <w:t>Усть-Лабинский</w:t>
      </w:r>
      <w:r w:rsidRPr="00B44F9F">
        <w:rPr>
          <w:b/>
          <w:bCs/>
          <w:sz w:val="28"/>
          <w:szCs w:val="28"/>
        </w:rPr>
        <w:t xml:space="preserve"> район, заключении муниципальной организацией муниципального образования </w:t>
      </w:r>
      <w:r w:rsidR="00B44F9F" w:rsidRPr="00B44F9F">
        <w:rPr>
          <w:b/>
          <w:bCs/>
          <w:sz w:val="28"/>
          <w:szCs w:val="28"/>
        </w:rPr>
        <w:t>Усть-Лабинский</w:t>
      </w:r>
      <w:r w:rsidRPr="00B44F9F">
        <w:rPr>
          <w:b/>
          <w:bCs/>
          <w:sz w:val="28"/>
          <w:szCs w:val="28"/>
        </w:rPr>
        <w:t xml:space="preserve"> район, образующей социальную инфраструктуру для детей, договора аренды, договора безвозмездного пользования закрепленных за ней объектов собственности муниципального образования </w:t>
      </w:r>
      <w:r w:rsidR="00B44F9F" w:rsidRPr="00B44F9F">
        <w:rPr>
          <w:b/>
          <w:bCs/>
          <w:sz w:val="28"/>
          <w:szCs w:val="28"/>
        </w:rPr>
        <w:t>Усть-Лабинский</w:t>
      </w:r>
      <w:r w:rsidRPr="00B44F9F">
        <w:rPr>
          <w:b/>
          <w:bCs/>
          <w:sz w:val="28"/>
          <w:szCs w:val="28"/>
        </w:rPr>
        <w:t xml:space="preserve"> район, а также реорганизации или ликвидации муниципальных</w:t>
      </w:r>
      <w:proofErr w:type="gramEnd"/>
      <w:r w:rsidRPr="00B44F9F">
        <w:rPr>
          <w:b/>
          <w:bCs/>
          <w:sz w:val="28"/>
          <w:szCs w:val="28"/>
        </w:rPr>
        <w:t xml:space="preserve"> организаций муниципального образования </w:t>
      </w:r>
      <w:r w:rsidR="0097444C">
        <w:rPr>
          <w:b/>
          <w:bCs/>
          <w:sz w:val="28"/>
          <w:szCs w:val="28"/>
        </w:rPr>
        <w:t xml:space="preserve">                               </w:t>
      </w:r>
      <w:r w:rsidR="00B44F9F" w:rsidRPr="00B44F9F">
        <w:rPr>
          <w:b/>
          <w:bCs/>
          <w:sz w:val="28"/>
          <w:szCs w:val="28"/>
        </w:rPr>
        <w:t>Усть-Лабинским</w:t>
      </w:r>
      <w:r w:rsidRPr="00B44F9F">
        <w:rPr>
          <w:b/>
          <w:bCs/>
          <w:sz w:val="28"/>
          <w:szCs w:val="28"/>
        </w:rPr>
        <w:t xml:space="preserve"> район, образующих соци</w:t>
      </w:r>
      <w:r w:rsidR="00332D14">
        <w:rPr>
          <w:b/>
          <w:bCs/>
          <w:sz w:val="28"/>
          <w:szCs w:val="28"/>
        </w:rPr>
        <w:t>альную инфраструктуру для детей</w:t>
      </w:r>
    </w:p>
    <w:p w:rsidR="00B44F9F" w:rsidRPr="00B44F9F" w:rsidRDefault="00B44F9F" w:rsidP="008A6ED0">
      <w:pPr>
        <w:ind w:right="68"/>
        <w:jc w:val="center"/>
        <w:rPr>
          <w:b/>
          <w:bCs/>
          <w:sz w:val="28"/>
          <w:szCs w:val="28"/>
        </w:rPr>
      </w:pPr>
    </w:p>
    <w:p w:rsidR="008A6ED0" w:rsidRPr="00B44F9F" w:rsidRDefault="008A6ED0" w:rsidP="008A6ED0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9F">
        <w:rPr>
          <w:rFonts w:ascii="Times New Roman" w:hAnsi="Times New Roman" w:cs="Times New Roman"/>
          <w:sz w:val="28"/>
          <w:szCs w:val="28"/>
        </w:rPr>
        <w:t>Обращение руководителя организации, функции и полномочия учредителя которых осуществляет администрация муниципального образования Усть-Лабинский район, предлагаемой к реорганизации или ликвидации, либо за которой закреплен объект социальной инфраструктуры для детей, предлагаемый к реконструкции, модернизации, изменению назначения или ликвидации, передаче в аренду, безвозмездное пользование, о проведении оценки с обоснованием необходимости (целесообразности) ее проведения.</w:t>
      </w:r>
    </w:p>
    <w:p w:rsidR="008A6ED0" w:rsidRPr="00B44F9F" w:rsidRDefault="008A6ED0" w:rsidP="008A6ED0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9F">
        <w:rPr>
          <w:rFonts w:ascii="Times New Roman" w:hAnsi="Times New Roman" w:cs="Times New Roman"/>
          <w:sz w:val="28"/>
          <w:szCs w:val="28"/>
        </w:rPr>
        <w:t>Перечень имущества, являющегося собственностью муниципального образования Усть-Лабинский район, в отношении которого планируется проведение оценки, с указанием наименования имущества, индивидуализирующих характеристик, местонахождения, инвентарного номера, года постройки/ввода в эксплуатацию, износа в процентах (по данным технического паспорта), балансовой и остаточной стоимости в руб. (приложение</w:t>
      </w:r>
      <w:r w:rsidR="0097444C">
        <w:rPr>
          <w:rFonts w:ascii="Times New Roman" w:hAnsi="Times New Roman" w:cs="Times New Roman"/>
          <w:sz w:val="28"/>
          <w:szCs w:val="28"/>
        </w:rPr>
        <w:t xml:space="preserve"> к перечню</w:t>
      </w:r>
      <w:r w:rsidRPr="00B44F9F">
        <w:rPr>
          <w:rFonts w:ascii="Times New Roman" w:hAnsi="Times New Roman" w:cs="Times New Roman"/>
          <w:sz w:val="28"/>
          <w:szCs w:val="28"/>
        </w:rPr>
        <w:t>).</w:t>
      </w:r>
    </w:p>
    <w:p w:rsidR="008A6ED0" w:rsidRPr="00B44F9F" w:rsidRDefault="008A6ED0" w:rsidP="008A6ED0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9F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на объект социально инфраструктуры, подтверждающая право собственности муниципального образования Усть-Лабинский район и право оперативного управления учреждения, выданная не ранее чем за один месяц до ее направления в комиссию.</w:t>
      </w:r>
    </w:p>
    <w:p w:rsidR="008A6ED0" w:rsidRPr="00B44F9F" w:rsidRDefault="008A6ED0" w:rsidP="008A6ED0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9F">
        <w:rPr>
          <w:rFonts w:ascii="Times New Roman" w:hAnsi="Times New Roman" w:cs="Times New Roman"/>
          <w:sz w:val="28"/>
          <w:szCs w:val="28"/>
        </w:rPr>
        <w:t>Копия инвентарной карточки учета нефинансовых активов на объект социальной инфраструктуры для детей.</w:t>
      </w:r>
    </w:p>
    <w:p w:rsidR="008A6ED0" w:rsidRPr="00B44F9F" w:rsidRDefault="008A6ED0" w:rsidP="008A6ED0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9F">
        <w:rPr>
          <w:rFonts w:ascii="Times New Roman" w:hAnsi="Times New Roman" w:cs="Times New Roman"/>
          <w:sz w:val="28"/>
          <w:szCs w:val="28"/>
        </w:rPr>
        <w:lastRenderedPageBreak/>
        <w:t xml:space="preserve">Копия технического паспорта здания (сооружения) или </w:t>
      </w:r>
      <w:proofErr w:type="spellStart"/>
      <w:r w:rsidRPr="00B44F9F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B44F9F">
        <w:rPr>
          <w:rFonts w:ascii="Times New Roman" w:hAnsi="Times New Roman" w:cs="Times New Roman"/>
          <w:sz w:val="28"/>
          <w:szCs w:val="28"/>
        </w:rPr>
        <w:t xml:space="preserve"> технического паспорта здания (сооружения) в отношении объекта недвижимого имущества.</w:t>
      </w:r>
    </w:p>
    <w:p w:rsidR="008A6ED0" w:rsidRPr="00B44F9F" w:rsidRDefault="008A6ED0" w:rsidP="008A6ED0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9F">
        <w:rPr>
          <w:rFonts w:ascii="Times New Roman" w:hAnsi="Times New Roman" w:cs="Times New Roman"/>
          <w:sz w:val="28"/>
          <w:szCs w:val="28"/>
        </w:rPr>
        <w:t>Копия заключения о техническом состоянии, выполненного специализированной организацией (при проведении оценки принятия решения о ликвидации объекта социальной инфраструктуры).</w:t>
      </w:r>
    </w:p>
    <w:p w:rsidR="008A6ED0" w:rsidRPr="00B44F9F" w:rsidRDefault="008A6ED0" w:rsidP="008A6ED0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9F">
        <w:rPr>
          <w:rFonts w:ascii="Times New Roman" w:hAnsi="Times New Roman" w:cs="Times New Roman"/>
          <w:sz w:val="28"/>
          <w:szCs w:val="28"/>
        </w:rPr>
        <w:t>Копия экспертной независимой оценки стоимости арендной платы, предполагаемого годового дохода от аренды и коммунальных платежей с учетом установленных действующим законодательством налогов и сборов (при проведении оценки последствий принятия решения о заключении договора аренды).</w:t>
      </w:r>
    </w:p>
    <w:p w:rsidR="008A6ED0" w:rsidRPr="00B44F9F" w:rsidRDefault="008A6ED0" w:rsidP="008A6ED0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9F">
        <w:rPr>
          <w:rFonts w:ascii="Times New Roman" w:hAnsi="Times New Roman" w:cs="Times New Roman"/>
          <w:sz w:val="28"/>
          <w:szCs w:val="28"/>
        </w:rPr>
        <w:t xml:space="preserve">Проект договора аренды или договора безвозмездного пользования в соответствии с типовой формой, утвержденной департаментом имущественных отношений Краснодарского края (при проведении оценки принятия решения о заключении договора аренды или договора безвозмездного пользования). </w:t>
      </w:r>
    </w:p>
    <w:p w:rsidR="008A6ED0" w:rsidRPr="00B44F9F" w:rsidRDefault="008A6ED0" w:rsidP="008A6ED0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9F">
        <w:rPr>
          <w:rFonts w:ascii="Times New Roman" w:hAnsi="Times New Roman" w:cs="Times New Roman"/>
          <w:sz w:val="28"/>
          <w:szCs w:val="28"/>
        </w:rPr>
        <w:t>Справки о фактической численности работников организации по основному месту работы и по совместительству; о количестве обучающихся в организации (при оценке последствий принятия решения о реорганизации или ликвидации организации).</w:t>
      </w:r>
    </w:p>
    <w:p w:rsidR="008A6ED0" w:rsidRPr="00B44F9F" w:rsidRDefault="0097444C" w:rsidP="008A6ED0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6ED0" w:rsidRPr="00B44F9F">
        <w:rPr>
          <w:rFonts w:ascii="Times New Roman" w:hAnsi="Times New Roman" w:cs="Times New Roman"/>
          <w:sz w:val="28"/>
          <w:szCs w:val="28"/>
        </w:rPr>
        <w:t>правка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ED0" w:rsidRPr="00B44F9F">
        <w:rPr>
          <w:rFonts w:ascii="Times New Roman" w:hAnsi="Times New Roman" w:cs="Times New Roman"/>
          <w:sz w:val="28"/>
          <w:szCs w:val="28"/>
        </w:rPr>
        <w:t>подтверждение об обеспечении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организацией, предлагаемой к реорганизации или ликвидации (при оценке последствия принятия решения о реорганизации или ликвидации организации).</w:t>
      </w:r>
    </w:p>
    <w:p w:rsidR="008A6ED0" w:rsidRPr="00B44F9F" w:rsidRDefault="008A6ED0" w:rsidP="008A6ED0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9F">
        <w:rPr>
          <w:rFonts w:ascii="Times New Roman" w:hAnsi="Times New Roman" w:cs="Times New Roman"/>
          <w:sz w:val="28"/>
          <w:szCs w:val="28"/>
        </w:rPr>
        <w:t>Справка-подтверждение об обеспечении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</w:t>
      </w:r>
      <w:proofErr w:type="gramStart"/>
      <w:r w:rsidRPr="00B44F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4F9F">
        <w:rPr>
          <w:rFonts w:ascii="Times New Roman" w:hAnsi="Times New Roman" w:cs="Times New Roman"/>
          <w:sz w:val="28"/>
          <w:szCs w:val="28"/>
        </w:rPr>
        <w:t xml:space="preserve"> чем объем таких услуг, предоставляемых организацией, предлагаемой к реорганизации или ликвидации, до принятия соответствующего решения (при оценке последствия принятия решения о реорганизации или ликвидации организации).</w:t>
      </w:r>
    </w:p>
    <w:p w:rsidR="008A6ED0" w:rsidRPr="00B44F9F" w:rsidRDefault="008A6ED0" w:rsidP="008A6ED0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9F">
        <w:rPr>
          <w:rFonts w:ascii="Times New Roman" w:hAnsi="Times New Roman" w:cs="Times New Roman"/>
          <w:sz w:val="28"/>
          <w:szCs w:val="28"/>
        </w:rPr>
        <w:t xml:space="preserve">Рекомендации наблюдательного совета автономного учреждения. </w:t>
      </w:r>
    </w:p>
    <w:p w:rsidR="003345B9" w:rsidRDefault="003345B9">
      <w:pPr>
        <w:pStyle w:val="14"/>
        <w:jc w:val="center"/>
        <w:rPr>
          <w:rFonts w:ascii="Times New Roman" w:hAnsi="Times New Roman" w:cs="Times New Roman"/>
          <w:b/>
          <w:bCs/>
          <w:sz w:val="28"/>
        </w:rPr>
      </w:pPr>
    </w:p>
    <w:p w:rsidR="003345B9" w:rsidRDefault="003345B9">
      <w:pPr>
        <w:pStyle w:val="14"/>
        <w:jc w:val="center"/>
        <w:rPr>
          <w:rFonts w:ascii="Times New Roman" w:hAnsi="Times New Roman" w:cs="Times New Roman"/>
          <w:b/>
          <w:bCs/>
          <w:sz w:val="28"/>
        </w:rPr>
      </w:pPr>
    </w:p>
    <w:p w:rsidR="005D61C8" w:rsidRDefault="005D61C8">
      <w:pPr>
        <w:pStyle w:val="14"/>
        <w:jc w:val="center"/>
        <w:rPr>
          <w:rFonts w:ascii="Times New Roman" w:hAnsi="Times New Roman" w:cs="Times New Roman"/>
          <w:b/>
          <w:bCs/>
          <w:sz w:val="28"/>
        </w:rPr>
      </w:pPr>
    </w:p>
    <w:p w:rsidR="00B44F9F" w:rsidRPr="005D61C8" w:rsidRDefault="00B44F9F" w:rsidP="005D61C8">
      <w:pPr>
        <w:rPr>
          <w:sz w:val="28"/>
          <w:szCs w:val="28"/>
        </w:rPr>
      </w:pPr>
      <w:r w:rsidRPr="005D61C8">
        <w:rPr>
          <w:sz w:val="28"/>
          <w:szCs w:val="28"/>
        </w:rPr>
        <w:t xml:space="preserve">Начальник </w:t>
      </w:r>
      <w:r w:rsidRPr="005D61C8">
        <w:rPr>
          <w:bCs/>
          <w:sz w:val="28"/>
          <w:szCs w:val="28"/>
        </w:rPr>
        <w:t>управления</w:t>
      </w:r>
      <w:r w:rsidRPr="005D61C8">
        <w:rPr>
          <w:b/>
          <w:bCs/>
          <w:sz w:val="28"/>
          <w:szCs w:val="28"/>
        </w:rPr>
        <w:t xml:space="preserve"> </w:t>
      </w:r>
      <w:r w:rsidRPr="005D61C8">
        <w:rPr>
          <w:sz w:val="28"/>
          <w:szCs w:val="28"/>
        </w:rPr>
        <w:t>образованием</w:t>
      </w:r>
    </w:p>
    <w:p w:rsidR="00B44F9F" w:rsidRPr="005D61C8" w:rsidRDefault="00B44F9F" w:rsidP="005D61C8">
      <w:pPr>
        <w:rPr>
          <w:spacing w:val="-11"/>
          <w:sz w:val="28"/>
          <w:szCs w:val="28"/>
        </w:rPr>
      </w:pPr>
      <w:r w:rsidRPr="005D61C8">
        <w:rPr>
          <w:spacing w:val="-9"/>
          <w:sz w:val="28"/>
          <w:szCs w:val="28"/>
        </w:rPr>
        <w:t xml:space="preserve">администрации муниципального </w:t>
      </w:r>
      <w:r w:rsidRPr="005D61C8">
        <w:rPr>
          <w:spacing w:val="-11"/>
          <w:sz w:val="28"/>
          <w:szCs w:val="28"/>
        </w:rPr>
        <w:t xml:space="preserve">образования </w:t>
      </w:r>
    </w:p>
    <w:p w:rsidR="00B44F9F" w:rsidRPr="005D61C8" w:rsidRDefault="00B44F9F" w:rsidP="005D61C8">
      <w:pPr>
        <w:rPr>
          <w:spacing w:val="-10"/>
          <w:sz w:val="28"/>
          <w:szCs w:val="28"/>
        </w:rPr>
      </w:pPr>
      <w:r w:rsidRPr="005D61C8">
        <w:rPr>
          <w:spacing w:val="-11"/>
          <w:sz w:val="28"/>
          <w:szCs w:val="28"/>
        </w:rPr>
        <w:t xml:space="preserve">Усть-Лабинский район                                                                           </w:t>
      </w:r>
      <w:r w:rsidRPr="005D61C8">
        <w:rPr>
          <w:sz w:val="28"/>
          <w:szCs w:val="28"/>
        </w:rPr>
        <w:t xml:space="preserve">       </w:t>
      </w:r>
      <w:r w:rsidR="005D61C8">
        <w:rPr>
          <w:sz w:val="28"/>
          <w:szCs w:val="28"/>
        </w:rPr>
        <w:t xml:space="preserve">    </w:t>
      </w:r>
      <w:r w:rsidRPr="005D61C8">
        <w:rPr>
          <w:sz w:val="28"/>
          <w:szCs w:val="28"/>
        </w:rPr>
        <w:t xml:space="preserve">   </w:t>
      </w:r>
      <w:r w:rsidRPr="005D61C8">
        <w:rPr>
          <w:spacing w:val="-10"/>
          <w:sz w:val="28"/>
          <w:szCs w:val="28"/>
        </w:rPr>
        <w:t>А. А. Баженова</w:t>
      </w:r>
    </w:p>
    <w:p w:rsidR="003345B9" w:rsidRDefault="003345B9">
      <w:pPr>
        <w:pStyle w:val="14"/>
        <w:jc w:val="center"/>
        <w:rPr>
          <w:rFonts w:ascii="Times New Roman" w:hAnsi="Times New Roman" w:cs="Times New Roman"/>
          <w:b/>
          <w:bCs/>
          <w:sz w:val="28"/>
        </w:rPr>
      </w:pPr>
    </w:p>
    <w:p w:rsidR="00091CA3" w:rsidRDefault="00091CA3" w:rsidP="00755470">
      <w:pPr>
        <w:pStyle w:val="14"/>
        <w:tabs>
          <w:tab w:val="left" w:pos="3402"/>
        </w:tabs>
        <w:ind w:left="3969"/>
        <w:jc w:val="center"/>
        <w:rPr>
          <w:rFonts w:ascii="Times New Roman" w:hAnsi="Times New Roman" w:cs="Times New Roman"/>
          <w:bCs/>
          <w:sz w:val="28"/>
        </w:rPr>
      </w:pPr>
    </w:p>
    <w:p w:rsidR="00091CA3" w:rsidRDefault="00091CA3" w:rsidP="00755470">
      <w:pPr>
        <w:pStyle w:val="14"/>
        <w:tabs>
          <w:tab w:val="left" w:pos="3402"/>
        </w:tabs>
        <w:ind w:left="3969"/>
        <w:jc w:val="center"/>
        <w:rPr>
          <w:rFonts w:ascii="Times New Roman" w:hAnsi="Times New Roman" w:cs="Times New Roman"/>
          <w:bCs/>
          <w:sz w:val="28"/>
        </w:rPr>
      </w:pPr>
    </w:p>
    <w:p w:rsidR="00091CA3" w:rsidRPr="007B6D14" w:rsidRDefault="00755470" w:rsidP="00091CA3">
      <w:pPr>
        <w:pStyle w:val="14"/>
        <w:tabs>
          <w:tab w:val="left" w:pos="3402"/>
        </w:tabs>
        <w:ind w:left="3969"/>
        <w:rPr>
          <w:rFonts w:ascii="Times New Roman" w:hAnsi="Times New Roman" w:cs="Times New Roman"/>
          <w:bCs/>
          <w:sz w:val="24"/>
          <w:szCs w:val="24"/>
        </w:rPr>
      </w:pPr>
      <w:r w:rsidRPr="007B6D1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755470" w:rsidRPr="00755470" w:rsidRDefault="00755470" w:rsidP="00091CA3">
      <w:pPr>
        <w:pStyle w:val="14"/>
        <w:tabs>
          <w:tab w:val="left" w:pos="3402"/>
        </w:tabs>
        <w:ind w:left="3969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7B6D14">
        <w:rPr>
          <w:rFonts w:ascii="Times New Roman" w:hAnsi="Times New Roman" w:cs="Times New Roman"/>
          <w:bCs/>
          <w:sz w:val="24"/>
          <w:szCs w:val="24"/>
        </w:rPr>
        <w:t>к перечню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 социальной инфраструктуры для детей, являющегося собственностью муниципального образования Усть-Лабинский район, заключении муниципальной организацией муниципального образования Усть-Лабинский район, образующей социальную инфраструктуру для детей, договора аренды, договора безвозмездного пользования закрепленных за ней объектов собственности муниципального образования Усть-Лабинский район, а также реорганизации или</w:t>
      </w:r>
      <w:proofErr w:type="gramEnd"/>
      <w:r w:rsidRPr="007B6D14">
        <w:rPr>
          <w:rFonts w:ascii="Times New Roman" w:hAnsi="Times New Roman" w:cs="Times New Roman"/>
          <w:bCs/>
          <w:sz w:val="24"/>
          <w:szCs w:val="24"/>
        </w:rPr>
        <w:t xml:space="preserve"> ликвидации муниципальных организаций муниципального образования Усть-Лабинским район, образующих социальную инфраструктуру для детей</w:t>
      </w:r>
    </w:p>
    <w:p w:rsidR="00755470" w:rsidRDefault="00755470">
      <w:pPr>
        <w:pStyle w:val="14"/>
        <w:jc w:val="center"/>
        <w:rPr>
          <w:rFonts w:ascii="Times New Roman" w:hAnsi="Times New Roman" w:cs="Times New Roman"/>
          <w:b/>
          <w:bCs/>
          <w:sz w:val="28"/>
        </w:rPr>
      </w:pPr>
    </w:p>
    <w:p w:rsidR="005D61C8" w:rsidRDefault="005D61C8">
      <w:pPr>
        <w:pStyle w:val="14"/>
        <w:jc w:val="center"/>
        <w:rPr>
          <w:rFonts w:ascii="Times New Roman" w:hAnsi="Times New Roman" w:cs="Times New Roman"/>
          <w:b/>
          <w:bCs/>
          <w:sz w:val="28"/>
        </w:rPr>
      </w:pPr>
    </w:p>
    <w:p w:rsidR="00091CA3" w:rsidRPr="007B6D14" w:rsidRDefault="00091CA3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D1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091CA3" w:rsidRDefault="00091CA3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D14">
        <w:rPr>
          <w:rFonts w:ascii="Times New Roman" w:hAnsi="Times New Roman" w:cs="Times New Roman"/>
          <w:b/>
          <w:sz w:val="24"/>
          <w:szCs w:val="24"/>
        </w:rPr>
        <w:t>имущества, являющегося собственностью муниципального образования Усть-Лабинский район, в отношении которого планируется проведение оценки</w:t>
      </w:r>
    </w:p>
    <w:p w:rsidR="005D61C8" w:rsidRPr="007B6D14" w:rsidRDefault="005D61C8">
      <w:pPr>
        <w:pStyle w:val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413"/>
        <w:gridCol w:w="1128"/>
        <w:gridCol w:w="1709"/>
        <w:gridCol w:w="1365"/>
        <w:gridCol w:w="1068"/>
        <w:gridCol w:w="1117"/>
        <w:gridCol w:w="1054"/>
        <w:gridCol w:w="919"/>
        <w:gridCol w:w="1081"/>
      </w:tblGrid>
      <w:tr w:rsidR="00812188" w:rsidRPr="007B6D14" w:rsidTr="00B63D3E">
        <w:tc>
          <w:tcPr>
            <w:tcW w:w="0" w:type="auto"/>
          </w:tcPr>
          <w:p w:rsidR="00B63D3E" w:rsidRPr="007B6D14" w:rsidRDefault="00B63D3E">
            <w:pPr>
              <w:pStyle w:val="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7B6D1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B6D14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63D3E" w:rsidRPr="007B6D14" w:rsidRDefault="00A77E10">
            <w:pPr>
              <w:pStyle w:val="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D1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</w:tcPr>
          <w:p w:rsidR="00B63D3E" w:rsidRPr="007B6D14" w:rsidRDefault="00A77E10">
            <w:pPr>
              <w:pStyle w:val="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D1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0" w:type="auto"/>
          </w:tcPr>
          <w:p w:rsidR="00B63D3E" w:rsidRPr="007B6D14" w:rsidRDefault="00A77E10">
            <w:pPr>
              <w:pStyle w:val="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D14">
              <w:rPr>
                <w:rFonts w:ascii="Times New Roman" w:hAnsi="Times New Roman" w:cs="Times New Roman"/>
                <w:bCs/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0" w:type="auto"/>
          </w:tcPr>
          <w:p w:rsidR="00B63D3E" w:rsidRPr="007B6D14" w:rsidRDefault="00812188">
            <w:pPr>
              <w:pStyle w:val="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D14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</w:tcPr>
          <w:p w:rsidR="00B63D3E" w:rsidRPr="007B6D14" w:rsidRDefault="00812188">
            <w:pPr>
              <w:pStyle w:val="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D14">
              <w:rPr>
                <w:rFonts w:ascii="Times New Roman" w:hAnsi="Times New Roman" w:cs="Times New Roman"/>
                <w:bCs/>
                <w:sz w:val="24"/>
                <w:szCs w:val="24"/>
              </w:rPr>
              <w:t>Год постройки/год ввода в эксплуатацию</w:t>
            </w:r>
          </w:p>
        </w:tc>
        <w:tc>
          <w:tcPr>
            <w:tcW w:w="0" w:type="auto"/>
          </w:tcPr>
          <w:p w:rsidR="00B63D3E" w:rsidRPr="007B6D14" w:rsidRDefault="00812188">
            <w:pPr>
              <w:pStyle w:val="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D14">
              <w:rPr>
                <w:rFonts w:ascii="Times New Roman" w:hAnsi="Times New Roman" w:cs="Times New Roman"/>
                <w:bCs/>
                <w:sz w:val="24"/>
                <w:szCs w:val="24"/>
              </w:rPr>
              <w:t>Износ, %</w:t>
            </w:r>
            <w:r w:rsidR="00DA7F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7B6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данным технического паспорта)</w:t>
            </w:r>
          </w:p>
        </w:tc>
        <w:tc>
          <w:tcPr>
            <w:tcW w:w="0" w:type="auto"/>
          </w:tcPr>
          <w:p w:rsidR="00B63D3E" w:rsidRPr="007B6D14" w:rsidRDefault="00812188">
            <w:pPr>
              <w:pStyle w:val="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D14">
              <w:rPr>
                <w:rFonts w:ascii="Times New Roman" w:hAnsi="Times New Roman" w:cs="Times New Roman"/>
                <w:bCs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0" w:type="auto"/>
          </w:tcPr>
          <w:p w:rsidR="00B63D3E" w:rsidRPr="007B6D14" w:rsidRDefault="00812188">
            <w:pPr>
              <w:pStyle w:val="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D14">
              <w:rPr>
                <w:rFonts w:ascii="Times New Roman" w:hAnsi="Times New Roman" w:cs="Times New Roman"/>
                <w:bCs/>
                <w:sz w:val="24"/>
                <w:szCs w:val="24"/>
              </w:rPr>
              <w:t>Остаточная стоимость по состоянию на _____</w:t>
            </w:r>
            <w:r w:rsidR="00DA7FAC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7B6D14">
              <w:rPr>
                <w:rFonts w:ascii="Times New Roman" w:hAnsi="Times New Roman" w:cs="Times New Roman"/>
                <w:bCs/>
                <w:sz w:val="24"/>
                <w:szCs w:val="24"/>
              </w:rPr>
              <w:t>_(руб.)</w:t>
            </w:r>
          </w:p>
        </w:tc>
      </w:tr>
      <w:tr w:rsidR="00812188" w:rsidRPr="00A77E10" w:rsidTr="00B63D3E">
        <w:tc>
          <w:tcPr>
            <w:tcW w:w="0" w:type="auto"/>
          </w:tcPr>
          <w:p w:rsidR="00B63D3E" w:rsidRPr="00A77E10" w:rsidRDefault="00B63D3E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0" w:type="auto"/>
          </w:tcPr>
          <w:p w:rsidR="00B63D3E" w:rsidRPr="00A77E10" w:rsidRDefault="00B63D3E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0" w:type="auto"/>
          </w:tcPr>
          <w:p w:rsidR="00B63D3E" w:rsidRPr="00A77E10" w:rsidRDefault="00B63D3E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0" w:type="auto"/>
          </w:tcPr>
          <w:p w:rsidR="00B63D3E" w:rsidRPr="00A77E10" w:rsidRDefault="00B63D3E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0" w:type="auto"/>
          </w:tcPr>
          <w:p w:rsidR="00B63D3E" w:rsidRPr="00A77E10" w:rsidRDefault="00B63D3E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0" w:type="auto"/>
          </w:tcPr>
          <w:p w:rsidR="00B63D3E" w:rsidRPr="00A77E10" w:rsidRDefault="00B63D3E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0" w:type="auto"/>
          </w:tcPr>
          <w:p w:rsidR="00B63D3E" w:rsidRPr="00A77E10" w:rsidRDefault="00B63D3E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0" w:type="auto"/>
          </w:tcPr>
          <w:p w:rsidR="00B63D3E" w:rsidRPr="00A77E10" w:rsidRDefault="00B63D3E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0" w:type="auto"/>
          </w:tcPr>
          <w:p w:rsidR="00B63D3E" w:rsidRPr="00A77E10" w:rsidRDefault="00B63D3E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755470" w:rsidRDefault="00755470">
      <w:pPr>
        <w:pStyle w:val="14"/>
        <w:jc w:val="center"/>
        <w:rPr>
          <w:rFonts w:ascii="Times New Roman" w:hAnsi="Times New Roman" w:cs="Times New Roman"/>
          <w:b/>
          <w:bCs/>
          <w:sz w:val="28"/>
        </w:rPr>
      </w:pPr>
    </w:p>
    <w:p w:rsidR="007B6D14" w:rsidRDefault="007B6D14" w:rsidP="00755470">
      <w:pPr>
        <w:shd w:val="clear" w:color="auto" w:fill="FFFFFF"/>
        <w:spacing w:line="297" w:lineRule="exact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Руководитель муниципальной организации                                                             И.О. Фамилия</w:t>
      </w:r>
    </w:p>
    <w:p w:rsidR="007B6D14" w:rsidRDefault="007B6D14" w:rsidP="00755470">
      <w:pPr>
        <w:shd w:val="clear" w:color="auto" w:fill="FFFFFF"/>
        <w:spacing w:line="297" w:lineRule="exact"/>
        <w:rPr>
          <w:spacing w:val="-14"/>
          <w:sz w:val="28"/>
          <w:szCs w:val="28"/>
        </w:rPr>
      </w:pPr>
    </w:p>
    <w:p w:rsidR="007B6D14" w:rsidRDefault="007B6D14" w:rsidP="00755470">
      <w:pPr>
        <w:shd w:val="clear" w:color="auto" w:fill="FFFFFF"/>
        <w:spacing w:line="297" w:lineRule="exact"/>
        <w:rPr>
          <w:spacing w:val="-14"/>
          <w:sz w:val="28"/>
          <w:szCs w:val="28"/>
        </w:rPr>
      </w:pPr>
    </w:p>
    <w:p w:rsidR="005D61C8" w:rsidRDefault="005D61C8" w:rsidP="00755470">
      <w:pPr>
        <w:shd w:val="clear" w:color="auto" w:fill="FFFFFF"/>
        <w:spacing w:line="297" w:lineRule="exact"/>
        <w:rPr>
          <w:spacing w:val="-14"/>
          <w:sz w:val="28"/>
          <w:szCs w:val="28"/>
        </w:rPr>
      </w:pPr>
    </w:p>
    <w:p w:rsidR="005D61C8" w:rsidRPr="005D61C8" w:rsidRDefault="005D61C8" w:rsidP="005D61C8">
      <w:pPr>
        <w:rPr>
          <w:sz w:val="28"/>
          <w:szCs w:val="28"/>
        </w:rPr>
      </w:pPr>
      <w:r w:rsidRPr="005D61C8">
        <w:rPr>
          <w:sz w:val="28"/>
          <w:szCs w:val="28"/>
        </w:rPr>
        <w:t xml:space="preserve">Начальник </w:t>
      </w:r>
      <w:r w:rsidRPr="005D61C8">
        <w:rPr>
          <w:bCs/>
          <w:sz w:val="28"/>
          <w:szCs w:val="28"/>
        </w:rPr>
        <w:t>управления</w:t>
      </w:r>
      <w:r w:rsidRPr="005D61C8">
        <w:rPr>
          <w:b/>
          <w:bCs/>
          <w:sz w:val="28"/>
          <w:szCs w:val="28"/>
        </w:rPr>
        <w:t xml:space="preserve"> </w:t>
      </w:r>
      <w:r w:rsidRPr="005D61C8">
        <w:rPr>
          <w:sz w:val="28"/>
          <w:szCs w:val="28"/>
        </w:rPr>
        <w:t>образованием</w:t>
      </w:r>
    </w:p>
    <w:p w:rsidR="005D61C8" w:rsidRPr="005D61C8" w:rsidRDefault="005D61C8" w:rsidP="005D61C8">
      <w:pPr>
        <w:rPr>
          <w:spacing w:val="-11"/>
          <w:sz w:val="28"/>
          <w:szCs w:val="28"/>
        </w:rPr>
      </w:pPr>
      <w:r w:rsidRPr="005D61C8">
        <w:rPr>
          <w:spacing w:val="-9"/>
          <w:sz w:val="28"/>
          <w:szCs w:val="28"/>
        </w:rPr>
        <w:t xml:space="preserve">администрации муниципального </w:t>
      </w:r>
      <w:r w:rsidRPr="005D61C8">
        <w:rPr>
          <w:spacing w:val="-11"/>
          <w:sz w:val="28"/>
          <w:szCs w:val="28"/>
        </w:rPr>
        <w:t xml:space="preserve">образования </w:t>
      </w:r>
    </w:p>
    <w:p w:rsidR="005D61C8" w:rsidRPr="005D61C8" w:rsidRDefault="005D61C8" w:rsidP="005D61C8">
      <w:pPr>
        <w:rPr>
          <w:spacing w:val="-10"/>
          <w:sz w:val="28"/>
          <w:szCs w:val="28"/>
        </w:rPr>
      </w:pPr>
      <w:r w:rsidRPr="005D61C8">
        <w:rPr>
          <w:spacing w:val="-11"/>
          <w:sz w:val="28"/>
          <w:szCs w:val="28"/>
        </w:rPr>
        <w:t xml:space="preserve">Усть-Лабинский район                                                                           </w:t>
      </w:r>
      <w:r w:rsidRPr="005D61C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5D61C8">
        <w:rPr>
          <w:sz w:val="28"/>
          <w:szCs w:val="28"/>
        </w:rPr>
        <w:t xml:space="preserve">   </w:t>
      </w:r>
      <w:r w:rsidRPr="005D61C8">
        <w:rPr>
          <w:spacing w:val="-10"/>
          <w:sz w:val="28"/>
          <w:szCs w:val="28"/>
        </w:rPr>
        <w:t>А. А. Баженова</w:t>
      </w:r>
    </w:p>
    <w:p w:rsidR="005D61C8" w:rsidRDefault="005D61C8" w:rsidP="005D61C8">
      <w:pPr>
        <w:pStyle w:val="14"/>
        <w:jc w:val="center"/>
        <w:rPr>
          <w:rFonts w:ascii="Times New Roman" w:hAnsi="Times New Roman" w:cs="Times New Roman"/>
          <w:b/>
          <w:bCs/>
          <w:sz w:val="28"/>
        </w:rPr>
      </w:pPr>
    </w:p>
    <w:p w:rsidR="00755470" w:rsidRDefault="00755470" w:rsidP="005D61C8">
      <w:pPr>
        <w:shd w:val="clear" w:color="auto" w:fill="FFFFFF"/>
        <w:spacing w:line="297" w:lineRule="exact"/>
        <w:rPr>
          <w:spacing w:val="-10"/>
          <w:sz w:val="28"/>
          <w:szCs w:val="28"/>
        </w:rPr>
      </w:pPr>
    </w:p>
    <w:sectPr w:rsidR="00755470" w:rsidSect="005D61C8"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>
    <w:nsid w:val="12CB2880"/>
    <w:multiLevelType w:val="hybridMultilevel"/>
    <w:tmpl w:val="985A3520"/>
    <w:lvl w:ilvl="0" w:tplc="1CF2B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37A2F"/>
    <w:rsid w:val="00016771"/>
    <w:rsid w:val="000609B1"/>
    <w:rsid w:val="000662ED"/>
    <w:rsid w:val="00070B5D"/>
    <w:rsid w:val="0007536F"/>
    <w:rsid w:val="00076DB5"/>
    <w:rsid w:val="00091CA3"/>
    <w:rsid w:val="00093D8E"/>
    <w:rsid w:val="000C528C"/>
    <w:rsid w:val="000C7E83"/>
    <w:rsid w:val="000D622E"/>
    <w:rsid w:val="0012593C"/>
    <w:rsid w:val="0013570C"/>
    <w:rsid w:val="00141250"/>
    <w:rsid w:val="00156AB7"/>
    <w:rsid w:val="001667CF"/>
    <w:rsid w:val="001669BA"/>
    <w:rsid w:val="001751C0"/>
    <w:rsid w:val="001817E2"/>
    <w:rsid w:val="00196655"/>
    <w:rsid w:val="00197C20"/>
    <w:rsid w:val="001A260B"/>
    <w:rsid w:val="001A746F"/>
    <w:rsid w:val="001B03A6"/>
    <w:rsid w:val="001B2AD3"/>
    <w:rsid w:val="001D7617"/>
    <w:rsid w:val="001D7F54"/>
    <w:rsid w:val="001E6B84"/>
    <w:rsid w:val="001F1F77"/>
    <w:rsid w:val="002050E4"/>
    <w:rsid w:val="002148EF"/>
    <w:rsid w:val="00220B9D"/>
    <w:rsid w:val="00264488"/>
    <w:rsid w:val="0027347E"/>
    <w:rsid w:val="0027565B"/>
    <w:rsid w:val="00281DBE"/>
    <w:rsid w:val="002A5E99"/>
    <w:rsid w:val="002B572A"/>
    <w:rsid w:val="002D4ABB"/>
    <w:rsid w:val="00316A29"/>
    <w:rsid w:val="00332D14"/>
    <w:rsid w:val="00333909"/>
    <w:rsid w:val="003340C6"/>
    <w:rsid w:val="003345B9"/>
    <w:rsid w:val="00345016"/>
    <w:rsid w:val="003468F5"/>
    <w:rsid w:val="00371C65"/>
    <w:rsid w:val="00384C2E"/>
    <w:rsid w:val="00387CF2"/>
    <w:rsid w:val="003A4250"/>
    <w:rsid w:val="003B1E17"/>
    <w:rsid w:val="003C18CD"/>
    <w:rsid w:val="003D59D3"/>
    <w:rsid w:val="004009B8"/>
    <w:rsid w:val="00401F2D"/>
    <w:rsid w:val="004578EC"/>
    <w:rsid w:val="00492A21"/>
    <w:rsid w:val="00495320"/>
    <w:rsid w:val="00496851"/>
    <w:rsid w:val="004A62EE"/>
    <w:rsid w:val="004C1CBF"/>
    <w:rsid w:val="004C6402"/>
    <w:rsid w:val="004E3931"/>
    <w:rsid w:val="004F1B20"/>
    <w:rsid w:val="004F6969"/>
    <w:rsid w:val="00501FCA"/>
    <w:rsid w:val="00531575"/>
    <w:rsid w:val="005316E8"/>
    <w:rsid w:val="00537A2F"/>
    <w:rsid w:val="00540E0C"/>
    <w:rsid w:val="00560A0B"/>
    <w:rsid w:val="00574989"/>
    <w:rsid w:val="005810D7"/>
    <w:rsid w:val="005B4D67"/>
    <w:rsid w:val="005D2580"/>
    <w:rsid w:val="005D61C8"/>
    <w:rsid w:val="006112CB"/>
    <w:rsid w:val="006208A4"/>
    <w:rsid w:val="0062331E"/>
    <w:rsid w:val="0063372F"/>
    <w:rsid w:val="00672252"/>
    <w:rsid w:val="006731F4"/>
    <w:rsid w:val="006750CD"/>
    <w:rsid w:val="00677463"/>
    <w:rsid w:val="00677558"/>
    <w:rsid w:val="006930D7"/>
    <w:rsid w:val="00693555"/>
    <w:rsid w:val="006F2256"/>
    <w:rsid w:val="00743FB8"/>
    <w:rsid w:val="00746674"/>
    <w:rsid w:val="00753EB0"/>
    <w:rsid w:val="00755470"/>
    <w:rsid w:val="00755AEE"/>
    <w:rsid w:val="00764473"/>
    <w:rsid w:val="007714B0"/>
    <w:rsid w:val="00791228"/>
    <w:rsid w:val="007A38B4"/>
    <w:rsid w:val="007B6D14"/>
    <w:rsid w:val="007C5610"/>
    <w:rsid w:val="007D417F"/>
    <w:rsid w:val="007E61AA"/>
    <w:rsid w:val="007E7E99"/>
    <w:rsid w:val="007F2A49"/>
    <w:rsid w:val="008005DC"/>
    <w:rsid w:val="008009E7"/>
    <w:rsid w:val="00806211"/>
    <w:rsid w:val="00812188"/>
    <w:rsid w:val="00813BD3"/>
    <w:rsid w:val="008169F7"/>
    <w:rsid w:val="00834FA2"/>
    <w:rsid w:val="00850014"/>
    <w:rsid w:val="00854208"/>
    <w:rsid w:val="00863F81"/>
    <w:rsid w:val="00870F59"/>
    <w:rsid w:val="00881778"/>
    <w:rsid w:val="00891BAE"/>
    <w:rsid w:val="00895B87"/>
    <w:rsid w:val="008A6ED0"/>
    <w:rsid w:val="008A71A8"/>
    <w:rsid w:val="008C11B9"/>
    <w:rsid w:val="008C1C7C"/>
    <w:rsid w:val="008C21E2"/>
    <w:rsid w:val="008C44D2"/>
    <w:rsid w:val="008E1B7D"/>
    <w:rsid w:val="008E38AE"/>
    <w:rsid w:val="008E7FE4"/>
    <w:rsid w:val="008F5960"/>
    <w:rsid w:val="0091520D"/>
    <w:rsid w:val="00944940"/>
    <w:rsid w:val="0095008C"/>
    <w:rsid w:val="009616D5"/>
    <w:rsid w:val="0097444C"/>
    <w:rsid w:val="00975690"/>
    <w:rsid w:val="00983959"/>
    <w:rsid w:val="009A23C0"/>
    <w:rsid w:val="009C2916"/>
    <w:rsid w:val="009E1611"/>
    <w:rsid w:val="009F05F1"/>
    <w:rsid w:val="00A202CB"/>
    <w:rsid w:val="00A229DF"/>
    <w:rsid w:val="00A234BC"/>
    <w:rsid w:val="00A26308"/>
    <w:rsid w:val="00A27629"/>
    <w:rsid w:val="00A335C0"/>
    <w:rsid w:val="00A43FF6"/>
    <w:rsid w:val="00A45E1C"/>
    <w:rsid w:val="00A52994"/>
    <w:rsid w:val="00A60BCD"/>
    <w:rsid w:val="00A6380D"/>
    <w:rsid w:val="00A63872"/>
    <w:rsid w:val="00A65396"/>
    <w:rsid w:val="00A77E10"/>
    <w:rsid w:val="00A87998"/>
    <w:rsid w:val="00A94D3F"/>
    <w:rsid w:val="00AB7E0F"/>
    <w:rsid w:val="00AF2A12"/>
    <w:rsid w:val="00AF394D"/>
    <w:rsid w:val="00B25BD3"/>
    <w:rsid w:val="00B44F9F"/>
    <w:rsid w:val="00B63D3E"/>
    <w:rsid w:val="00B73E5F"/>
    <w:rsid w:val="00B76221"/>
    <w:rsid w:val="00BA3590"/>
    <w:rsid w:val="00BA636D"/>
    <w:rsid w:val="00BC480F"/>
    <w:rsid w:val="00BD0FCF"/>
    <w:rsid w:val="00BE4C2F"/>
    <w:rsid w:val="00BE5822"/>
    <w:rsid w:val="00BF1F1C"/>
    <w:rsid w:val="00C13A35"/>
    <w:rsid w:val="00C140BE"/>
    <w:rsid w:val="00C15F77"/>
    <w:rsid w:val="00C17B91"/>
    <w:rsid w:val="00C37546"/>
    <w:rsid w:val="00C41C3F"/>
    <w:rsid w:val="00C7181D"/>
    <w:rsid w:val="00C80CEB"/>
    <w:rsid w:val="00CB17FA"/>
    <w:rsid w:val="00CB42F2"/>
    <w:rsid w:val="00CD0FE5"/>
    <w:rsid w:val="00CD52A9"/>
    <w:rsid w:val="00CD5CBD"/>
    <w:rsid w:val="00CF2A50"/>
    <w:rsid w:val="00D20923"/>
    <w:rsid w:val="00D31C10"/>
    <w:rsid w:val="00D31EE2"/>
    <w:rsid w:val="00D6429A"/>
    <w:rsid w:val="00D77060"/>
    <w:rsid w:val="00D81E97"/>
    <w:rsid w:val="00DA7FAC"/>
    <w:rsid w:val="00DC3524"/>
    <w:rsid w:val="00DE60D0"/>
    <w:rsid w:val="00DF4FD6"/>
    <w:rsid w:val="00E21F4E"/>
    <w:rsid w:val="00E3673B"/>
    <w:rsid w:val="00E409F3"/>
    <w:rsid w:val="00E72D41"/>
    <w:rsid w:val="00E94399"/>
    <w:rsid w:val="00EC3763"/>
    <w:rsid w:val="00ED1D6C"/>
    <w:rsid w:val="00ED568C"/>
    <w:rsid w:val="00EE4821"/>
    <w:rsid w:val="00EF11CF"/>
    <w:rsid w:val="00F31768"/>
    <w:rsid w:val="00F66547"/>
    <w:rsid w:val="00F71116"/>
    <w:rsid w:val="00F750A8"/>
    <w:rsid w:val="00F86B2B"/>
    <w:rsid w:val="00F9023C"/>
    <w:rsid w:val="00FA66D0"/>
    <w:rsid w:val="00FB48BA"/>
    <w:rsid w:val="00FB7141"/>
    <w:rsid w:val="00FF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C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A23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7">
    <w:name w:val="heading 7"/>
    <w:basedOn w:val="a"/>
    <w:next w:val="a"/>
    <w:qFormat/>
    <w:rsid w:val="009A23C0"/>
    <w:pPr>
      <w:keepNext/>
      <w:numPr>
        <w:ilvl w:val="6"/>
        <w:numId w:val="1"/>
      </w:numPr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A23C0"/>
    <w:rPr>
      <w:rFonts w:hint="default"/>
    </w:rPr>
  </w:style>
  <w:style w:type="character" w:customStyle="1" w:styleId="WW8Num1z0">
    <w:name w:val="WW8Num1z0"/>
    <w:rsid w:val="009A23C0"/>
    <w:rPr>
      <w:rFonts w:hint="default"/>
    </w:rPr>
  </w:style>
  <w:style w:type="character" w:customStyle="1" w:styleId="10">
    <w:name w:val="Основной шрифт абзаца1"/>
    <w:rsid w:val="009A23C0"/>
  </w:style>
  <w:style w:type="character" w:styleId="a3">
    <w:name w:val="Hyperlink"/>
    <w:rsid w:val="009A23C0"/>
    <w:rPr>
      <w:color w:val="0000FF"/>
      <w:u w:val="single"/>
    </w:rPr>
  </w:style>
  <w:style w:type="character" w:customStyle="1" w:styleId="a4">
    <w:name w:val="Текст Знак"/>
    <w:rsid w:val="009A23C0"/>
    <w:rPr>
      <w:rFonts w:ascii="Courier New" w:hAnsi="Courier New" w:cs="Courier New"/>
      <w:lang w:bidi="ar-SA"/>
    </w:rPr>
  </w:style>
  <w:style w:type="character" w:customStyle="1" w:styleId="a5">
    <w:name w:val="Основной текст Знак"/>
    <w:rsid w:val="009A23C0"/>
    <w:rPr>
      <w:sz w:val="28"/>
      <w:lang w:bidi="ar-SA"/>
    </w:rPr>
  </w:style>
  <w:style w:type="character" w:customStyle="1" w:styleId="a6">
    <w:name w:val="Верхний колонтитул Знак"/>
    <w:rsid w:val="009A23C0"/>
    <w:rPr>
      <w:sz w:val="24"/>
      <w:szCs w:val="24"/>
    </w:rPr>
  </w:style>
  <w:style w:type="character" w:customStyle="1" w:styleId="a7">
    <w:name w:val="Нижний колонтитул Знак"/>
    <w:rsid w:val="009A23C0"/>
    <w:rPr>
      <w:sz w:val="24"/>
      <w:szCs w:val="24"/>
    </w:rPr>
  </w:style>
  <w:style w:type="character" w:customStyle="1" w:styleId="a8">
    <w:name w:val="Текст выноски Знак"/>
    <w:rsid w:val="009A23C0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9"/>
    <w:rsid w:val="009A23C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9A23C0"/>
    <w:pPr>
      <w:jc w:val="both"/>
    </w:pPr>
    <w:rPr>
      <w:sz w:val="28"/>
      <w:szCs w:val="20"/>
    </w:rPr>
  </w:style>
  <w:style w:type="paragraph" w:styleId="aa">
    <w:name w:val="List"/>
    <w:basedOn w:val="a9"/>
    <w:rsid w:val="009A23C0"/>
    <w:pPr>
      <w:ind w:firstLine="709"/>
      <w:jc w:val="left"/>
    </w:pPr>
    <w:rPr>
      <w:rFonts w:ascii="Arial" w:hAnsi="Arial" w:cs="Tahoma"/>
      <w:sz w:val="24"/>
    </w:rPr>
  </w:style>
  <w:style w:type="paragraph" w:styleId="ab">
    <w:name w:val="caption"/>
    <w:basedOn w:val="a"/>
    <w:qFormat/>
    <w:rsid w:val="009A23C0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rsid w:val="009A23C0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next w:val="a"/>
    <w:rsid w:val="009A23C0"/>
    <w:pPr>
      <w:jc w:val="center"/>
    </w:pPr>
    <w:rPr>
      <w:sz w:val="28"/>
    </w:rPr>
  </w:style>
  <w:style w:type="paragraph" w:customStyle="1" w:styleId="ac">
    <w:name w:val="Заголовок статьи"/>
    <w:basedOn w:val="a"/>
    <w:next w:val="a"/>
    <w:rsid w:val="009A23C0"/>
    <w:pPr>
      <w:autoSpaceDE w:val="0"/>
      <w:ind w:left="1612" w:hanging="892"/>
      <w:jc w:val="both"/>
    </w:pPr>
    <w:rPr>
      <w:rFonts w:ascii="Arial" w:hAnsi="Arial" w:cs="Arial"/>
      <w:sz w:val="28"/>
      <w:szCs w:val="28"/>
    </w:rPr>
  </w:style>
  <w:style w:type="paragraph" w:styleId="ad">
    <w:name w:val="List Paragraph"/>
    <w:basedOn w:val="a"/>
    <w:uiPriority w:val="34"/>
    <w:qFormat/>
    <w:rsid w:val="009A23C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e">
    <w:name w:val="Normal (Web)"/>
    <w:basedOn w:val="a"/>
    <w:rsid w:val="009A23C0"/>
    <w:pPr>
      <w:spacing w:before="280" w:after="280"/>
    </w:pPr>
  </w:style>
  <w:style w:type="paragraph" w:customStyle="1" w:styleId="14">
    <w:name w:val="Текст1"/>
    <w:basedOn w:val="a"/>
    <w:rsid w:val="009A23C0"/>
    <w:rPr>
      <w:rFonts w:ascii="Courier New" w:hAnsi="Courier New" w:cs="Courier New"/>
      <w:sz w:val="20"/>
      <w:szCs w:val="20"/>
    </w:rPr>
  </w:style>
  <w:style w:type="paragraph" w:styleId="af">
    <w:name w:val="No Spacing"/>
    <w:link w:val="af0"/>
    <w:uiPriority w:val="1"/>
    <w:qFormat/>
    <w:rsid w:val="009A23C0"/>
    <w:pPr>
      <w:suppressAutoHyphens/>
    </w:pPr>
    <w:rPr>
      <w:rFonts w:ascii="Calibri" w:hAnsi="Calibri" w:cs="Calibri"/>
      <w:sz w:val="22"/>
      <w:szCs w:val="22"/>
      <w:lang w:val="en-US" w:eastAsia="zh-CN" w:bidi="en-US"/>
    </w:rPr>
  </w:style>
  <w:style w:type="paragraph" w:customStyle="1" w:styleId="af1">
    <w:name w:val="Колонтитул"/>
    <w:basedOn w:val="a"/>
    <w:rsid w:val="009A23C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9A23C0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9A23C0"/>
    <w:pPr>
      <w:tabs>
        <w:tab w:val="center" w:pos="4677"/>
        <w:tab w:val="right" w:pos="9355"/>
      </w:tabs>
    </w:pPr>
  </w:style>
  <w:style w:type="paragraph" w:styleId="af4">
    <w:name w:val="Balloon Text"/>
    <w:basedOn w:val="a"/>
    <w:rsid w:val="009A23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3C0"/>
    <w:pPr>
      <w:suppressAutoHyphens/>
      <w:autoSpaceDE w:val="0"/>
    </w:pPr>
    <w:rPr>
      <w:color w:val="000000"/>
      <w:sz w:val="24"/>
      <w:szCs w:val="24"/>
      <w:lang w:eastAsia="zh-CN"/>
    </w:rPr>
  </w:style>
  <w:style w:type="table" w:styleId="af5">
    <w:name w:val="Table Grid"/>
    <w:basedOn w:val="a1"/>
    <w:uiPriority w:val="59"/>
    <w:rsid w:val="006F2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uiPriority w:val="1"/>
    <w:rsid w:val="00FA66D0"/>
    <w:rPr>
      <w:rFonts w:ascii="Calibri" w:hAnsi="Calibri" w:cs="Calibri"/>
      <w:sz w:val="22"/>
      <w:szCs w:val="22"/>
      <w:lang w:val="en-US" w:eastAsia="zh-CN" w:bidi="en-US"/>
    </w:rPr>
  </w:style>
  <w:style w:type="paragraph" w:customStyle="1" w:styleId="ConsPlusNormal">
    <w:name w:val="ConsPlusNormal"/>
    <w:rsid w:val="00C375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unformattext">
    <w:name w:val="unformattext"/>
    <w:basedOn w:val="a"/>
    <w:rsid w:val="000609B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ustlab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</dc:creator>
  <cp:lastModifiedBy>Агафонова Инна Владимировна</cp:lastModifiedBy>
  <cp:revision>4</cp:revision>
  <cp:lastPrinted>2024-12-10T09:42:00Z</cp:lastPrinted>
  <dcterms:created xsi:type="dcterms:W3CDTF">2024-12-10T09:57:00Z</dcterms:created>
  <dcterms:modified xsi:type="dcterms:W3CDTF">2024-12-10T11:49:00Z</dcterms:modified>
</cp:coreProperties>
</file>