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12" w:rsidRDefault="00840D12">
      <w:pPr>
        <w:pStyle w:val="1"/>
        <w:rPr>
          <w:sz w:val="28"/>
          <w:szCs w:val="28"/>
        </w:rPr>
      </w:pPr>
    </w:p>
    <w:p w:rsidR="00840D12" w:rsidRDefault="00C63D46">
      <w:pPr>
        <w:pStyle w:val="aa"/>
        <w:ind w:firstLine="567"/>
        <w:jc w:val="both"/>
      </w:pPr>
      <w:r>
        <w:rPr>
          <w:rStyle w:val="CharStyle10"/>
          <w:lang w:val="ru-RU"/>
        </w:rPr>
        <w:t>Управление пенсионного фонда в Усть-Лабинском районе, в</w:t>
      </w:r>
      <w:r>
        <w:rPr>
          <w:rStyle w:val="CharStyle10"/>
        </w:rPr>
        <w:t xml:space="preserve"> связи с предупреждением распространения коронавирусной инфекции </w:t>
      </w:r>
      <w:r>
        <w:rPr>
          <w:rStyle w:val="CharStyle10"/>
          <w:lang w:val="en-US" w:eastAsia="en-US" w:bidi="en-US"/>
        </w:rPr>
        <w:t xml:space="preserve">(COVID-19) </w:t>
      </w:r>
      <w:r>
        <w:rPr>
          <w:rStyle w:val="CharStyle10"/>
        </w:rPr>
        <w:t xml:space="preserve">на территории Российской Федерации </w:t>
      </w:r>
      <w:r>
        <w:rPr>
          <w:rStyle w:val="CharStyle10"/>
          <w:lang w:val="ru-RU"/>
        </w:rPr>
        <w:t>и во</w:t>
      </w:r>
      <w:r>
        <w:rPr>
          <w:rStyle w:val="CharStyle8"/>
          <w:rFonts w:ascii="Times New Roman" w:hAnsi="Times New Roman" w:cs="Times New Roman"/>
          <w:sz w:val="28"/>
          <w:szCs w:val="28"/>
        </w:rPr>
        <w:t xml:space="preserve"> исполнение постановления </w:t>
      </w:r>
      <w:r>
        <w:rPr>
          <w:rStyle w:val="CharStyle6"/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Style w:val="CharStyle8"/>
          <w:rFonts w:ascii="Times New Roman" w:hAnsi="Times New Roman" w:cs="Times New Roman"/>
          <w:sz w:val="28"/>
          <w:szCs w:val="28"/>
        </w:rPr>
        <w:t xml:space="preserve">ПФР от 20 марта 2020 года </w:t>
      </w:r>
      <w:r>
        <w:rPr>
          <w:rStyle w:val="CharStyle8"/>
          <w:rFonts w:ascii="Times New Roman" w:hAnsi="Times New Roman" w:cs="Times New Roman"/>
          <w:sz w:val="28"/>
          <w:szCs w:val="28"/>
          <w:lang w:val="ru-RU"/>
        </w:rPr>
        <w:t>№ 198 п</w:t>
      </w:r>
      <w:r>
        <w:rPr>
          <w:rStyle w:val="CharStyle8"/>
          <w:rFonts w:ascii="Times New Roman" w:hAnsi="Times New Roman" w:cs="Times New Roman"/>
          <w:sz w:val="28"/>
          <w:szCs w:val="28"/>
        </w:rPr>
        <w:t xml:space="preserve"> «О неотложных мерах по </w:t>
      </w:r>
      <w:r>
        <w:rPr>
          <w:rStyle w:val="CharStyle6"/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Style w:val="CharStyle8"/>
          <w:rFonts w:ascii="Times New Roman" w:hAnsi="Times New Roman" w:cs="Times New Roman"/>
          <w:sz w:val="28"/>
          <w:szCs w:val="28"/>
        </w:rPr>
        <w:t xml:space="preserve">распространения коронавирусной </w:t>
      </w:r>
      <w:r>
        <w:rPr>
          <w:rStyle w:val="CharStyle6"/>
          <w:rFonts w:ascii="Times New Roman" w:hAnsi="Times New Roman" w:cs="Times New Roman"/>
          <w:sz w:val="28"/>
          <w:szCs w:val="28"/>
        </w:rPr>
        <w:t xml:space="preserve">инфекции </w:t>
      </w:r>
      <w:r>
        <w:rPr>
          <w:rStyle w:val="CharStyle8"/>
          <w:rFonts w:ascii="Times New Roman" w:hAnsi="Times New Roman" w:cs="Times New Roman"/>
          <w:sz w:val="28"/>
          <w:szCs w:val="28"/>
          <w:lang w:val="en-US" w:eastAsia="en-US" w:bidi="en-US"/>
        </w:rPr>
        <w:t>(COVID-</w:t>
      </w:r>
      <w:r>
        <w:rPr>
          <w:rStyle w:val="CharStyle8"/>
          <w:rFonts w:ascii="Times New Roman" w:hAnsi="Times New Roman" w:cs="Times New Roman"/>
          <w:sz w:val="28"/>
          <w:szCs w:val="28"/>
        </w:rPr>
        <w:t>19)»</w:t>
      </w:r>
      <w:r>
        <w:rPr>
          <w:rStyle w:val="CharStyle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 xml:space="preserve">сообщает, что личный </w:t>
      </w:r>
      <w:proofErr w:type="spellStart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прием</w:t>
      </w:r>
      <w:proofErr w:type="spellEnd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 xml:space="preserve"> граждан с 25 марта 2020 года будет осуществляться только по предварительной записи через личный кабинет ПФР или по телефонам: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 xml:space="preserve">5-21-78  по </w:t>
      </w:r>
      <w:r>
        <w:rPr>
          <w:rStyle w:val="CharStyle6"/>
          <w:rFonts w:ascii="Times New Roman" w:hAnsi="Times New Roman"/>
          <w:sz w:val="28"/>
          <w:szCs w:val="28"/>
        </w:rPr>
        <w:t xml:space="preserve">вопросам назначения и </w:t>
      </w:r>
      <w:proofErr w:type="spellStart"/>
      <w:r>
        <w:rPr>
          <w:rStyle w:val="CharStyle6"/>
          <w:rFonts w:ascii="Times New Roman" w:hAnsi="Times New Roman"/>
          <w:sz w:val="28"/>
          <w:szCs w:val="28"/>
        </w:rPr>
        <w:t>перерасчета</w:t>
      </w:r>
      <w:proofErr w:type="spellEnd"/>
      <w:r>
        <w:rPr>
          <w:rStyle w:val="CharStyle6"/>
          <w:rFonts w:ascii="Times New Roman" w:hAnsi="Times New Roman"/>
          <w:sz w:val="28"/>
          <w:szCs w:val="28"/>
        </w:rPr>
        <w:t xml:space="preserve"> пенсий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>5-25-78 по вопросам заблаговременной работы по назначению пенсии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>5-15-35 по вопросам материнского (семейного капитала)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 xml:space="preserve">4-10-06 по вопросам регистрации в системе персонифицированного </w:t>
      </w:r>
      <w:proofErr w:type="spellStart"/>
      <w:r>
        <w:rPr>
          <w:rStyle w:val="CharStyle6"/>
          <w:rFonts w:ascii="Times New Roman" w:hAnsi="Times New Roman"/>
          <w:sz w:val="28"/>
          <w:szCs w:val="28"/>
        </w:rPr>
        <w:t>учета</w:t>
      </w:r>
      <w:proofErr w:type="spellEnd"/>
      <w:r>
        <w:rPr>
          <w:rStyle w:val="CharStyle6"/>
          <w:rFonts w:ascii="Times New Roman" w:hAnsi="Times New Roman"/>
          <w:sz w:val="28"/>
          <w:szCs w:val="28"/>
        </w:rPr>
        <w:t xml:space="preserve">  и получения выписок о сост</w:t>
      </w:r>
      <w:r>
        <w:rPr>
          <w:rStyle w:val="CharStyle6"/>
          <w:rFonts w:ascii="Times New Roman" w:hAnsi="Times New Roman"/>
          <w:sz w:val="28"/>
          <w:szCs w:val="28"/>
        </w:rPr>
        <w:t xml:space="preserve">оянии ИЛС </w:t>
      </w:r>
      <w:r>
        <w:rPr>
          <w:rStyle w:val="CharStyle6"/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>5-14-24 по вопросам взаимодействия со страхователями (работодателями) и индивидуальными предпринимателями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Консультации по организации работы УПФР в Усть-Лабинском районе можно так же получить по телефонам: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 w:cs="Times New Roman"/>
          <w:sz w:val="28"/>
          <w:szCs w:val="28"/>
        </w:rPr>
        <w:t xml:space="preserve">4-10-07 </w:t>
      </w:r>
      <w:proofErr w:type="spellStart"/>
      <w:r>
        <w:rPr>
          <w:rStyle w:val="CharStyle6"/>
          <w:rFonts w:ascii="Times New Roman" w:hAnsi="Times New Roman" w:cs="Times New Roman"/>
          <w:sz w:val="28"/>
          <w:szCs w:val="28"/>
        </w:rPr>
        <w:t>приемная</w:t>
      </w:r>
      <w:proofErr w:type="spellEnd"/>
      <w:r>
        <w:rPr>
          <w:rStyle w:val="CharStyle6"/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Style w:val="CharStyle6"/>
          <w:rFonts w:ascii="Times New Roman" w:hAnsi="Times New Roman" w:cs="Times New Roman"/>
          <w:sz w:val="28"/>
          <w:szCs w:val="28"/>
        </w:rPr>
        <w:t>управ</w:t>
      </w:r>
      <w:r>
        <w:rPr>
          <w:rStyle w:val="CharStyle6"/>
          <w:rFonts w:ascii="Times New Roman" w:hAnsi="Times New Roman" w:cs="Times New Roman"/>
          <w:sz w:val="28"/>
          <w:szCs w:val="28"/>
        </w:rPr>
        <w:t>лени</w:t>
      </w:r>
      <w:proofErr w:type="spellEnd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я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>4-10-04 руководитель клиентской службы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/>
          <w:sz w:val="28"/>
          <w:szCs w:val="28"/>
        </w:rPr>
        <w:t>5-22-84 начальник отдела назначения и выплаты пенсий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 xml:space="preserve">5-23-68 начальник отдела персонифицированного </w:t>
      </w:r>
      <w:proofErr w:type="spellStart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учета</w:t>
      </w:r>
      <w:proofErr w:type="spellEnd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 xml:space="preserve"> и взаимодействия со страхователями.</w:t>
      </w:r>
    </w:p>
    <w:p w:rsidR="00840D12" w:rsidRDefault="00C63D46">
      <w:pPr>
        <w:suppressAutoHyphens/>
        <w:ind w:firstLine="709"/>
        <w:jc w:val="both"/>
      </w:pPr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 xml:space="preserve">Оперативная информация предоставляется по телефонам </w:t>
      </w:r>
      <w:proofErr w:type="spellStart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call</w:t>
      </w:r>
      <w:proofErr w:type="spellEnd"/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-центра Отделе</w:t>
      </w:r>
      <w:r>
        <w:rPr>
          <w:rStyle w:val="CharStyle6"/>
          <w:rFonts w:ascii="Times New Roman" w:hAnsi="Times New Roman" w:cs="Times New Roman"/>
          <w:sz w:val="28"/>
          <w:szCs w:val="28"/>
          <w:lang w:val="ru-RU"/>
        </w:rPr>
        <w:t>ния ПФР по Краснодарскому краю:  +7 (861) 214-28-68, +7 (861) 251-60-98 (с понедельника по четверг с 08:00 до 17:00 часов, пятницу с 08:00 до 16:00 часов).</w:t>
      </w:r>
    </w:p>
    <w:p w:rsidR="00840D12" w:rsidRDefault="00C63D46">
      <w:pPr>
        <w:pStyle w:val="aa"/>
        <w:ind w:firstLine="567"/>
        <w:jc w:val="both"/>
      </w:pPr>
      <w:r>
        <w:rPr>
          <w:rStyle w:val="CharStyle6"/>
          <w:rFonts w:ascii="Times New Roman" w:hAnsi="Times New Roman" w:cs="Times New Roman"/>
          <w:kern w:val="2"/>
          <w:sz w:val="28"/>
          <w:szCs w:val="28"/>
          <w:lang w:val="ru-RU"/>
        </w:rPr>
        <w:t xml:space="preserve">Напоминаем, что практически за любой услугой ПФР сегодня можно обратиться через личный кабинет </w:t>
      </w:r>
      <w:hyperlink r:id="rId7" w:tgtFrame="_blank">
        <w:r>
          <w:rPr>
            <w:rStyle w:val="-"/>
            <w:color w:val="000000"/>
            <w:kern w:val="2"/>
            <w:sz w:val="28"/>
            <w:szCs w:val="28"/>
            <w:u w:val="none"/>
          </w:rPr>
          <w:t>на сайте Фонда</w:t>
        </w:r>
      </w:hyperlink>
      <w:r>
        <w:rPr>
          <w:rStyle w:val="CharStyle6"/>
          <w:rFonts w:ascii="Times New Roman" w:hAnsi="Times New Roman" w:cs="Times New Roman"/>
          <w:kern w:val="2"/>
          <w:sz w:val="28"/>
          <w:szCs w:val="28"/>
          <w:lang w:val="ru-RU"/>
        </w:rPr>
        <w:t xml:space="preserve"> или </w:t>
      </w:r>
      <w:hyperlink r:id="rId8" w:tgtFrame="_blank">
        <w:r>
          <w:rPr>
            <w:rStyle w:val="-"/>
            <w:color w:val="000000"/>
            <w:kern w:val="2"/>
            <w:sz w:val="28"/>
            <w:szCs w:val="28"/>
            <w:u w:val="none"/>
          </w:rPr>
          <w:t xml:space="preserve">портале </w:t>
        </w:r>
        <w:proofErr w:type="spellStart"/>
        <w:r>
          <w:rPr>
            <w:rStyle w:val="-"/>
            <w:color w:val="000000"/>
            <w:kern w:val="2"/>
            <w:sz w:val="28"/>
            <w:szCs w:val="28"/>
            <w:u w:val="none"/>
          </w:rPr>
          <w:t>Госуслуг</w:t>
        </w:r>
        <w:proofErr w:type="spellEnd"/>
      </w:hyperlink>
      <w:r>
        <w:rPr>
          <w:rStyle w:val="CharStyle6"/>
          <w:rFonts w:ascii="Times New Roman" w:hAnsi="Times New Roman" w:cs="Times New Roman"/>
          <w:kern w:val="2"/>
          <w:sz w:val="28"/>
          <w:szCs w:val="28"/>
          <w:lang w:val="ru-RU"/>
        </w:rPr>
        <w:t>. Сервисы кабинета охватывают большинство направлений деятельности ПФР и предоставляемых гражданам выплат, поэтому исп</w:t>
      </w:r>
      <w:r>
        <w:rPr>
          <w:rStyle w:val="CharStyle6"/>
          <w:rFonts w:ascii="Times New Roman" w:hAnsi="Times New Roman" w:cs="Times New Roman"/>
          <w:kern w:val="2"/>
          <w:sz w:val="28"/>
          <w:szCs w:val="28"/>
          <w:lang w:val="ru-RU"/>
        </w:rPr>
        <w:t>ользовать кабинет могут не только пенсионеры, но и те, кто только формирует пенсию или имеет право на другие социальные выплаты.</w:t>
      </w:r>
    </w:p>
    <w:sectPr w:rsidR="0084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46" w:rsidRDefault="00C63D46">
      <w:r>
        <w:separator/>
      </w:r>
    </w:p>
  </w:endnote>
  <w:endnote w:type="continuationSeparator" w:id="0">
    <w:p w:rsidR="00C63D46" w:rsidRDefault="00C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Calibri"/>
    <w:panose1 w:val="020B0604020202020204"/>
    <w:charset w:val="CC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C7" w:rsidRDefault="001A77C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12" w:rsidRDefault="00C63D46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3F92840B">
              <wp:simplePos x="0" y="0"/>
              <wp:positionH relativeFrom="column">
                <wp:posOffset>-25400</wp:posOffset>
              </wp:positionH>
              <wp:positionV relativeFrom="paragraph">
                <wp:posOffset>-29210</wp:posOffset>
              </wp:positionV>
              <wp:extent cx="6353810" cy="1270"/>
              <wp:effectExtent l="11430" t="7620" r="8255" b="11430"/>
              <wp:wrapNone/>
              <wp:docPr id="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3pt" to="498.2pt,-2.3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C7" w:rsidRDefault="001A77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46" w:rsidRDefault="00C63D46">
      <w:r>
        <w:separator/>
      </w:r>
    </w:p>
  </w:footnote>
  <w:footnote w:type="continuationSeparator" w:id="0">
    <w:p w:rsidR="00C63D46" w:rsidRDefault="00C6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C7" w:rsidRDefault="001A77C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12" w:rsidRDefault="00C63D46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0D12" w:rsidRDefault="00840D12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840D12" w:rsidRDefault="00C63D46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840D12" w:rsidRDefault="00C63D4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40D12" w:rsidRDefault="00C63D46">
                          <w:pPr>
                            <w:pStyle w:val="1"/>
                            <w:jc w:val="center"/>
                          </w:pPr>
                          <w:r>
                            <w:rPr>
                              <w:b w:val="0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Государственное учреждение – </w:t>
                          </w:r>
                          <w:r>
                            <w:rPr>
                              <w:b w:val="0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Управление </w:t>
                          </w:r>
                          <w:r>
                            <w:rPr>
                              <w:b w:val="0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Пенсионного фонда  </w:t>
                          </w:r>
                        </w:p>
                        <w:p w:rsidR="00840D12" w:rsidRDefault="00C63D46">
                          <w:pPr>
                            <w:pStyle w:val="1"/>
                            <w:jc w:val="center"/>
                          </w:pPr>
                          <w:r>
                            <w:rPr>
                              <w:b w:val="0"/>
                              <w:i/>
                              <w:color w:val="000000"/>
                              <w:sz w:val="22"/>
                              <w:szCs w:val="22"/>
                            </w:rPr>
                            <w:t>Российской Федерации в Усть-Лабинском районе  Краснодарского края</w:t>
                          </w:r>
                        </w:p>
                        <w:p w:rsidR="00840D12" w:rsidRDefault="00840D12">
                          <w:pPr>
                            <w:pStyle w:val="af8"/>
                            <w:rPr>
                              <w:color w:val="000000"/>
                            </w:rPr>
                          </w:pPr>
                        </w:p>
                        <w:p w:rsidR="00840D12" w:rsidRDefault="00840D12">
                          <w:pPr>
                            <w:pStyle w:val="af8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Государственное учреждение – </w:t>
                    </w: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  <w:lang w:val="ru-RU"/>
                      </w:rPr>
                      <w:t xml:space="preserve">Управление </w:t>
                    </w: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>Российской Федерации в Усть-Лабинском районе  Краснодарского края</w:t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6530" cy="1270"/>
              <wp:effectExtent l="9525" t="8890" r="12065" b="1016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8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</w:r>
    <w:bookmarkStart w:id="0" w:name="_GoBack"/>
    <w:bookmarkEnd w:id="0"/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3190" simplePos="0" relativeHeight="7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357" y="0"/>
              <wp:lineTo x="-357" y="20902"/>
              <wp:lineTo x="21331" y="20902"/>
              <wp:lineTo x="21331" y="0"/>
              <wp:lineTo x="-357" y="0"/>
            </wp:wrapPolygon>
          </wp:wrapTight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C7" w:rsidRDefault="001A77C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D12"/>
    <w:rsid w:val="001A77C7"/>
    <w:rsid w:val="00840D12"/>
    <w:rsid w:val="00C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0C7080-38D7-9C4D-B3AB-DFF1B8D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" w:eastAsia="ru" w:bidi="ru"/>
    </w:rPr>
  </w:style>
  <w:style w:type="character" w:customStyle="1" w:styleId="CharStyle4">
    <w:name w:val="CharStyle4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" w:bidi="ru"/>
    </w:rPr>
  </w:style>
  <w:style w:type="character" w:customStyle="1" w:styleId="CharStyle6">
    <w:name w:val="CharStyle6"/>
    <w:basedOn w:val="CharStyle4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" w:eastAsia="ru" w:bidi="ru"/>
    </w:rPr>
  </w:style>
  <w:style w:type="character" w:customStyle="1" w:styleId="CharStyle10">
    <w:name w:val="CharStyle10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 w:eastAsia="ru" w:bidi="ru"/>
    </w:rPr>
  </w:style>
  <w:style w:type="character" w:customStyle="1" w:styleId="CharStyle8">
    <w:name w:val="CharStyle8"/>
    <w:basedOn w:val="CharStyle4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" w:eastAsia="ru" w:bidi="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2">
    <w:name w:val="Body Text Indent"/>
    <w:basedOn w:val="a"/>
    <w:rsid w:val="00015B35"/>
    <w:pPr>
      <w:spacing w:after="120"/>
      <w:ind w:left="283"/>
    </w:pPr>
  </w:style>
  <w:style w:type="paragraph" w:customStyle="1" w:styleId="af3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Текст документа"/>
    <w:basedOn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f6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7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131F-688B-BB45-8E5F-D41BDA60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>PFR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Microsoft Office User</cp:lastModifiedBy>
  <cp:revision>5</cp:revision>
  <cp:lastPrinted>2020-03-25T09:15:00Z</cp:lastPrinted>
  <dcterms:created xsi:type="dcterms:W3CDTF">2020-03-24T06:01:00Z</dcterms:created>
  <dcterms:modified xsi:type="dcterms:W3CDTF">2020-04-27T22:24:00Z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