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F99" w:rsidRPr="00062A23" w:rsidRDefault="00344B7D" w:rsidP="00800F99">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t xml:space="preserve">                                                                                                                                                                                                                                                                                                                                                                                                                                                                                                                                                                                                                                                                                                                </w:t>
      </w:r>
      <w:r w:rsidR="00800F99" w:rsidRPr="00062A23">
        <w:rPr>
          <w:rFonts w:ascii="Times New Roman" w:hAnsi="Times New Roman" w:cs="Times New Roman"/>
          <w:sz w:val="28"/>
          <w:szCs w:val="28"/>
        </w:rPr>
        <w:t xml:space="preserve">Приложение </w:t>
      </w:r>
    </w:p>
    <w:p w:rsidR="00800F99" w:rsidRPr="00062A23" w:rsidRDefault="00800F99" w:rsidP="00800F99">
      <w:pPr>
        <w:spacing w:after="0" w:line="240" w:lineRule="auto"/>
        <w:ind w:left="5670"/>
        <w:rPr>
          <w:rFonts w:ascii="Times New Roman" w:hAnsi="Times New Roman" w:cs="Times New Roman"/>
          <w:sz w:val="28"/>
          <w:szCs w:val="28"/>
        </w:rPr>
      </w:pPr>
      <w:r w:rsidRPr="00062A23">
        <w:rPr>
          <w:rFonts w:ascii="Times New Roman" w:hAnsi="Times New Roman" w:cs="Times New Roman"/>
          <w:sz w:val="28"/>
          <w:szCs w:val="28"/>
        </w:rPr>
        <w:t xml:space="preserve">к письму администрации муниципального образования Усть-Лабинский район </w:t>
      </w:r>
    </w:p>
    <w:p w:rsidR="00800F99" w:rsidRPr="00062A23" w:rsidRDefault="00800F99" w:rsidP="00800F99">
      <w:pPr>
        <w:spacing w:before="120" w:after="120"/>
        <w:jc w:val="center"/>
        <w:rPr>
          <w:rFonts w:ascii="Times New Roman" w:hAnsi="Times New Roman" w:cs="Times New Roman"/>
          <w:sz w:val="28"/>
          <w:szCs w:val="28"/>
        </w:rPr>
      </w:pPr>
    </w:p>
    <w:p w:rsidR="00800F99" w:rsidRPr="00062A23" w:rsidRDefault="00800F99" w:rsidP="00800F99">
      <w:pPr>
        <w:spacing w:before="120" w:after="120"/>
        <w:jc w:val="center"/>
        <w:rPr>
          <w:rFonts w:ascii="Times New Roman" w:hAnsi="Times New Roman" w:cs="Times New Roman"/>
          <w:sz w:val="28"/>
          <w:szCs w:val="28"/>
        </w:rPr>
      </w:pPr>
    </w:p>
    <w:p w:rsidR="00800F99" w:rsidRPr="00062A23" w:rsidRDefault="00800F99" w:rsidP="00800F99">
      <w:pPr>
        <w:spacing w:before="120" w:after="120"/>
        <w:jc w:val="center"/>
        <w:rPr>
          <w:rFonts w:ascii="Times New Roman" w:hAnsi="Times New Roman" w:cs="Times New Roman"/>
          <w:b/>
          <w:sz w:val="48"/>
          <w:szCs w:val="48"/>
        </w:rPr>
      </w:pPr>
    </w:p>
    <w:p w:rsidR="00800F99" w:rsidRPr="00062A23" w:rsidRDefault="00800F99" w:rsidP="00800F99">
      <w:pPr>
        <w:spacing w:before="120" w:after="120" w:line="240" w:lineRule="auto"/>
        <w:jc w:val="center"/>
        <w:rPr>
          <w:rFonts w:ascii="Times New Roman" w:hAnsi="Times New Roman" w:cs="Times New Roman"/>
          <w:b/>
          <w:sz w:val="48"/>
          <w:szCs w:val="48"/>
        </w:rPr>
      </w:pPr>
      <w:r w:rsidRPr="00062A23">
        <w:rPr>
          <w:rFonts w:ascii="Times New Roman" w:hAnsi="Times New Roman" w:cs="Times New Roman"/>
          <w:b/>
          <w:sz w:val="48"/>
          <w:szCs w:val="48"/>
        </w:rPr>
        <w:t>ОТЧЕТ</w:t>
      </w:r>
    </w:p>
    <w:p w:rsidR="00800F99" w:rsidRPr="00062A23" w:rsidRDefault="00800F99" w:rsidP="00800F99">
      <w:pPr>
        <w:spacing w:before="120" w:after="120" w:line="240" w:lineRule="auto"/>
        <w:jc w:val="center"/>
        <w:rPr>
          <w:rFonts w:ascii="Times New Roman" w:hAnsi="Times New Roman" w:cs="Times New Roman"/>
          <w:b/>
          <w:sz w:val="48"/>
          <w:szCs w:val="48"/>
        </w:rPr>
      </w:pPr>
      <w:r w:rsidRPr="00062A23">
        <w:rPr>
          <w:rFonts w:ascii="Times New Roman" w:hAnsi="Times New Roman" w:cs="Times New Roman"/>
          <w:b/>
          <w:sz w:val="48"/>
          <w:szCs w:val="48"/>
        </w:rPr>
        <w:t xml:space="preserve">«Состояние и развитие конкуренции </w:t>
      </w:r>
    </w:p>
    <w:p w:rsidR="00800F99" w:rsidRPr="00062A23" w:rsidRDefault="00800F99" w:rsidP="00800F99">
      <w:pPr>
        <w:spacing w:before="120" w:after="120" w:line="240" w:lineRule="auto"/>
        <w:jc w:val="center"/>
        <w:rPr>
          <w:rFonts w:ascii="Times New Roman" w:hAnsi="Times New Roman" w:cs="Times New Roman"/>
          <w:b/>
          <w:sz w:val="48"/>
          <w:szCs w:val="48"/>
        </w:rPr>
      </w:pPr>
      <w:r w:rsidRPr="00062A23">
        <w:rPr>
          <w:rFonts w:ascii="Times New Roman" w:hAnsi="Times New Roman" w:cs="Times New Roman"/>
          <w:b/>
          <w:sz w:val="48"/>
          <w:szCs w:val="48"/>
        </w:rPr>
        <w:t xml:space="preserve">на товарных рынках </w:t>
      </w:r>
      <w:r w:rsidR="008966C9">
        <w:rPr>
          <w:rFonts w:ascii="Times New Roman" w:hAnsi="Times New Roman" w:cs="Times New Roman"/>
          <w:b/>
          <w:sz w:val="48"/>
          <w:szCs w:val="48"/>
        </w:rPr>
        <w:t xml:space="preserve">в муниципальном образовании </w:t>
      </w:r>
      <w:r w:rsidRPr="00062A23">
        <w:rPr>
          <w:rFonts w:ascii="Times New Roman" w:hAnsi="Times New Roman" w:cs="Times New Roman"/>
          <w:b/>
          <w:sz w:val="48"/>
          <w:szCs w:val="48"/>
        </w:rPr>
        <w:t>Усть-Лабинский район</w:t>
      </w:r>
    </w:p>
    <w:p w:rsidR="00800F99" w:rsidRPr="00062A23" w:rsidRDefault="00800F99" w:rsidP="00800F99">
      <w:pPr>
        <w:spacing w:before="120" w:after="120" w:line="240" w:lineRule="auto"/>
        <w:jc w:val="center"/>
        <w:rPr>
          <w:rFonts w:ascii="Times New Roman" w:hAnsi="Times New Roman" w:cs="Times New Roman"/>
          <w:sz w:val="28"/>
          <w:szCs w:val="28"/>
        </w:rPr>
      </w:pPr>
      <w:r w:rsidRPr="00062A23">
        <w:rPr>
          <w:rFonts w:ascii="Times New Roman" w:hAnsi="Times New Roman" w:cs="Times New Roman"/>
          <w:b/>
          <w:sz w:val="48"/>
          <w:szCs w:val="48"/>
        </w:rPr>
        <w:t xml:space="preserve">в </w:t>
      </w:r>
      <w:r w:rsidR="0083624B" w:rsidRPr="00062A23">
        <w:rPr>
          <w:rFonts w:ascii="Times New Roman" w:hAnsi="Times New Roman" w:cs="Times New Roman"/>
          <w:b/>
          <w:sz w:val="48"/>
          <w:szCs w:val="48"/>
        </w:rPr>
        <w:t>202</w:t>
      </w:r>
      <w:r w:rsidR="008966C9">
        <w:rPr>
          <w:rFonts w:ascii="Times New Roman" w:hAnsi="Times New Roman" w:cs="Times New Roman"/>
          <w:b/>
          <w:sz w:val="48"/>
          <w:szCs w:val="48"/>
        </w:rPr>
        <w:t>4</w:t>
      </w:r>
      <w:r w:rsidRPr="00062A23">
        <w:rPr>
          <w:rFonts w:ascii="Times New Roman" w:hAnsi="Times New Roman" w:cs="Times New Roman"/>
          <w:b/>
          <w:sz w:val="48"/>
          <w:szCs w:val="48"/>
        </w:rPr>
        <w:t xml:space="preserve"> году»</w:t>
      </w:r>
    </w:p>
    <w:p w:rsidR="00800F99" w:rsidRPr="00062A23" w:rsidRDefault="00800F99" w:rsidP="00800F99">
      <w:pPr>
        <w:spacing w:before="120" w:after="120"/>
        <w:jc w:val="center"/>
        <w:rPr>
          <w:rFonts w:ascii="Times New Roman" w:hAnsi="Times New Roman" w:cs="Times New Roman"/>
          <w:sz w:val="28"/>
          <w:szCs w:val="28"/>
        </w:rPr>
      </w:pPr>
    </w:p>
    <w:p w:rsidR="00800F99" w:rsidRPr="00062A23" w:rsidRDefault="00800F99" w:rsidP="00800F99">
      <w:pPr>
        <w:spacing w:before="120" w:after="120"/>
        <w:jc w:val="center"/>
        <w:rPr>
          <w:rFonts w:ascii="Times New Roman" w:hAnsi="Times New Roman" w:cs="Times New Roman"/>
          <w:sz w:val="28"/>
          <w:szCs w:val="28"/>
        </w:rPr>
      </w:pPr>
    </w:p>
    <w:p w:rsidR="00800F99" w:rsidRPr="00062A23" w:rsidRDefault="00800F99" w:rsidP="00800F99">
      <w:pPr>
        <w:spacing w:before="120" w:after="120"/>
        <w:ind w:left="5387"/>
        <w:jc w:val="center"/>
        <w:rPr>
          <w:rFonts w:ascii="Times New Roman" w:hAnsi="Times New Roman" w:cs="Times New Roman"/>
          <w:sz w:val="28"/>
          <w:szCs w:val="28"/>
          <w:highlight w:val="yellow"/>
        </w:rPr>
      </w:pPr>
    </w:p>
    <w:p w:rsidR="00800F99" w:rsidRPr="00062A23" w:rsidRDefault="00800F99" w:rsidP="00800F99">
      <w:pPr>
        <w:spacing w:before="120" w:after="120"/>
        <w:ind w:left="5387"/>
        <w:jc w:val="center"/>
        <w:rPr>
          <w:rFonts w:ascii="Times New Roman" w:hAnsi="Times New Roman" w:cs="Times New Roman"/>
          <w:sz w:val="28"/>
          <w:szCs w:val="28"/>
          <w:highlight w:val="yellow"/>
        </w:rPr>
      </w:pPr>
    </w:p>
    <w:p w:rsidR="00800F99" w:rsidRPr="00062A23" w:rsidRDefault="00800F99" w:rsidP="00800F99">
      <w:pPr>
        <w:spacing w:before="120" w:after="120"/>
        <w:ind w:left="5387"/>
        <w:jc w:val="center"/>
        <w:rPr>
          <w:rFonts w:ascii="Times New Roman" w:hAnsi="Times New Roman" w:cs="Times New Roman"/>
          <w:sz w:val="28"/>
          <w:szCs w:val="28"/>
          <w:highlight w:val="yellow"/>
        </w:rPr>
      </w:pPr>
    </w:p>
    <w:p w:rsidR="00800F99" w:rsidRDefault="00800F99" w:rsidP="00800F99">
      <w:pPr>
        <w:spacing w:before="120" w:after="120"/>
        <w:ind w:left="5387"/>
        <w:jc w:val="center"/>
        <w:rPr>
          <w:rFonts w:ascii="Times New Roman" w:hAnsi="Times New Roman" w:cs="Times New Roman"/>
          <w:sz w:val="28"/>
          <w:szCs w:val="28"/>
          <w:highlight w:val="yellow"/>
        </w:rPr>
      </w:pPr>
    </w:p>
    <w:p w:rsidR="008966C9" w:rsidRDefault="008966C9" w:rsidP="00800F99">
      <w:pPr>
        <w:spacing w:before="120" w:after="120"/>
        <w:ind w:left="5387"/>
        <w:jc w:val="center"/>
        <w:rPr>
          <w:rFonts w:ascii="Times New Roman" w:hAnsi="Times New Roman" w:cs="Times New Roman"/>
          <w:sz w:val="28"/>
          <w:szCs w:val="28"/>
          <w:highlight w:val="yellow"/>
        </w:rPr>
      </w:pPr>
    </w:p>
    <w:p w:rsidR="008966C9" w:rsidRDefault="008966C9" w:rsidP="00800F99">
      <w:pPr>
        <w:spacing w:before="120" w:after="120"/>
        <w:ind w:left="5387"/>
        <w:jc w:val="center"/>
        <w:rPr>
          <w:rFonts w:ascii="Times New Roman" w:hAnsi="Times New Roman" w:cs="Times New Roman"/>
          <w:sz w:val="28"/>
          <w:szCs w:val="28"/>
          <w:highlight w:val="yellow"/>
        </w:rPr>
      </w:pPr>
    </w:p>
    <w:p w:rsidR="008966C9" w:rsidRDefault="008966C9" w:rsidP="00800F99">
      <w:pPr>
        <w:spacing w:before="120" w:after="120"/>
        <w:ind w:left="5387"/>
        <w:jc w:val="center"/>
        <w:rPr>
          <w:rFonts w:ascii="Times New Roman" w:hAnsi="Times New Roman" w:cs="Times New Roman"/>
          <w:sz w:val="28"/>
          <w:szCs w:val="28"/>
          <w:highlight w:val="yellow"/>
        </w:rPr>
      </w:pPr>
    </w:p>
    <w:p w:rsidR="008966C9" w:rsidRDefault="008966C9" w:rsidP="00800F99">
      <w:pPr>
        <w:spacing w:before="120" w:after="120"/>
        <w:ind w:left="5387"/>
        <w:jc w:val="center"/>
        <w:rPr>
          <w:rFonts w:ascii="Times New Roman" w:hAnsi="Times New Roman" w:cs="Times New Roman"/>
          <w:sz w:val="28"/>
          <w:szCs w:val="28"/>
          <w:highlight w:val="yellow"/>
        </w:rPr>
      </w:pPr>
    </w:p>
    <w:p w:rsidR="008966C9" w:rsidRPr="00062A23" w:rsidRDefault="008966C9" w:rsidP="00800F99">
      <w:pPr>
        <w:spacing w:before="120" w:after="120"/>
        <w:ind w:left="5387"/>
        <w:jc w:val="center"/>
        <w:rPr>
          <w:rFonts w:ascii="Times New Roman" w:hAnsi="Times New Roman" w:cs="Times New Roman"/>
          <w:sz w:val="28"/>
          <w:szCs w:val="28"/>
          <w:highlight w:val="yellow"/>
        </w:rPr>
      </w:pPr>
    </w:p>
    <w:p w:rsidR="00800F99" w:rsidRPr="00062A23" w:rsidRDefault="00800F99" w:rsidP="00800F99">
      <w:pPr>
        <w:spacing w:before="120" w:after="120"/>
        <w:ind w:left="5387"/>
        <w:jc w:val="center"/>
        <w:rPr>
          <w:rFonts w:ascii="Times New Roman" w:hAnsi="Times New Roman" w:cs="Times New Roman"/>
          <w:sz w:val="28"/>
          <w:szCs w:val="28"/>
          <w:highlight w:val="yellow"/>
        </w:rPr>
      </w:pPr>
    </w:p>
    <w:p w:rsidR="00800F99" w:rsidRPr="007A567D" w:rsidRDefault="00800F99" w:rsidP="00800F99">
      <w:pPr>
        <w:spacing w:before="120" w:after="120"/>
        <w:ind w:left="5387"/>
        <w:jc w:val="center"/>
        <w:rPr>
          <w:rFonts w:ascii="Times New Roman" w:hAnsi="Times New Roman" w:cs="Times New Roman"/>
          <w:sz w:val="28"/>
          <w:szCs w:val="28"/>
        </w:rPr>
      </w:pPr>
      <w:r w:rsidRPr="007A567D">
        <w:rPr>
          <w:rFonts w:ascii="Times New Roman" w:hAnsi="Times New Roman" w:cs="Times New Roman"/>
          <w:sz w:val="28"/>
          <w:szCs w:val="28"/>
        </w:rPr>
        <w:t>РАССМОТРЕН и УТВЕРЖДЕН</w:t>
      </w:r>
    </w:p>
    <w:p w:rsidR="00D65894" w:rsidRPr="008966C9" w:rsidRDefault="00D65894" w:rsidP="00800F99">
      <w:pPr>
        <w:spacing w:before="120" w:after="120"/>
        <w:ind w:left="5387"/>
        <w:jc w:val="center"/>
        <w:rPr>
          <w:rFonts w:ascii="Times New Roman" w:hAnsi="Times New Roman" w:cs="Times New Roman"/>
          <w:sz w:val="28"/>
          <w:szCs w:val="28"/>
          <w:highlight w:val="yellow"/>
        </w:rPr>
      </w:pPr>
      <w:r w:rsidRPr="007A567D">
        <w:rPr>
          <w:rFonts w:ascii="Times New Roman" w:hAnsi="Times New Roman" w:cs="Times New Roman"/>
          <w:sz w:val="28"/>
          <w:szCs w:val="28"/>
        </w:rPr>
        <w:t xml:space="preserve">Протокол от </w:t>
      </w:r>
      <w:r w:rsidR="007A567D" w:rsidRPr="007A567D">
        <w:rPr>
          <w:rFonts w:ascii="Times New Roman" w:hAnsi="Times New Roman" w:cs="Times New Roman"/>
          <w:sz w:val="28"/>
          <w:szCs w:val="28"/>
        </w:rPr>
        <w:t>29</w:t>
      </w:r>
      <w:r w:rsidRPr="007A567D">
        <w:rPr>
          <w:rFonts w:ascii="Times New Roman" w:hAnsi="Times New Roman" w:cs="Times New Roman"/>
          <w:sz w:val="28"/>
          <w:szCs w:val="28"/>
        </w:rPr>
        <w:t>.0</w:t>
      </w:r>
      <w:r w:rsidR="007A567D" w:rsidRPr="007A567D">
        <w:rPr>
          <w:rFonts w:ascii="Times New Roman" w:hAnsi="Times New Roman" w:cs="Times New Roman"/>
          <w:sz w:val="28"/>
          <w:szCs w:val="28"/>
        </w:rPr>
        <w:t>1</w:t>
      </w:r>
      <w:r w:rsidRPr="007A567D">
        <w:rPr>
          <w:rFonts w:ascii="Times New Roman" w:hAnsi="Times New Roman" w:cs="Times New Roman"/>
          <w:sz w:val="28"/>
          <w:szCs w:val="28"/>
        </w:rPr>
        <w:t>.202</w:t>
      </w:r>
      <w:r w:rsidR="007A567D" w:rsidRPr="007A567D">
        <w:rPr>
          <w:rFonts w:ascii="Times New Roman" w:hAnsi="Times New Roman" w:cs="Times New Roman"/>
          <w:sz w:val="28"/>
          <w:szCs w:val="28"/>
        </w:rPr>
        <w:t>5</w:t>
      </w:r>
      <w:r w:rsidRPr="007A567D">
        <w:rPr>
          <w:rFonts w:ascii="Times New Roman" w:hAnsi="Times New Roman" w:cs="Times New Roman"/>
          <w:sz w:val="28"/>
          <w:szCs w:val="28"/>
        </w:rPr>
        <w:t xml:space="preserve"> года №</w:t>
      </w:r>
      <w:r w:rsidR="00F75D4E">
        <w:rPr>
          <w:rFonts w:ascii="Times New Roman" w:hAnsi="Times New Roman" w:cs="Times New Roman"/>
          <w:sz w:val="28"/>
          <w:szCs w:val="28"/>
        </w:rPr>
        <w:t xml:space="preserve"> </w:t>
      </w:r>
      <w:r w:rsidRPr="00F75D4E">
        <w:rPr>
          <w:rFonts w:ascii="Times New Roman" w:hAnsi="Times New Roman" w:cs="Times New Roman"/>
          <w:sz w:val="28"/>
          <w:szCs w:val="28"/>
        </w:rPr>
        <w:t xml:space="preserve">1 </w:t>
      </w:r>
    </w:p>
    <w:p w:rsidR="00800F99" w:rsidRPr="005D5D5A" w:rsidRDefault="00D65894" w:rsidP="00800F99">
      <w:pPr>
        <w:spacing w:after="0" w:line="240" w:lineRule="auto"/>
        <w:ind w:left="5387"/>
        <w:jc w:val="center"/>
        <w:rPr>
          <w:rFonts w:ascii="Times New Roman" w:hAnsi="Times New Roman" w:cs="Times New Roman"/>
          <w:sz w:val="28"/>
          <w:szCs w:val="28"/>
        </w:rPr>
      </w:pPr>
      <w:r w:rsidRPr="005D5D5A">
        <w:rPr>
          <w:rFonts w:ascii="Times New Roman" w:hAnsi="Times New Roman" w:cs="Times New Roman"/>
          <w:sz w:val="28"/>
          <w:szCs w:val="28"/>
        </w:rPr>
        <w:t xml:space="preserve"> </w:t>
      </w:r>
      <w:proofErr w:type="gramStart"/>
      <w:r w:rsidR="00800F99" w:rsidRPr="005D5D5A">
        <w:rPr>
          <w:rFonts w:ascii="Times New Roman" w:hAnsi="Times New Roman" w:cs="Times New Roman"/>
          <w:sz w:val="28"/>
          <w:szCs w:val="28"/>
        </w:rPr>
        <w:t xml:space="preserve">(номер и дата протокола заседания коллегиального органа </w:t>
      </w:r>
      <w:proofErr w:type="gramEnd"/>
    </w:p>
    <w:p w:rsidR="00800F99" w:rsidRPr="005B5B6D" w:rsidRDefault="00800F99" w:rsidP="00800F99">
      <w:pPr>
        <w:spacing w:after="0" w:line="240" w:lineRule="auto"/>
        <w:ind w:left="5387"/>
        <w:jc w:val="center"/>
        <w:rPr>
          <w:rFonts w:ascii="Times New Roman" w:hAnsi="Times New Roman" w:cs="Times New Roman"/>
          <w:sz w:val="28"/>
          <w:szCs w:val="28"/>
        </w:rPr>
      </w:pPr>
      <w:r w:rsidRPr="005D5D5A">
        <w:rPr>
          <w:rFonts w:ascii="Times New Roman" w:hAnsi="Times New Roman" w:cs="Times New Roman"/>
          <w:sz w:val="28"/>
          <w:szCs w:val="28"/>
        </w:rPr>
        <w:t>по конкуренции)</w:t>
      </w:r>
    </w:p>
    <w:p w:rsidR="005B5B6D" w:rsidRDefault="005B5B6D" w:rsidP="00800F99">
      <w:pPr>
        <w:spacing w:after="0" w:line="240" w:lineRule="auto"/>
        <w:ind w:left="5387"/>
        <w:jc w:val="center"/>
        <w:rPr>
          <w:rFonts w:ascii="Times New Roman" w:hAnsi="Times New Roman" w:cs="Times New Roman"/>
          <w:sz w:val="28"/>
          <w:szCs w:val="28"/>
        </w:rPr>
      </w:pPr>
    </w:p>
    <w:p w:rsidR="00353FB6" w:rsidRPr="005B5B6D" w:rsidRDefault="00353FB6" w:rsidP="00800F99">
      <w:pPr>
        <w:spacing w:after="0" w:line="240" w:lineRule="auto"/>
        <w:ind w:left="5387"/>
        <w:jc w:val="center"/>
        <w:rPr>
          <w:rFonts w:ascii="Times New Roman" w:hAnsi="Times New Roman" w:cs="Times New Roman"/>
          <w:sz w:val="28"/>
          <w:szCs w:val="28"/>
        </w:rPr>
      </w:pPr>
    </w:p>
    <w:p w:rsidR="005B5B6D" w:rsidRPr="00062A23" w:rsidRDefault="005B5B6D" w:rsidP="00800F99">
      <w:pPr>
        <w:spacing w:after="0" w:line="240" w:lineRule="auto"/>
        <w:ind w:left="5387"/>
        <w:jc w:val="center"/>
        <w:rPr>
          <w:rFonts w:ascii="Times New Roman" w:hAnsi="Times New Roman" w:cs="Times New Roman"/>
          <w:sz w:val="28"/>
          <w:szCs w:val="28"/>
          <w:highlight w:val="yellow"/>
        </w:rPr>
      </w:pPr>
    </w:p>
    <w:tbl>
      <w:tblPr>
        <w:tblW w:w="9654" w:type="dxa"/>
        <w:tblLook w:val="04A0"/>
      </w:tblPr>
      <w:tblGrid>
        <w:gridCol w:w="8946"/>
        <w:gridCol w:w="708"/>
      </w:tblGrid>
      <w:tr w:rsidR="00353FB6" w:rsidRPr="00353FB6" w:rsidTr="00926AF4">
        <w:trPr>
          <w:trHeight w:val="993"/>
        </w:trPr>
        <w:tc>
          <w:tcPr>
            <w:tcW w:w="8946" w:type="dxa"/>
            <w:noWrap/>
            <w:vAlign w:val="center"/>
          </w:tcPr>
          <w:p w:rsidR="00353FB6" w:rsidRPr="00353FB6" w:rsidRDefault="00353FB6" w:rsidP="00E869C0">
            <w:pPr>
              <w:spacing w:after="0" w:line="240" w:lineRule="auto"/>
              <w:jc w:val="center"/>
              <w:rPr>
                <w:rFonts w:ascii="Times New Roman" w:hAnsi="Times New Roman" w:cs="Times New Roman"/>
                <w:sz w:val="28"/>
                <w:szCs w:val="28"/>
              </w:rPr>
            </w:pPr>
            <w:r w:rsidRPr="00353FB6">
              <w:rPr>
                <w:rFonts w:ascii="Times New Roman" w:hAnsi="Times New Roman" w:cs="Times New Roman"/>
                <w:sz w:val="28"/>
                <w:szCs w:val="28"/>
              </w:rPr>
              <w:t>Содержание</w:t>
            </w:r>
          </w:p>
        </w:tc>
        <w:tc>
          <w:tcPr>
            <w:tcW w:w="708" w:type="dxa"/>
            <w:noWrap/>
            <w:vAlign w:val="center"/>
          </w:tcPr>
          <w:p w:rsidR="00353FB6" w:rsidRPr="00353FB6" w:rsidRDefault="00353FB6" w:rsidP="0038068F">
            <w:pPr>
              <w:spacing w:before="120" w:after="120" w:line="240" w:lineRule="auto"/>
              <w:jc w:val="center"/>
              <w:rPr>
                <w:rFonts w:ascii="Times New Roman" w:hAnsi="Times New Roman" w:cs="Times New Roman"/>
                <w:sz w:val="28"/>
                <w:szCs w:val="28"/>
                <w:highlight w:val="yellow"/>
              </w:rPr>
            </w:pPr>
          </w:p>
        </w:tc>
      </w:tr>
      <w:tr w:rsidR="00353FB6" w:rsidRPr="00353FB6" w:rsidTr="0038068F">
        <w:trPr>
          <w:trHeight w:val="743"/>
        </w:trPr>
        <w:tc>
          <w:tcPr>
            <w:tcW w:w="8946" w:type="dxa"/>
            <w:noWrap/>
            <w:vAlign w:val="center"/>
            <w:hideMark/>
          </w:tcPr>
          <w:p w:rsidR="00353FB6" w:rsidRPr="00353FB6" w:rsidRDefault="00353FB6" w:rsidP="00E869C0">
            <w:pPr>
              <w:spacing w:after="0" w:line="240" w:lineRule="auto"/>
              <w:jc w:val="both"/>
              <w:rPr>
                <w:rFonts w:ascii="Times New Roman" w:hAnsi="Times New Roman" w:cs="Times New Roman"/>
                <w:sz w:val="28"/>
                <w:szCs w:val="28"/>
              </w:rPr>
            </w:pPr>
            <w:r w:rsidRPr="00353FB6">
              <w:rPr>
                <w:rFonts w:ascii="Times New Roman" w:hAnsi="Times New Roman" w:cs="Times New Roman"/>
                <w:sz w:val="28"/>
                <w:szCs w:val="28"/>
              </w:rPr>
              <w:t>Раздел 1. Результаты ежегодного мониторинга состояния и развития конкуренции на товарных рынках муниципального образования</w:t>
            </w:r>
            <w:r w:rsidRPr="00353FB6">
              <w:rPr>
                <w:rFonts w:ascii="Times New Roman" w:hAnsi="Times New Roman" w:cs="Times New Roman"/>
                <w:bCs/>
                <w:sz w:val="28"/>
                <w:szCs w:val="28"/>
              </w:rPr>
              <w:t>.</w:t>
            </w:r>
          </w:p>
        </w:tc>
        <w:tc>
          <w:tcPr>
            <w:tcW w:w="708" w:type="dxa"/>
            <w:noWrap/>
            <w:vAlign w:val="center"/>
          </w:tcPr>
          <w:p w:rsidR="00353FB6" w:rsidRPr="005D5D5A" w:rsidRDefault="00353FB6" w:rsidP="0038068F">
            <w:pPr>
              <w:spacing w:before="120" w:after="120"/>
              <w:jc w:val="center"/>
              <w:rPr>
                <w:rFonts w:ascii="Times New Roman" w:hAnsi="Times New Roman" w:cs="Times New Roman"/>
                <w:sz w:val="28"/>
                <w:szCs w:val="28"/>
                <w:highlight w:val="yellow"/>
              </w:rPr>
            </w:pPr>
            <w:r w:rsidRPr="00586E4E">
              <w:rPr>
                <w:rFonts w:ascii="Times New Roman" w:hAnsi="Times New Roman" w:cs="Times New Roman"/>
                <w:sz w:val="28"/>
                <w:szCs w:val="28"/>
              </w:rPr>
              <w:t>3</w:t>
            </w:r>
          </w:p>
        </w:tc>
      </w:tr>
      <w:tr w:rsidR="00353FB6" w:rsidRPr="00586E4E" w:rsidTr="0038068F">
        <w:trPr>
          <w:trHeight w:val="743"/>
        </w:trPr>
        <w:tc>
          <w:tcPr>
            <w:tcW w:w="8946" w:type="dxa"/>
            <w:noWrap/>
            <w:vAlign w:val="center"/>
            <w:hideMark/>
          </w:tcPr>
          <w:p w:rsidR="00353FB6" w:rsidRPr="00586E4E" w:rsidRDefault="00353FB6" w:rsidP="00E869C0">
            <w:pPr>
              <w:spacing w:after="0" w:line="240" w:lineRule="auto"/>
              <w:jc w:val="both"/>
              <w:rPr>
                <w:rFonts w:ascii="Times New Roman" w:hAnsi="Times New Roman" w:cs="Times New Roman"/>
                <w:sz w:val="28"/>
                <w:szCs w:val="28"/>
              </w:rPr>
            </w:pPr>
            <w:r w:rsidRPr="00586E4E">
              <w:rPr>
                <w:rFonts w:ascii="Times New Roman" w:hAnsi="Times New Roman" w:cs="Times New Roman"/>
                <w:sz w:val="28"/>
                <w:szCs w:val="28"/>
              </w:rPr>
              <w:t xml:space="preserve">Раздел 2. Результаты мониторинга деятельности хозяйствующих субъектов, доля участия муниципального образования в которых составляет 50 и более процентов. </w:t>
            </w:r>
          </w:p>
        </w:tc>
        <w:tc>
          <w:tcPr>
            <w:tcW w:w="708" w:type="dxa"/>
            <w:noWrap/>
            <w:vAlign w:val="center"/>
          </w:tcPr>
          <w:p w:rsidR="00353FB6" w:rsidRPr="00586E4E" w:rsidRDefault="00586E4E" w:rsidP="001772A8">
            <w:pPr>
              <w:spacing w:before="120" w:after="120"/>
              <w:jc w:val="center"/>
              <w:rPr>
                <w:rFonts w:ascii="Times New Roman" w:hAnsi="Times New Roman" w:cs="Times New Roman"/>
                <w:sz w:val="28"/>
                <w:szCs w:val="28"/>
              </w:rPr>
            </w:pPr>
            <w:r w:rsidRPr="00586E4E">
              <w:rPr>
                <w:rFonts w:ascii="Times New Roman" w:hAnsi="Times New Roman" w:cs="Times New Roman"/>
                <w:sz w:val="28"/>
                <w:szCs w:val="28"/>
              </w:rPr>
              <w:t>28</w:t>
            </w:r>
          </w:p>
        </w:tc>
      </w:tr>
      <w:tr w:rsidR="00353FB6" w:rsidRPr="00586E4E" w:rsidTr="0038068F">
        <w:trPr>
          <w:trHeight w:val="900"/>
        </w:trPr>
        <w:tc>
          <w:tcPr>
            <w:tcW w:w="8946" w:type="dxa"/>
            <w:noWrap/>
            <w:vAlign w:val="center"/>
          </w:tcPr>
          <w:p w:rsidR="00353FB6" w:rsidRPr="00586E4E" w:rsidRDefault="00353FB6" w:rsidP="00E869C0">
            <w:pPr>
              <w:spacing w:after="0" w:line="240" w:lineRule="auto"/>
              <w:jc w:val="both"/>
              <w:rPr>
                <w:rFonts w:ascii="Times New Roman" w:hAnsi="Times New Roman" w:cs="Times New Roman"/>
                <w:sz w:val="28"/>
                <w:szCs w:val="28"/>
              </w:rPr>
            </w:pPr>
            <w:r w:rsidRPr="00586E4E">
              <w:rPr>
                <w:rFonts w:ascii="Times New Roman" w:hAnsi="Times New Roman" w:cs="Times New Roman"/>
                <w:sz w:val="28"/>
                <w:szCs w:val="28"/>
              </w:rPr>
              <w:t xml:space="preserve">Раздел 3. Создание и реализация механизмов общественного </w:t>
            </w:r>
            <w:proofErr w:type="gramStart"/>
            <w:r w:rsidRPr="00586E4E">
              <w:rPr>
                <w:rFonts w:ascii="Times New Roman" w:hAnsi="Times New Roman" w:cs="Times New Roman"/>
                <w:sz w:val="28"/>
                <w:szCs w:val="28"/>
              </w:rPr>
              <w:t>контроля за</w:t>
            </w:r>
            <w:proofErr w:type="gramEnd"/>
            <w:r w:rsidRPr="00586E4E">
              <w:rPr>
                <w:rFonts w:ascii="Times New Roman" w:hAnsi="Times New Roman" w:cs="Times New Roman"/>
                <w:sz w:val="28"/>
                <w:szCs w:val="28"/>
              </w:rPr>
              <w:t xml:space="preserve"> деятельностью субъектов естественных монополий.</w:t>
            </w:r>
          </w:p>
        </w:tc>
        <w:tc>
          <w:tcPr>
            <w:tcW w:w="708" w:type="dxa"/>
            <w:noWrap/>
            <w:vAlign w:val="center"/>
          </w:tcPr>
          <w:p w:rsidR="00353FB6" w:rsidRPr="00586E4E" w:rsidRDefault="00586E4E" w:rsidP="001772A8">
            <w:pPr>
              <w:spacing w:before="120" w:after="120"/>
              <w:jc w:val="center"/>
              <w:rPr>
                <w:rFonts w:ascii="Times New Roman" w:hAnsi="Times New Roman" w:cs="Times New Roman"/>
                <w:sz w:val="28"/>
                <w:szCs w:val="28"/>
              </w:rPr>
            </w:pPr>
            <w:r w:rsidRPr="00586E4E">
              <w:rPr>
                <w:rFonts w:ascii="Times New Roman" w:hAnsi="Times New Roman" w:cs="Times New Roman"/>
                <w:sz w:val="28"/>
                <w:szCs w:val="28"/>
              </w:rPr>
              <w:t>28</w:t>
            </w:r>
          </w:p>
        </w:tc>
      </w:tr>
      <w:tr w:rsidR="00353FB6" w:rsidRPr="00586E4E" w:rsidTr="0038068F">
        <w:trPr>
          <w:trHeight w:val="300"/>
        </w:trPr>
        <w:tc>
          <w:tcPr>
            <w:tcW w:w="8946" w:type="dxa"/>
            <w:noWrap/>
            <w:vAlign w:val="center"/>
          </w:tcPr>
          <w:p w:rsidR="00353FB6" w:rsidRPr="00586E4E" w:rsidRDefault="00353FB6" w:rsidP="00E869C0">
            <w:pPr>
              <w:spacing w:after="0" w:line="240" w:lineRule="auto"/>
              <w:jc w:val="both"/>
              <w:rPr>
                <w:rFonts w:ascii="Times New Roman" w:hAnsi="Times New Roman" w:cs="Times New Roman"/>
                <w:sz w:val="28"/>
                <w:szCs w:val="28"/>
              </w:rPr>
            </w:pPr>
            <w:r w:rsidRPr="00586E4E">
              <w:rPr>
                <w:rFonts w:ascii="Times New Roman" w:hAnsi="Times New Roman" w:cs="Times New Roman"/>
                <w:sz w:val="28"/>
                <w:szCs w:val="28"/>
              </w:rPr>
              <w:t>Раздел 4. Административные барьеры, препятствующие развитию малого и среднего предпринимательства.</w:t>
            </w:r>
          </w:p>
        </w:tc>
        <w:tc>
          <w:tcPr>
            <w:tcW w:w="708" w:type="dxa"/>
            <w:noWrap/>
            <w:vAlign w:val="center"/>
          </w:tcPr>
          <w:p w:rsidR="00353FB6" w:rsidRPr="00586E4E" w:rsidRDefault="00586E4E" w:rsidP="001772A8">
            <w:pPr>
              <w:spacing w:before="120" w:after="120"/>
              <w:jc w:val="center"/>
              <w:rPr>
                <w:rFonts w:ascii="Times New Roman" w:hAnsi="Times New Roman" w:cs="Times New Roman"/>
                <w:sz w:val="28"/>
                <w:szCs w:val="28"/>
              </w:rPr>
            </w:pPr>
            <w:r w:rsidRPr="00586E4E">
              <w:rPr>
                <w:rFonts w:ascii="Times New Roman" w:hAnsi="Times New Roman" w:cs="Times New Roman"/>
                <w:sz w:val="28"/>
                <w:szCs w:val="28"/>
              </w:rPr>
              <w:t>30</w:t>
            </w:r>
          </w:p>
        </w:tc>
      </w:tr>
      <w:tr w:rsidR="00353FB6" w:rsidRPr="00586E4E" w:rsidTr="0038068F">
        <w:trPr>
          <w:trHeight w:val="300"/>
        </w:trPr>
        <w:tc>
          <w:tcPr>
            <w:tcW w:w="8946" w:type="dxa"/>
            <w:noWrap/>
            <w:vAlign w:val="center"/>
          </w:tcPr>
          <w:p w:rsidR="00353FB6" w:rsidRPr="00586E4E" w:rsidRDefault="00353FB6" w:rsidP="00E869C0">
            <w:pPr>
              <w:spacing w:after="0" w:line="240" w:lineRule="auto"/>
              <w:jc w:val="both"/>
              <w:rPr>
                <w:rFonts w:ascii="Times New Roman" w:hAnsi="Times New Roman" w:cs="Times New Roman"/>
                <w:sz w:val="28"/>
                <w:szCs w:val="28"/>
              </w:rPr>
            </w:pPr>
            <w:r w:rsidRPr="00586E4E">
              <w:rPr>
                <w:rFonts w:ascii="Times New Roman" w:hAnsi="Times New Roman" w:cs="Times New Roman"/>
                <w:sz w:val="28"/>
                <w:szCs w:val="28"/>
              </w:rPr>
              <w:t>Раздел 5.</w:t>
            </w:r>
            <w:r w:rsidRPr="00586E4E">
              <w:rPr>
                <w:rFonts w:ascii="Times New Roman" w:hAnsi="Times New Roman" w:cs="Times New Roman"/>
                <w:b/>
                <w:sz w:val="28"/>
                <w:szCs w:val="28"/>
              </w:rPr>
              <w:t xml:space="preserve"> </w:t>
            </w:r>
            <w:r w:rsidRPr="00586E4E">
              <w:rPr>
                <w:rFonts w:ascii="Times New Roman" w:hAnsi="Times New Roman" w:cs="Times New Roman"/>
                <w:sz w:val="28"/>
                <w:szCs w:val="28"/>
              </w:rPr>
              <w:t>Результаты реализации мероприятий «дорожной карты» по содействию развитию конкуренции муниципального образования</w:t>
            </w:r>
            <w:r w:rsidRPr="00586E4E">
              <w:rPr>
                <w:rFonts w:ascii="Times New Roman" w:hAnsi="Times New Roman" w:cs="Times New Roman"/>
                <w:color w:val="000000"/>
                <w:sz w:val="28"/>
                <w:szCs w:val="28"/>
              </w:rPr>
              <w:t>.</w:t>
            </w:r>
          </w:p>
        </w:tc>
        <w:tc>
          <w:tcPr>
            <w:tcW w:w="708" w:type="dxa"/>
            <w:noWrap/>
            <w:vAlign w:val="center"/>
          </w:tcPr>
          <w:p w:rsidR="00353FB6" w:rsidRPr="00586E4E" w:rsidRDefault="00586E4E" w:rsidP="001772A8">
            <w:pPr>
              <w:spacing w:before="120" w:after="120"/>
              <w:jc w:val="center"/>
              <w:rPr>
                <w:rFonts w:ascii="Times New Roman" w:hAnsi="Times New Roman" w:cs="Times New Roman"/>
                <w:color w:val="000000"/>
                <w:sz w:val="28"/>
                <w:szCs w:val="28"/>
              </w:rPr>
            </w:pPr>
            <w:r w:rsidRPr="00586E4E">
              <w:rPr>
                <w:rFonts w:ascii="Times New Roman" w:hAnsi="Times New Roman" w:cs="Times New Roman"/>
                <w:color w:val="000000"/>
                <w:sz w:val="28"/>
                <w:szCs w:val="28"/>
              </w:rPr>
              <w:t>41</w:t>
            </w:r>
          </w:p>
        </w:tc>
      </w:tr>
      <w:tr w:rsidR="00353FB6" w:rsidRPr="00586E4E" w:rsidTr="0038068F">
        <w:trPr>
          <w:trHeight w:val="300"/>
        </w:trPr>
        <w:tc>
          <w:tcPr>
            <w:tcW w:w="8946" w:type="dxa"/>
            <w:noWrap/>
            <w:vAlign w:val="center"/>
          </w:tcPr>
          <w:p w:rsidR="00353FB6" w:rsidRPr="00586E4E" w:rsidRDefault="00353FB6" w:rsidP="005D5D5A">
            <w:pPr>
              <w:spacing w:after="0" w:line="240" w:lineRule="auto"/>
              <w:jc w:val="both"/>
              <w:rPr>
                <w:rFonts w:ascii="Times New Roman" w:hAnsi="Times New Roman" w:cs="Times New Roman"/>
                <w:sz w:val="28"/>
                <w:szCs w:val="28"/>
              </w:rPr>
            </w:pPr>
            <w:r w:rsidRPr="00586E4E">
              <w:rPr>
                <w:rFonts w:ascii="Times New Roman" w:hAnsi="Times New Roman" w:cs="Times New Roman"/>
                <w:sz w:val="28"/>
                <w:szCs w:val="28"/>
              </w:rPr>
              <w:t xml:space="preserve">Раздел 6. Сведения о </w:t>
            </w:r>
            <w:r w:rsidR="005D5D5A" w:rsidRPr="00586E4E">
              <w:rPr>
                <w:rFonts w:ascii="Times New Roman" w:hAnsi="Times New Roman" w:cs="Times New Roman"/>
                <w:sz w:val="28"/>
                <w:szCs w:val="28"/>
              </w:rPr>
              <w:t>муниципальных практиках содействия развитию конкуренции, внедренных в муниципальном образовании в 2024 году.</w:t>
            </w:r>
          </w:p>
        </w:tc>
        <w:tc>
          <w:tcPr>
            <w:tcW w:w="708" w:type="dxa"/>
            <w:noWrap/>
            <w:vAlign w:val="center"/>
          </w:tcPr>
          <w:p w:rsidR="00353FB6" w:rsidRPr="00586E4E" w:rsidRDefault="00586E4E" w:rsidP="001772A8">
            <w:pPr>
              <w:spacing w:before="120" w:after="120"/>
              <w:jc w:val="center"/>
              <w:rPr>
                <w:rFonts w:ascii="Times New Roman" w:hAnsi="Times New Roman" w:cs="Times New Roman"/>
                <w:color w:val="000000"/>
                <w:sz w:val="28"/>
                <w:szCs w:val="28"/>
              </w:rPr>
            </w:pPr>
            <w:r w:rsidRPr="00586E4E">
              <w:rPr>
                <w:rFonts w:ascii="Times New Roman" w:hAnsi="Times New Roman" w:cs="Times New Roman"/>
                <w:color w:val="000000"/>
                <w:sz w:val="28"/>
                <w:szCs w:val="28"/>
              </w:rPr>
              <w:t>43</w:t>
            </w:r>
          </w:p>
        </w:tc>
      </w:tr>
      <w:tr w:rsidR="00353FB6" w:rsidRPr="00586E4E" w:rsidTr="0038068F">
        <w:trPr>
          <w:trHeight w:val="300"/>
        </w:trPr>
        <w:tc>
          <w:tcPr>
            <w:tcW w:w="8946" w:type="dxa"/>
            <w:noWrap/>
            <w:vAlign w:val="center"/>
          </w:tcPr>
          <w:p w:rsidR="00353FB6" w:rsidRPr="00586E4E" w:rsidRDefault="00353FB6" w:rsidP="0038068F">
            <w:pPr>
              <w:spacing w:after="0" w:line="240" w:lineRule="auto"/>
              <w:jc w:val="both"/>
              <w:rPr>
                <w:rFonts w:ascii="Times New Roman" w:hAnsi="Times New Roman" w:cs="Times New Roman"/>
                <w:sz w:val="28"/>
                <w:szCs w:val="28"/>
              </w:rPr>
            </w:pPr>
            <w:r w:rsidRPr="00586E4E">
              <w:rPr>
                <w:rFonts w:ascii="Times New Roman" w:hAnsi="Times New Roman" w:cs="Times New Roman"/>
                <w:sz w:val="28"/>
                <w:szCs w:val="28"/>
              </w:rPr>
              <w:t>Приложения</w:t>
            </w:r>
          </w:p>
        </w:tc>
        <w:tc>
          <w:tcPr>
            <w:tcW w:w="708" w:type="dxa"/>
            <w:noWrap/>
            <w:vAlign w:val="center"/>
          </w:tcPr>
          <w:p w:rsidR="00353FB6" w:rsidRPr="00586E4E" w:rsidRDefault="00586E4E" w:rsidP="00586E4E">
            <w:pPr>
              <w:spacing w:after="0" w:line="240" w:lineRule="auto"/>
              <w:jc w:val="center"/>
              <w:rPr>
                <w:rFonts w:ascii="Times New Roman" w:hAnsi="Times New Roman" w:cs="Times New Roman"/>
                <w:sz w:val="28"/>
                <w:szCs w:val="28"/>
              </w:rPr>
            </w:pPr>
            <w:r w:rsidRPr="00586E4E">
              <w:rPr>
                <w:rFonts w:ascii="Times New Roman" w:hAnsi="Times New Roman" w:cs="Times New Roman"/>
                <w:sz w:val="28"/>
                <w:szCs w:val="28"/>
              </w:rPr>
              <w:t>44</w:t>
            </w:r>
          </w:p>
        </w:tc>
      </w:tr>
    </w:tbl>
    <w:p w:rsidR="00926AF4" w:rsidRPr="00586E4E" w:rsidRDefault="00926AF4" w:rsidP="002A63E3">
      <w:pPr>
        <w:spacing w:after="0" w:line="240" w:lineRule="auto"/>
        <w:jc w:val="center"/>
        <w:rPr>
          <w:rFonts w:ascii="Times New Roman" w:hAnsi="Times New Roman" w:cs="Times New Roman"/>
          <w:b/>
          <w:sz w:val="28"/>
          <w:szCs w:val="28"/>
        </w:rPr>
      </w:pPr>
    </w:p>
    <w:p w:rsidR="00926AF4" w:rsidRPr="00062A23" w:rsidRDefault="00926AF4" w:rsidP="002A63E3">
      <w:pPr>
        <w:spacing w:after="0" w:line="240" w:lineRule="auto"/>
        <w:jc w:val="center"/>
        <w:rPr>
          <w:rFonts w:ascii="Times New Roman" w:hAnsi="Times New Roman" w:cs="Times New Roman"/>
          <w:b/>
          <w:sz w:val="28"/>
          <w:szCs w:val="28"/>
          <w:highlight w:val="yellow"/>
        </w:rPr>
      </w:pPr>
    </w:p>
    <w:p w:rsidR="00926AF4" w:rsidRPr="00062A23" w:rsidRDefault="00926AF4" w:rsidP="002A63E3">
      <w:pPr>
        <w:spacing w:after="0" w:line="240" w:lineRule="auto"/>
        <w:jc w:val="center"/>
        <w:rPr>
          <w:rFonts w:ascii="Times New Roman" w:hAnsi="Times New Roman" w:cs="Times New Roman"/>
          <w:b/>
          <w:sz w:val="28"/>
          <w:szCs w:val="28"/>
          <w:highlight w:val="yellow"/>
        </w:rPr>
      </w:pPr>
    </w:p>
    <w:p w:rsidR="00926AF4" w:rsidRDefault="00926AF4" w:rsidP="002A63E3">
      <w:pPr>
        <w:spacing w:after="0" w:line="240" w:lineRule="auto"/>
        <w:jc w:val="center"/>
        <w:rPr>
          <w:rFonts w:ascii="Times New Roman" w:hAnsi="Times New Roman" w:cs="Times New Roman"/>
          <w:b/>
          <w:sz w:val="28"/>
          <w:szCs w:val="28"/>
          <w:highlight w:val="yellow"/>
        </w:rPr>
      </w:pPr>
    </w:p>
    <w:p w:rsidR="00353FB6" w:rsidRDefault="00353FB6" w:rsidP="002A63E3">
      <w:pPr>
        <w:spacing w:after="0" w:line="240" w:lineRule="auto"/>
        <w:jc w:val="center"/>
        <w:rPr>
          <w:rFonts w:ascii="Times New Roman" w:hAnsi="Times New Roman" w:cs="Times New Roman"/>
          <w:b/>
          <w:sz w:val="28"/>
          <w:szCs w:val="28"/>
          <w:highlight w:val="yellow"/>
        </w:rPr>
      </w:pPr>
    </w:p>
    <w:p w:rsidR="00353FB6" w:rsidRDefault="00353FB6" w:rsidP="002A63E3">
      <w:pPr>
        <w:spacing w:after="0" w:line="240" w:lineRule="auto"/>
        <w:jc w:val="center"/>
        <w:rPr>
          <w:rFonts w:ascii="Times New Roman" w:hAnsi="Times New Roman" w:cs="Times New Roman"/>
          <w:b/>
          <w:sz w:val="28"/>
          <w:szCs w:val="28"/>
          <w:highlight w:val="yellow"/>
        </w:rPr>
      </w:pPr>
    </w:p>
    <w:p w:rsidR="00353FB6" w:rsidRDefault="00353FB6" w:rsidP="002A63E3">
      <w:pPr>
        <w:spacing w:after="0" w:line="240" w:lineRule="auto"/>
        <w:jc w:val="center"/>
        <w:rPr>
          <w:rFonts w:ascii="Times New Roman" w:hAnsi="Times New Roman" w:cs="Times New Roman"/>
          <w:b/>
          <w:sz w:val="28"/>
          <w:szCs w:val="28"/>
          <w:highlight w:val="yellow"/>
        </w:rPr>
      </w:pPr>
    </w:p>
    <w:p w:rsidR="00353FB6" w:rsidRDefault="00353FB6" w:rsidP="002A63E3">
      <w:pPr>
        <w:spacing w:after="0" w:line="240" w:lineRule="auto"/>
        <w:jc w:val="center"/>
        <w:rPr>
          <w:rFonts w:ascii="Times New Roman" w:hAnsi="Times New Roman" w:cs="Times New Roman"/>
          <w:b/>
          <w:sz w:val="28"/>
          <w:szCs w:val="28"/>
          <w:highlight w:val="yellow"/>
        </w:rPr>
      </w:pPr>
    </w:p>
    <w:p w:rsidR="00353FB6" w:rsidRDefault="00353FB6" w:rsidP="002A63E3">
      <w:pPr>
        <w:spacing w:after="0" w:line="240" w:lineRule="auto"/>
        <w:jc w:val="center"/>
        <w:rPr>
          <w:rFonts w:ascii="Times New Roman" w:hAnsi="Times New Roman" w:cs="Times New Roman"/>
          <w:b/>
          <w:sz w:val="28"/>
          <w:szCs w:val="28"/>
          <w:highlight w:val="yellow"/>
        </w:rPr>
      </w:pPr>
    </w:p>
    <w:p w:rsidR="00353FB6" w:rsidRDefault="00353FB6" w:rsidP="002A63E3">
      <w:pPr>
        <w:spacing w:after="0" w:line="240" w:lineRule="auto"/>
        <w:jc w:val="center"/>
        <w:rPr>
          <w:rFonts w:ascii="Times New Roman" w:hAnsi="Times New Roman" w:cs="Times New Roman"/>
          <w:b/>
          <w:sz w:val="28"/>
          <w:szCs w:val="28"/>
          <w:highlight w:val="yellow"/>
        </w:rPr>
      </w:pPr>
    </w:p>
    <w:p w:rsidR="00353FB6" w:rsidRDefault="00353FB6" w:rsidP="002A63E3">
      <w:pPr>
        <w:spacing w:after="0" w:line="240" w:lineRule="auto"/>
        <w:jc w:val="center"/>
        <w:rPr>
          <w:rFonts w:ascii="Times New Roman" w:hAnsi="Times New Roman" w:cs="Times New Roman"/>
          <w:b/>
          <w:sz w:val="28"/>
          <w:szCs w:val="28"/>
          <w:highlight w:val="yellow"/>
        </w:rPr>
      </w:pPr>
    </w:p>
    <w:p w:rsidR="00353FB6" w:rsidRDefault="00353FB6" w:rsidP="002A63E3">
      <w:pPr>
        <w:spacing w:after="0" w:line="240" w:lineRule="auto"/>
        <w:jc w:val="center"/>
        <w:rPr>
          <w:rFonts w:ascii="Times New Roman" w:hAnsi="Times New Roman" w:cs="Times New Roman"/>
          <w:b/>
          <w:sz w:val="28"/>
          <w:szCs w:val="28"/>
          <w:highlight w:val="yellow"/>
        </w:rPr>
      </w:pPr>
    </w:p>
    <w:p w:rsidR="00353FB6" w:rsidRDefault="00353FB6" w:rsidP="002A63E3">
      <w:pPr>
        <w:spacing w:after="0" w:line="240" w:lineRule="auto"/>
        <w:jc w:val="center"/>
        <w:rPr>
          <w:rFonts w:ascii="Times New Roman" w:hAnsi="Times New Roman" w:cs="Times New Roman"/>
          <w:b/>
          <w:sz w:val="28"/>
          <w:szCs w:val="28"/>
          <w:highlight w:val="yellow"/>
        </w:rPr>
      </w:pPr>
    </w:p>
    <w:p w:rsidR="00353FB6" w:rsidRDefault="00353FB6" w:rsidP="002A63E3">
      <w:pPr>
        <w:spacing w:after="0" w:line="240" w:lineRule="auto"/>
        <w:jc w:val="center"/>
        <w:rPr>
          <w:rFonts w:ascii="Times New Roman" w:hAnsi="Times New Roman" w:cs="Times New Roman"/>
          <w:b/>
          <w:sz w:val="28"/>
          <w:szCs w:val="28"/>
          <w:highlight w:val="yellow"/>
        </w:rPr>
      </w:pPr>
    </w:p>
    <w:p w:rsidR="00353FB6" w:rsidRDefault="00353FB6" w:rsidP="002A63E3">
      <w:pPr>
        <w:spacing w:after="0" w:line="240" w:lineRule="auto"/>
        <w:jc w:val="center"/>
        <w:rPr>
          <w:rFonts w:ascii="Times New Roman" w:hAnsi="Times New Roman" w:cs="Times New Roman"/>
          <w:b/>
          <w:sz w:val="28"/>
          <w:szCs w:val="28"/>
          <w:highlight w:val="yellow"/>
        </w:rPr>
      </w:pPr>
    </w:p>
    <w:p w:rsidR="00353FB6" w:rsidRDefault="00353FB6" w:rsidP="002A63E3">
      <w:pPr>
        <w:spacing w:after="0" w:line="240" w:lineRule="auto"/>
        <w:jc w:val="center"/>
        <w:rPr>
          <w:rFonts w:ascii="Times New Roman" w:hAnsi="Times New Roman" w:cs="Times New Roman"/>
          <w:b/>
          <w:sz w:val="28"/>
          <w:szCs w:val="28"/>
          <w:highlight w:val="yellow"/>
        </w:rPr>
      </w:pPr>
    </w:p>
    <w:p w:rsidR="00353FB6" w:rsidRDefault="00353FB6" w:rsidP="002A63E3">
      <w:pPr>
        <w:spacing w:after="0" w:line="240" w:lineRule="auto"/>
        <w:jc w:val="center"/>
        <w:rPr>
          <w:rFonts w:ascii="Times New Roman" w:hAnsi="Times New Roman" w:cs="Times New Roman"/>
          <w:b/>
          <w:sz w:val="28"/>
          <w:szCs w:val="28"/>
          <w:highlight w:val="yellow"/>
        </w:rPr>
      </w:pPr>
    </w:p>
    <w:p w:rsidR="00353FB6" w:rsidRDefault="00353FB6" w:rsidP="002A63E3">
      <w:pPr>
        <w:spacing w:after="0" w:line="240" w:lineRule="auto"/>
        <w:jc w:val="center"/>
        <w:rPr>
          <w:rFonts w:ascii="Times New Roman" w:hAnsi="Times New Roman" w:cs="Times New Roman"/>
          <w:b/>
          <w:sz w:val="28"/>
          <w:szCs w:val="28"/>
          <w:highlight w:val="yellow"/>
        </w:rPr>
      </w:pPr>
    </w:p>
    <w:p w:rsidR="005D5D5A" w:rsidRDefault="005D5D5A" w:rsidP="002A63E3">
      <w:pPr>
        <w:spacing w:after="0" w:line="240" w:lineRule="auto"/>
        <w:jc w:val="center"/>
        <w:rPr>
          <w:rFonts w:ascii="Times New Roman" w:hAnsi="Times New Roman" w:cs="Times New Roman"/>
          <w:b/>
          <w:sz w:val="28"/>
          <w:szCs w:val="28"/>
          <w:highlight w:val="yellow"/>
        </w:rPr>
      </w:pPr>
    </w:p>
    <w:p w:rsidR="005D5D5A" w:rsidRDefault="005D5D5A" w:rsidP="002A63E3">
      <w:pPr>
        <w:spacing w:after="0" w:line="240" w:lineRule="auto"/>
        <w:jc w:val="center"/>
        <w:rPr>
          <w:rFonts w:ascii="Times New Roman" w:hAnsi="Times New Roman" w:cs="Times New Roman"/>
          <w:b/>
          <w:sz w:val="28"/>
          <w:szCs w:val="28"/>
          <w:highlight w:val="yellow"/>
        </w:rPr>
      </w:pPr>
    </w:p>
    <w:p w:rsidR="005D5D5A" w:rsidRDefault="005D5D5A" w:rsidP="002A63E3">
      <w:pPr>
        <w:spacing w:after="0" w:line="240" w:lineRule="auto"/>
        <w:jc w:val="center"/>
        <w:rPr>
          <w:rFonts w:ascii="Times New Roman" w:hAnsi="Times New Roman" w:cs="Times New Roman"/>
          <w:b/>
          <w:sz w:val="28"/>
          <w:szCs w:val="28"/>
          <w:highlight w:val="yellow"/>
        </w:rPr>
      </w:pPr>
    </w:p>
    <w:p w:rsidR="005D5D5A" w:rsidRDefault="005D5D5A" w:rsidP="002A63E3">
      <w:pPr>
        <w:spacing w:after="0" w:line="240" w:lineRule="auto"/>
        <w:jc w:val="center"/>
        <w:rPr>
          <w:rFonts w:ascii="Times New Roman" w:hAnsi="Times New Roman" w:cs="Times New Roman"/>
          <w:b/>
          <w:sz w:val="28"/>
          <w:szCs w:val="28"/>
          <w:highlight w:val="yellow"/>
        </w:rPr>
      </w:pPr>
    </w:p>
    <w:p w:rsidR="005D5D5A" w:rsidRPr="00062A23" w:rsidRDefault="005D5D5A" w:rsidP="002A63E3">
      <w:pPr>
        <w:spacing w:after="0" w:line="240" w:lineRule="auto"/>
        <w:jc w:val="center"/>
        <w:rPr>
          <w:rFonts w:ascii="Times New Roman" w:hAnsi="Times New Roman" w:cs="Times New Roman"/>
          <w:b/>
          <w:sz w:val="28"/>
          <w:szCs w:val="28"/>
          <w:highlight w:val="yellow"/>
        </w:rPr>
      </w:pPr>
    </w:p>
    <w:p w:rsidR="00926AF4" w:rsidRPr="00062A23" w:rsidRDefault="00926AF4" w:rsidP="002A63E3">
      <w:pPr>
        <w:spacing w:after="0" w:line="240" w:lineRule="auto"/>
        <w:jc w:val="center"/>
        <w:rPr>
          <w:rFonts w:ascii="Times New Roman" w:hAnsi="Times New Roman" w:cs="Times New Roman"/>
          <w:b/>
          <w:sz w:val="28"/>
          <w:szCs w:val="28"/>
          <w:highlight w:val="yellow"/>
        </w:rPr>
      </w:pPr>
    </w:p>
    <w:p w:rsidR="00926AF4" w:rsidRPr="00062A23" w:rsidRDefault="00926AF4" w:rsidP="002A63E3">
      <w:pPr>
        <w:spacing w:after="0" w:line="240" w:lineRule="auto"/>
        <w:jc w:val="center"/>
        <w:rPr>
          <w:rFonts w:ascii="Times New Roman" w:hAnsi="Times New Roman" w:cs="Times New Roman"/>
          <w:b/>
          <w:sz w:val="28"/>
          <w:szCs w:val="28"/>
          <w:highlight w:val="yellow"/>
        </w:rPr>
      </w:pPr>
    </w:p>
    <w:p w:rsidR="00A71C20" w:rsidRPr="005D5D5A" w:rsidRDefault="00E05291" w:rsidP="00E05291">
      <w:pPr>
        <w:spacing w:after="0" w:line="240" w:lineRule="auto"/>
        <w:jc w:val="center"/>
        <w:rPr>
          <w:rFonts w:ascii="Times New Roman" w:hAnsi="Times New Roman" w:cs="Times New Roman"/>
          <w:b/>
          <w:sz w:val="28"/>
          <w:szCs w:val="28"/>
        </w:rPr>
      </w:pPr>
      <w:r w:rsidRPr="005D5D5A">
        <w:rPr>
          <w:rFonts w:ascii="Times New Roman" w:hAnsi="Times New Roman" w:cs="Times New Roman"/>
          <w:b/>
          <w:sz w:val="28"/>
          <w:szCs w:val="28"/>
        </w:rPr>
        <w:lastRenderedPageBreak/>
        <w:t>Раздел</w:t>
      </w:r>
      <w:r w:rsidR="00345D54" w:rsidRPr="005D5D5A">
        <w:rPr>
          <w:rFonts w:ascii="Times New Roman" w:hAnsi="Times New Roman" w:cs="Times New Roman"/>
          <w:b/>
          <w:sz w:val="28"/>
          <w:szCs w:val="28"/>
        </w:rPr>
        <w:t xml:space="preserve"> </w:t>
      </w:r>
      <w:r w:rsidRPr="005D5D5A">
        <w:rPr>
          <w:rFonts w:ascii="Times New Roman" w:hAnsi="Times New Roman" w:cs="Times New Roman"/>
          <w:b/>
          <w:sz w:val="28"/>
          <w:szCs w:val="28"/>
        </w:rPr>
        <w:t>1. Результаты ежегодного мониторинга состояния и развития конкуренции на товарных рынках муниципального образования</w:t>
      </w:r>
      <w:r w:rsidR="00A71C20" w:rsidRPr="005D5D5A">
        <w:rPr>
          <w:rFonts w:ascii="Times New Roman" w:hAnsi="Times New Roman" w:cs="Times New Roman"/>
          <w:b/>
          <w:sz w:val="28"/>
          <w:szCs w:val="28"/>
        </w:rPr>
        <w:t xml:space="preserve"> </w:t>
      </w:r>
    </w:p>
    <w:p w:rsidR="00E05291" w:rsidRPr="005D5D5A" w:rsidRDefault="00A71C20" w:rsidP="00E05291">
      <w:pPr>
        <w:spacing w:after="0" w:line="240" w:lineRule="auto"/>
        <w:jc w:val="center"/>
        <w:rPr>
          <w:rFonts w:ascii="Times New Roman" w:hAnsi="Times New Roman" w:cs="Times New Roman"/>
          <w:b/>
          <w:bCs/>
          <w:sz w:val="28"/>
          <w:szCs w:val="28"/>
        </w:rPr>
      </w:pPr>
      <w:r w:rsidRPr="005D5D5A">
        <w:rPr>
          <w:rFonts w:ascii="Times New Roman" w:hAnsi="Times New Roman" w:cs="Times New Roman"/>
          <w:b/>
          <w:sz w:val="28"/>
          <w:szCs w:val="28"/>
        </w:rPr>
        <w:t>Усть-Лабинский район</w:t>
      </w:r>
      <w:r w:rsidR="00E05291" w:rsidRPr="005D5D5A">
        <w:rPr>
          <w:rFonts w:ascii="Times New Roman" w:hAnsi="Times New Roman" w:cs="Times New Roman"/>
          <w:b/>
          <w:bCs/>
          <w:sz w:val="28"/>
          <w:szCs w:val="28"/>
        </w:rPr>
        <w:t>.</w:t>
      </w:r>
    </w:p>
    <w:p w:rsidR="00E05291" w:rsidRPr="008966C9" w:rsidRDefault="00E05291" w:rsidP="00E05291">
      <w:pPr>
        <w:spacing w:after="0" w:line="240" w:lineRule="auto"/>
        <w:ind w:firstLine="708"/>
        <w:jc w:val="center"/>
        <w:rPr>
          <w:rFonts w:ascii="Times New Roman" w:hAnsi="Times New Roman"/>
          <w:b/>
          <w:sz w:val="28"/>
          <w:szCs w:val="28"/>
          <w:highlight w:val="yellow"/>
        </w:rPr>
      </w:pPr>
    </w:p>
    <w:p w:rsidR="005D5D5A" w:rsidRPr="005D5D5A" w:rsidRDefault="005D5D5A" w:rsidP="005D5D5A">
      <w:pPr>
        <w:spacing w:after="0" w:line="240" w:lineRule="auto"/>
        <w:ind w:firstLine="709"/>
        <w:jc w:val="both"/>
        <w:rPr>
          <w:rFonts w:ascii="Times New Roman" w:hAnsi="Times New Roman"/>
          <w:sz w:val="28"/>
          <w:szCs w:val="28"/>
        </w:rPr>
      </w:pPr>
      <w:r w:rsidRPr="005D5D5A">
        <w:rPr>
          <w:rFonts w:ascii="Times New Roman" w:hAnsi="Times New Roman"/>
          <w:sz w:val="28"/>
          <w:szCs w:val="28"/>
        </w:rPr>
        <w:t xml:space="preserve">В рамках внедрения Стандарта развития конкуренции на территории муниципального образования </w:t>
      </w:r>
      <w:r>
        <w:rPr>
          <w:rFonts w:ascii="Times New Roman" w:hAnsi="Times New Roman"/>
          <w:sz w:val="28"/>
          <w:szCs w:val="28"/>
        </w:rPr>
        <w:t xml:space="preserve">Усть-Лабинский </w:t>
      </w:r>
      <w:r w:rsidRPr="005D5D5A">
        <w:rPr>
          <w:rFonts w:ascii="Times New Roman" w:hAnsi="Times New Roman"/>
          <w:sz w:val="28"/>
          <w:szCs w:val="28"/>
        </w:rPr>
        <w:t xml:space="preserve">район между министерством экономики Краснодарского края и администрацией муниципального образования </w:t>
      </w:r>
      <w:r>
        <w:rPr>
          <w:rFonts w:ascii="Times New Roman" w:hAnsi="Times New Roman"/>
          <w:sz w:val="28"/>
          <w:szCs w:val="28"/>
        </w:rPr>
        <w:t>Усть-Лабинский район</w:t>
      </w:r>
      <w:r w:rsidRPr="005D5D5A">
        <w:rPr>
          <w:rFonts w:ascii="Times New Roman" w:hAnsi="Times New Roman"/>
          <w:sz w:val="28"/>
          <w:szCs w:val="28"/>
        </w:rPr>
        <w:t xml:space="preserve"> 22.10.2019 заключено Соглашение о внедрении стандарта развития конкуренции в Краснодарском крае</w:t>
      </w:r>
      <w:r>
        <w:rPr>
          <w:rFonts w:ascii="Times New Roman" w:hAnsi="Times New Roman"/>
          <w:sz w:val="28"/>
          <w:szCs w:val="28"/>
        </w:rPr>
        <w:t xml:space="preserve"> (дополнительное соглашение </w:t>
      </w:r>
      <w:r w:rsidR="00324584">
        <w:rPr>
          <w:rFonts w:ascii="Times New Roman" w:hAnsi="Times New Roman"/>
          <w:sz w:val="28"/>
          <w:szCs w:val="28"/>
        </w:rPr>
        <w:t xml:space="preserve"> от 24.10.2024 </w:t>
      </w:r>
      <w:r>
        <w:rPr>
          <w:rFonts w:ascii="Times New Roman" w:hAnsi="Times New Roman"/>
          <w:sz w:val="28"/>
          <w:szCs w:val="28"/>
        </w:rPr>
        <w:t>№1 о внесении изменений в соглашение о внедрении стандарта развития конкуренции в Краснодарском крае)</w:t>
      </w:r>
      <w:r w:rsidRPr="005D5D5A">
        <w:rPr>
          <w:rFonts w:ascii="Times New Roman" w:hAnsi="Times New Roman"/>
          <w:sz w:val="28"/>
          <w:szCs w:val="28"/>
        </w:rPr>
        <w:t>.</w:t>
      </w:r>
    </w:p>
    <w:p w:rsidR="005D5D5A" w:rsidRDefault="005D5D5A" w:rsidP="005D5D5A">
      <w:pPr>
        <w:spacing w:after="0" w:line="240" w:lineRule="auto"/>
        <w:ind w:firstLine="709"/>
        <w:jc w:val="both"/>
        <w:rPr>
          <w:rFonts w:ascii="Times New Roman" w:hAnsi="Times New Roman"/>
          <w:sz w:val="28"/>
          <w:szCs w:val="28"/>
        </w:rPr>
      </w:pPr>
      <w:r w:rsidRPr="005D5D5A">
        <w:rPr>
          <w:rFonts w:ascii="Times New Roman" w:hAnsi="Times New Roman"/>
          <w:sz w:val="28"/>
          <w:szCs w:val="28"/>
        </w:rPr>
        <w:t xml:space="preserve">Уполномоченным органом, который осуществляет координацию деятельности по реализации мероприятий по содействию развитию конкуренции на товарных рынках на территории муниципального образования </w:t>
      </w:r>
      <w:r>
        <w:rPr>
          <w:rFonts w:ascii="Times New Roman" w:hAnsi="Times New Roman"/>
          <w:sz w:val="28"/>
          <w:szCs w:val="28"/>
        </w:rPr>
        <w:t>Усть-Лабинский район</w:t>
      </w:r>
      <w:r w:rsidRPr="005D5D5A">
        <w:rPr>
          <w:rFonts w:ascii="Times New Roman" w:hAnsi="Times New Roman"/>
          <w:sz w:val="28"/>
          <w:szCs w:val="28"/>
        </w:rPr>
        <w:t xml:space="preserve"> определен</w:t>
      </w:r>
      <w:r>
        <w:rPr>
          <w:rFonts w:ascii="Times New Roman" w:hAnsi="Times New Roman"/>
          <w:sz w:val="28"/>
          <w:szCs w:val="28"/>
        </w:rPr>
        <w:t>о</w:t>
      </w:r>
      <w:r w:rsidRPr="005D5D5A">
        <w:rPr>
          <w:rFonts w:ascii="Times New Roman" w:hAnsi="Times New Roman"/>
          <w:sz w:val="28"/>
          <w:szCs w:val="28"/>
        </w:rPr>
        <w:t xml:space="preserve"> </w:t>
      </w:r>
      <w:r>
        <w:rPr>
          <w:rFonts w:ascii="Times New Roman" w:hAnsi="Times New Roman"/>
          <w:sz w:val="28"/>
          <w:szCs w:val="28"/>
        </w:rPr>
        <w:t>управление экономики</w:t>
      </w:r>
      <w:r w:rsidRPr="005D5D5A">
        <w:rPr>
          <w:rFonts w:ascii="Times New Roman" w:hAnsi="Times New Roman"/>
          <w:sz w:val="28"/>
          <w:szCs w:val="28"/>
        </w:rPr>
        <w:t xml:space="preserve"> администрации муниципального образования </w:t>
      </w:r>
      <w:r>
        <w:rPr>
          <w:rFonts w:ascii="Times New Roman" w:hAnsi="Times New Roman"/>
          <w:sz w:val="28"/>
          <w:szCs w:val="28"/>
        </w:rPr>
        <w:t>Усть-Лабинский райо</w:t>
      </w:r>
      <w:r w:rsidR="0043668A">
        <w:rPr>
          <w:rFonts w:ascii="Times New Roman" w:hAnsi="Times New Roman"/>
          <w:sz w:val="28"/>
          <w:szCs w:val="28"/>
        </w:rPr>
        <w:t>н</w:t>
      </w:r>
      <w:r w:rsidRPr="005D5D5A">
        <w:rPr>
          <w:rFonts w:ascii="Times New Roman" w:hAnsi="Times New Roman"/>
          <w:sz w:val="28"/>
          <w:szCs w:val="28"/>
        </w:rPr>
        <w:t xml:space="preserve">. </w:t>
      </w:r>
    </w:p>
    <w:p w:rsidR="0043668A" w:rsidRPr="0043668A" w:rsidRDefault="0043668A" w:rsidP="0043668A">
      <w:pPr>
        <w:spacing w:after="0" w:line="240" w:lineRule="auto"/>
        <w:ind w:firstLine="709"/>
        <w:jc w:val="both"/>
        <w:rPr>
          <w:rFonts w:ascii="Times New Roman" w:hAnsi="Times New Roman"/>
          <w:sz w:val="28"/>
          <w:szCs w:val="28"/>
        </w:rPr>
      </w:pPr>
      <w:r w:rsidRPr="0043668A">
        <w:rPr>
          <w:rFonts w:ascii="Times New Roman" w:hAnsi="Times New Roman"/>
          <w:sz w:val="28"/>
          <w:szCs w:val="28"/>
        </w:rPr>
        <w:t xml:space="preserve">Информация о проведенных заседаниях, а также протоколы заседаний размещаются на официальном сайте </w:t>
      </w:r>
      <w:r w:rsidR="001F042F">
        <w:rPr>
          <w:rFonts w:ascii="Times New Roman" w:hAnsi="Times New Roman"/>
          <w:sz w:val="28"/>
          <w:szCs w:val="28"/>
        </w:rPr>
        <w:t xml:space="preserve">органов местного самоуправления </w:t>
      </w:r>
      <w:r w:rsidRPr="0043668A">
        <w:rPr>
          <w:rFonts w:ascii="Times New Roman" w:hAnsi="Times New Roman"/>
          <w:sz w:val="28"/>
          <w:szCs w:val="28"/>
        </w:rPr>
        <w:t xml:space="preserve">муниципального образования </w:t>
      </w:r>
      <w:r>
        <w:rPr>
          <w:rFonts w:ascii="Times New Roman" w:hAnsi="Times New Roman"/>
          <w:sz w:val="28"/>
          <w:szCs w:val="28"/>
        </w:rPr>
        <w:t>Усть-Лабинский</w:t>
      </w:r>
      <w:r w:rsidRPr="0043668A">
        <w:rPr>
          <w:rFonts w:ascii="Times New Roman" w:hAnsi="Times New Roman"/>
          <w:sz w:val="28"/>
          <w:szCs w:val="28"/>
        </w:rPr>
        <w:t xml:space="preserve"> район </w:t>
      </w:r>
      <w:r w:rsidR="005F0361" w:rsidRPr="005F0361">
        <w:rPr>
          <w:rFonts w:ascii="Times New Roman" w:hAnsi="Times New Roman"/>
          <w:sz w:val="28"/>
          <w:szCs w:val="28"/>
        </w:rPr>
        <w:t xml:space="preserve">https://adminustlabinsk.ru/information/standart-razvitiya-konkurentsii/rabochaya-gruppa/ </w:t>
      </w:r>
      <w:r w:rsidRPr="0043668A">
        <w:rPr>
          <w:rFonts w:ascii="Times New Roman" w:hAnsi="Times New Roman"/>
          <w:sz w:val="28"/>
          <w:szCs w:val="28"/>
        </w:rPr>
        <w:t>в разделе «Стандарт развития конкуренции» /в подразделе «Рабочая группа».</w:t>
      </w:r>
    </w:p>
    <w:p w:rsidR="00345D54" w:rsidRPr="008966C9" w:rsidRDefault="00345D54" w:rsidP="00E6797B">
      <w:pPr>
        <w:spacing w:after="0" w:line="240" w:lineRule="auto"/>
        <w:jc w:val="center"/>
        <w:rPr>
          <w:rFonts w:ascii="Times New Roman" w:hAnsi="Times New Roman"/>
          <w:b/>
          <w:i/>
          <w:sz w:val="28"/>
          <w:szCs w:val="28"/>
          <w:highlight w:val="yellow"/>
        </w:rPr>
      </w:pPr>
    </w:p>
    <w:p w:rsidR="00345D54" w:rsidRPr="002A7C07" w:rsidRDefault="00345D54" w:rsidP="00345D54">
      <w:pPr>
        <w:pStyle w:val="a8"/>
        <w:numPr>
          <w:ilvl w:val="1"/>
          <w:numId w:val="20"/>
        </w:numPr>
        <w:spacing w:after="0" w:line="240" w:lineRule="auto"/>
        <w:jc w:val="center"/>
        <w:rPr>
          <w:rFonts w:ascii="Times New Roman" w:hAnsi="Times New Roman"/>
          <w:b/>
          <w:sz w:val="28"/>
          <w:szCs w:val="28"/>
        </w:rPr>
      </w:pPr>
      <w:r w:rsidRPr="002A7C07">
        <w:rPr>
          <w:rFonts w:ascii="Times New Roman" w:hAnsi="Times New Roman"/>
          <w:b/>
          <w:sz w:val="28"/>
          <w:szCs w:val="28"/>
        </w:rPr>
        <w:t>Анализ текущей ситуации на всех определенных товарных рынках муниципального образования Усть-Лабинский район.</w:t>
      </w:r>
    </w:p>
    <w:p w:rsidR="00345D54" w:rsidRPr="002A7C07" w:rsidRDefault="00345D54" w:rsidP="00E6797B">
      <w:pPr>
        <w:spacing w:after="0" w:line="240" w:lineRule="auto"/>
        <w:jc w:val="center"/>
        <w:rPr>
          <w:rFonts w:ascii="Times New Roman" w:hAnsi="Times New Roman"/>
          <w:b/>
          <w:i/>
          <w:sz w:val="28"/>
          <w:szCs w:val="28"/>
        </w:rPr>
      </w:pPr>
    </w:p>
    <w:p w:rsidR="008C099D" w:rsidRPr="002A7C07" w:rsidRDefault="008C099D" w:rsidP="00E6797B">
      <w:pPr>
        <w:spacing w:after="0" w:line="240" w:lineRule="auto"/>
        <w:jc w:val="center"/>
        <w:rPr>
          <w:rFonts w:ascii="Times New Roman" w:hAnsi="Times New Roman"/>
          <w:b/>
          <w:i/>
          <w:sz w:val="28"/>
          <w:szCs w:val="28"/>
        </w:rPr>
      </w:pPr>
      <w:r w:rsidRPr="002A7C07">
        <w:rPr>
          <w:rFonts w:ascii="Times New Roman" w:hAnsi="Times New Roman"/>
          <w:b/>
          <w:i/>
          <w:sz w:val="28"/>
          <w:szCs w:val="28"/>
        </w:rPr>
        <w:t>СФЕРА ОБРАЗОВАНИЯ</w:t>
      </w:r>
    </w:p>
    <w:p w:rsidR="008D2664" w:rsidRPr="002A7C07" w:rsidRDefault="008D2664" w:rsidP="00E6797B">
      <w:pPr>
        <w:spacing w:after="0" w:line="240" w:lineRule="auto"/>
        <w:jc w:val="center"/>
        <w:rPr>
          <w:rFonts w:ascii="Times New Roman" w:hAnsi="Times New Roman"/>
          <w:b/>
          <w:i/>
          <w:sz w:val="28"/>
          <w:szCs w:val="28"/>
        </w:rPr>
      </w:pPr>
    </w:p>
    <w:p w:rsidR="00E05291" w:rsidRPr="00234B03" w:rsidRDefault="00E05291" w:rsidP="00234B03">
      <w:pPr>
        <w:pStyle w:val="a8"/>
        <w:numPr>
          <w:ilvl w:val="0"/>
          <w:numId w:val="23"/>
        </w:numPr>
        <w:spacing w:after="0" w:line="240" w:lineRule="auto"/>
        <w:jc w:val="center"/>
        <w:rPr>
          <w:rFonts w:ascii="Times New Roman" w:hAnsi="Times New Roman"/>
          <w:b/>
          <w:i/>
          <w:sz w:val="28"/>
          <w:szCs w:val="28"/>
        </w:rPr>
      </w:pPr>
      <w:r w:rsidRPr="00234B03">
        <w:rPr>
          <w:rFonts w:ascii="Times New Roman" w:hAnsi="Times New Roman"/>
          <w:b/>
          <w:i/>
          <w:sz w:val="28"/>
          <w:szCs w:val="28"/>
        </w:rPr>
        <w:t>Рынок услуг дошкольного образования.</w:t>
      </w:r>
    </w:p>
    <w:p w:rsidR="00961EB3" w:rsidRPr="008966C9" w:rsidRDefault="00961EB3" w:rsidP="00E6797B">
      <w:pPr>
        <w:spacing w:after="0" w:line="240" w:lineRule="auto"/>
        <w:jc w:val="center"/>
        <w:rPr>
          <w:rFonts w:ascii="Times New Roman" w:hAnsi="Times New Roman"/>
          <w:b/>
          <w:i/>
          <w:sz w:val="28"/>
          <w:szCs w:val="28"/>
          <w:highlight w:val="yellow"/>
        </w:rPr>
      </w:pPr>
    </w:p>
    <w:p w:rsidR="000B1FBE" w:rsidRPr="000B1FBE" w:rsidRDefault="000B1FBE" w:rsidP="000B1FBE">
      <w:pPr>
        <w:pStyle w:val="ac"/>
        <w:ind w:firstLine="708"/>
        <w:jc w:val="both"/>
        <w:rPr>
          <w:rFonts w:ascii="Times New Roman" w:hAnsi="Times New Roman"/>
          <w:sz w:val="28"/>
          <w:szCs w:val="28"/>
        </w:rPr>
      </w:pPr>
      <w:r w:rsidRPr="000B1FBE">
        <w:rPr>
          <w:rFonts w:ascii="Times New Roman" w:hAnsi="Times New Roman"/>
          <w:sz w:val="28"/>
          <w:szCs w:val="28"/>
        </w:rPr>
        <w:t xml:space="preserve">В районе функционируют 28 муниципальных учреждений </w:t>
      </w:r>
      <w:r w:rsidR="001F042F">
        <w:rPr>
          <w:rFonts w:ascii="Times New Roman" w:hAnsi="Times New Roman"/>
          <w:sz w:val="28"/>
          <w:szCs w:val="28"/>
        </w:rPr>
        <w:t xml:space="preserve">дошкольного образования </w:t>
      </w:r>
      <w:r w:rsidRPr="000B1FBE">
        <w:rPr>
          <w:rFonts w:ascii="Times New Roman" w:hAnsi="Times New Roman"/>
          <w:sz w:val="28"/>
          <w:szCs w:val="28"/>
        </w:rPr>
        <w:t>(в т.ч. в сельской местности – 18 садов, в городской местности – 10 садов), 5 групп семейного воспитания. Численность детей дошкольного возраста, охваченных услугами дошкольного образования в 2024 году – 3683 ребенка, из них в группах семейного воспитания – 19 детей.</w:t>
      </w:r>
    </w:p>
    <w:p w:rsidR="000B1FBE" w:rsidRPr="000B1FBE" w:rsidRDefault="000B1FBE" w:rsidP="000B1FBE">
      <w:pPr>
        <w:pStyle w:val="ac"/>
        <w:ind w:firstLine="708"/>
        <w:jc w:val="both"/>
        <w:rPr>
          <w:rFonts w:ascii="Times New Roman" w:hAnsi="Times New Roman"/>
          <w:sz w:val="28"/>
          <w:szCs w:val="28"/>
        </w:rPr>
      </w:pPr>
      <w:r w:rsidRPr="000B1FBE">
        <w:rPr>
          <w:rFonts w:ascii="Times New Roman" w:hAnsi="Times New Roman"/>
          <w:sz w:val="28"/>
          <w:szCs w:val="28"/>
        </w:rPr>
        <w:t>На территории района действует 12 консультационных центров по вопросам воспитания детей дошкольного возраста, 8 из которых являются победителями конкурсного отбора среди консультационных центров Краснодарского края в 2020-2023 гг. В 2024 году консультационными центрами оказано 16 840 услуг.</w:t>
      </w:r>
    </w:p>
    <w:p w:rsidR="000B1FBE" w:rsidRPr="000B1FBE" w:rsidRDefault="000B1FBE" w:rsidP="000B1FBE">
      <w:pPr>
        <w:pStyle w:val="ac"/>
        <w:ind w:firstLine="708"/>
        <w:jc w:val="both"/>
        <w:rPr>
          <w:rFonts w:ascii="Times New Roman" w:hAnsi="Times New Roman"/>
          <w:sz w:val="28"/>
          <w:szCs w:val="28"/>
        </w:rPr>
      </w:pPr>
      <w:r w:rsidRPr="000B1FBE">
        <w:rPr>
          <w:rFonts w:ascii="Times New Roman" w:hAnsi="Times New Roman"/>
          <w:sz w:val="28"/>
          <w:szCs w:val="28"/>
        </w:rPr>
        <w:t xml:space="preserve">С целью обеспечения условий доступности для инвалидов объектов дошкольного образования и получения детьми – инвалидами услуг в сфере образования в 7 дошкольных образовательных учреждениях создана универсальная </w:t>
      </w:r>
      <w:proofErr w:type="spellStart"/>
      <w:r w:rsidRPr="000B1FBE">
        <w:rPr>
          <w:rFonts w:ascii="Times New Roman" w:hAnsi="Times New Roman"/>
          <w:sz w:val="28"/>
          <w:szCs w:val="28"/>
        </w:rPr>
        <w:t>безбарьерная</w:t>
      </w:r>
      <w:proofErr w:type="spellEnd"/>
      <w:r w:rsidRPr="000B1FBE">
        <w:rPr>
          <w:rFonts w:ascii="Times New Roman" w:hAnsi="Times New Roman"/>
          <w:sz w:val="28"/>
          <w:szCs w:val="28"/>
        </w:rPr>
        <w:t xml:space="preserve"> среда, в 28 учреждениях имеются условия для оказания образовательных услуг детям с ОВЗ</w:t>
      </w:r>
    </w:p>
    <w:p w:rsidR="000B1FBE" w:rsidRPr="000B1FBE" w:rsidRDefault="000B1FBE" w:rsidP="000B1FBE">
      <w:pPr>
        <w:pStyle w:val="ac"/>
        <w:ind w:firstLine="708"/>
        <w:jc w:val="both"/>
        <w:rPr>
          <w:rFonts w:ascii="Times New Roman" w:hAnsi="Times New Roman"/>
          <w:sz w:val="28"/>
          <w:szCs w:val="28"/>
        </w:rPr>
      </w:pPr>
      <w:r w:rsidRPr="000B1FBE">
        <w:rPr>
          <w:rFonts w:ascii="Times New Roman" w:hAnsi="Times New Roman"/>
          <w:sz w:val="28"/>
          <w:szCs w:val="28"/>
        </w:rPr>
        <w:lastRenderedPageBreak/>
        <w:t xml:space="preserve">В целях развития конкуренции в районе функционируют 2 частные организации по присмотру и уходу за детьми дошкольного возраста: «Всезнайка» (ИП </w:t>
      </w:r>
      <w:proofErr w:type="spellStart"/>
      <w:r w:rsidRPr="000B1FBE">
        <w:rPr>
          <w:rFonts w:ascii="Times New Roman" w:hAnsi="Times New Roman"/>
          <w:sz w:val="28"/>
          <w:szCs w:val="28"/>
        </w:rPr>
        <w:t>Шуль</w:t>
      </w:r>
      <w:proofErr w:type="spellEnd"/>
      <w:r w:rsidRPr="000B1FBE">
        <w:rPr>
          <w:rFonts w:ascii="Times New Roman" w:hAnsi="Times New Roman"/>
          <w:sz w:val="28"/>
          <w:szCs w:val="28"/>
        </w:rPr>
        <w:t xml:space="preserve"> Т.П.) и ИП </w:t>
      </w:r>
      <w:proofErr w:type="spellStart"/>
      <w:r w:rsidRPr="000B1FBE">
        <w:rPr>
          <w:rFonts w:ascii="Times New Roman" w:hAnsi="Times New Roman"/>
          <w:sz w:val="28"/>
          <w:szCs w:val="28"/>
        </w:rPr>
        <w:t>Садовникова</w:t>
      </w:r>
      <w:proofErr w:type="spellEnd"/>
      <w:r w:rsidRPr="000B1FBE">
        <w:rPr>
          <w:rFonts w:ascii="Times New Roman" w:hAnsi="Times New Roman"/>
          <w:sz w:val="28"/>
          <w:szCs w:val="28"/>
        </w:rPr>
        <w:t xml:space="preserve"> О.С</w:t>
      </w:r>
      <w:r>
        <w:rPr>
          <w:rFonts w:ascii="Times New Roman" w:hAnsi="Times New Roman"/>
          <w:sz w:val="28"/>
          <w:szCs w:val="28"/>
        </w:rPr>
        <w:t>.</w:t>
      </w:r>
    </w:p>
    <w:p w:rsidR="000B1FBE" w:rsidRPr="000B1FBE" w:rsidRDefault="000B1FBE" w:rsidP="000B1FBE">
      <w:pPr>
        <w:pStyle w:val="ac"/>
        <w:ind w:firstLine="708"/>
        <w:jc w:val="both"/>
        <w:rPr>
          <w:rFonts w:ascii="Times New Roman" w:hAnsi="Times New Roman"/>
          <w:sz w:val="28"/>
          <w:szCs w:val="28"/>
        </w:rPr>
      </w:pPr>
      <w:r w:rsidRPr="000B1FBE">
        <w:rPr>
          <w:rFonts w:ascii="Times New Roman" w:hAnsi="Times New Roman"/>
          <w:sz w:val="28"/>
          <w:szCs w:val="28"/>
        </w:rPr>
        <w:t>Конкурентная среда характеризуется существенным доминированием муниципальных образовательных организаций над негосударственными частными организациями. Ведется активная работа по созданию и вводу новых мест в муниципальных образовательных организациях, реализующих программы дошкольного образования, в связи с этим потребность населения в услугах частного сектора растет незначительно.</w:t>
      </w:r>
    </w:p>
    <w:p w:rsidR="000B1FBE" w:rsidRPr="000B1FBE" w:rsidRDefault="000B1FBE" w:rsidP="005F6189">
      <w:pPr>
        <w:pStyle w:val="ac"/>
        <w:ind w:firstLine="708"/>
        <w:jc w:val="both"/>
        <w:rPr>
          <w:rFonts w:ascii="Times New Roman" w:hAnsi="Times New Roman"/>
          <w:sz w:val="28"/>
          <w:szCs w:val="28"/>
        </w:rPr>
      </w:pPr>
    </w:p>
    <w:p w:rsidR="00E05291" w:rsidRPr="000B1FBE" w:rsidRDefault="00E05291" w:rsidP="00211EC9">
      <w:pPr>
        <w:pStyle w:val="a8"/>
        <w:numPr>
          <w:ilvl w:val="0"/>
          <w:numId w:val="6"/>
        </w:numPr>
        <w:spacing w:after="0" w:line="240" w:lineRule="auto"/>
        <w:jc w:val="center"/>
        <w:rPr>
          <w:rFonts w:ascii="Times New Roman" w:hAnsi="Times New Roman"/>
          <w:b/>
          <w:i/>
          <w:sz w:val="28"/>
          <w:szCs w:val="28"/>
        </w:rPr>
      </w:pPr>
      <w:r w:rsidRPr="000B1FBE">
        <w:rPr>
          <w:rFonts w:ascii="Times New Roman" w:hAnsi="Times New Roman"/>
          <w:b/>
          <w:i/>
          <w:sz w:val="28"/>
          <w:szCs w:val="28"/>
        </w:rPr>
        <w:t>Рынок услуг общего образования.</w:t>
      </w:r>
    </w:p>
    <w:p w:rsidR="005F6189" w:rsidRPr="008966C9" w:rsidRDefault="005F6189" w:rsidP="005F6189">
      <w:pPr>
        <w:pStyle w:val="a8"/>
        <w:spacing w:after="0" w:line="240" w:lineRule="auto"/>
        <w:rPr>
          <w:rFonts w:ascii="Times New Roman" w:hAnsi="Times New Roman"/>
          <w:b/>
          <w:i/>
          <w:sz w:val="28"/>
          <w:szCs w:val="28"/>
          <w:highlight w:val="yellow"/>
        </w:rPr>
      </w:pPr>
    </w:p>
    <w:p w:rsidR="000B1FBE" w:rsidRPr="000B1FBE" w:rsidRDefault="000B1FBE" w:rsidP="000B1FBE">
      <w:pPr>
        <w:pStyle w:val="ac"/>
        <w:ind w:firstLine="708"/>
        <w:jc w:val="both"/>
        <w:rPr>
          <w:rFonts w:ascii="Times New Roman" w:hAnsi="Times New Roman"/>
          <w:sz w:val="28"/>
          <w:szCs w:val="28"/>
        </w:rPr>
      </w:pPr>
      <w:r w:rsidRPr="000B1FBE">
        <w:rPr>
          <w:rFonts w:ascii="Times New Roman" w:hAnsi="Times New Roman"/>
          <w:sz w:val="28"/>
          <w:szCs w:val="28"/>
        </w:rPr>
        <w:t>На территории района система общего образования включает: 29 общеобразовательн</w:t>
      </w:r>
      <w:r w:rsidR="005C3479">
        <w:rPr>
          <w:rFonts w:ascii="Times New Roman" w:hAnsi="Times New Roman"/>
          <w:sz w:val="28"/>
          <w:szCs w:val="28"/>
        </w:rPr>
        <w:t>ых</w:t>
      </w:r>
      <w:r w:rsidRPr="000B1FBE">
        <w:rPr>
          <w:rFonts w:ascii="Times New Roman" w:hAnsi="Times New Roman"/>
          <w:sz w:val="28"/>
          <w:szCs w:val="28"/>
        </w:rPr>
        <w:t xml:space="preserve"> школ</w:t>
      </w:r>
      <w:r w:rsidR="005C3479">
        <w:rPr>
          <w:rFonts w:ascii="Times New Roman" w:hAnsi="Times New Roman"/>
          <w:sz w:val="28"/>
          <w:szCs w:val="28"/>
        </w:rPr>
        <w:t>,</w:t>
      </w:r>
      <w:r w:rsidRPr="000B1FBE">
        <w:rPr>
          <w:rFonts w:ascii="Times New Roman" w:hAnsi="Times New Roman"/>
          <w:sz w:val="28"/>
          <w:szCs w:val="28"/>
        </w:rPr>
        <w:t xml:space="preserve"> из них: 22 сельских школ и 7 городских школ. В рамках федерального проекта «Современная школа» в 26 школах района открыты центры цифрового и естественно – научного развития «Точка роста». В </w:t>
      </w:r>
      <w:r w:rsidR="00986E26">
        <w:rPr>
          <w:rFonts w:ascii="Times New Roman" w:hAnsi="Times New Roman"/>
          <w:sz w:val="28"/>
          <w:szCs w:val="28"/>
        </w:rPr>
        <w:t xml:space="preserve">школах района обучается 11 869 </w:t>
      </w:r>
      <w:r w:rsidRPr="000B1FBE">
        <w:rPr>
          <w:rFonts w:ascii="Times New Roman" w:hAnsi="Times New Roman"/>
          <w:sz w:val="28"/>
          <w:szCs w:val="28"/>
        </w:rPr>
        <w:t>учеников. Также на территории района оказывает услуги по предоставлению общего образования общеобразовательная автономная некоммерческая организация «Первый университетский лицей имени Н.И. Лобачевского» (далее – Лицей).</w:t>
      </w:r>
    </w:p>
    <w:p w:rsidR="000B1FBE" w:rsidRPr="000B1FBE" w:rsidRDefault="000B1FBE" w:rsidP="000B1FBE">
      <w:pPr>
        <w:pStyle w:val="ac"/>
        <w:ind w:firstLine="708"/>
        <w:jc w:val="both"/>
        <w:rPr>
          <w:rFonts w:ascii="Times New Roman" w:hAnsi="Times New Roman"/>
          <w:sz w:val="28"/>
          <w:szCs w:val="28"/>
        </w:rPr>
      </w:pPr>
      <w:r w:rsidRPr="000B1FBE">
        <w:rPr>
          <w:rFonts w:ascii="Times New Roman" w:hAnsi="Times New Roman"/>
          <w:sz w:val="28"/>
          <w:szCs w:val="28"/>
        </w:rPr>
        <w:t xml:space="preserve">Лицей создан для обучения одаренных детей 7-11 классов с территории Краснодарского края, Южного федерального округа, </w:t>
      </w:r>
      <w:proofErr w:type="spellStart"/>
      <w:r w:rsidRPr="000B1FBE">
        <w:rPr>
          <w:rFonts w:ascii="Times New Roman" w:hAnsi="Times New Roman"/>
          <w:sz w:val="28"/>
          <w:szCs w:val="28"/>
        </w:rPr>
        <w:t>Северо-Кавказского</w:t>
      </w:r>
      <w:proofErr w:type="spellEnd"/>
      <w:r w:rsidRPr="000B1FBE">
        <w:rPr>
          <w:rFonts w:ascii="Times New Roman" w:hAnsi="Times New Roman"/>
          <w:sz w:val="28"/>
          <w:szCs w:val="28"/>
        </w:rPr>
        <w:t xml:space="preserve"> федерального округа и других федеральных округов России. Учебный процесс основан на университетской модели обучения с углублённым изучением математики, физики, химии, биологии. Лицей рассчитан на 475 учащихся — 19 классов по 25 учеников</w:t>
      </w:r>
      <w:r w:rsidRPr="004D07DD">
        <w:rPr>
          <w:rFonts w:ascii="Times New Roman" w:hAnsi="Times New Roman"/>
          <w:sz w:val="28"/>
          <w:szCs w:val="28"/>
        </w:rPr>
        <w:t>. По состоянию на 01.01.202</w:t>
      </w:r>
      <w:r w:rsidR="004D07DD" w:rsidRPr="004D07DD">
        <w:rPr>
          <w:rFonts w:ascii="Times New Roman" w:hAnsi="Times New Roman"/>
          <w:sz w:val="28"/>
          <w:szCs w:val="28"/>
        </w:rPr>
        <w:t>5</w:t>
      </w:r>
      <w:r w:rsidRPr="004D07DD">
        <w:rPr>
          <w:rFonts w:ascii="Times New Roman" w:hAnsi="Times New Roman"/>
          <w:sz w:val="28"/>
          <w:szCs w:val="28"/>
        </w:rPr>
        <w:t xml:space="preserve"> года обучается 286 человек.</w:t>
      </w:r>
    </w:p>
    <w:p w:rsidR="000B1FBE" w:rsidRPr="000B1FBE" w:rsidRDefault="000B1FBE" w:rsidP="000B1FBE">
      <w:pPr>
        <w:pStyle w:val="ac"/>
        <w:ind w:firstLine="708"/>
        <w:jc w:val="both"/>
        <w:rPr>
          <w:rFonts w:ascii="Times New Roman" w:hAnsi="Times New Roman"/>
          <w:sz w:val="28"/>
          <w:szCs w:val="28"/>
        </w:rPr>
      </w:pPr>
      <w:r w:rsidRPr="000B1FBE">
        <w:rPr>
          <w:rFonts w:ascii="Times New Roman" w:hAnsi="Times New Roman"/>
          <w:sz w:val="28"/>
          <w:szCs w:val="28"/>
        </w:rPr>
        <w:t>Рынок услуг общего образования характеризуется невысоким уровнем развития конкуренции и доминированием муниципальных образовательных учреждений. Развитие негосударственной сети образовательных организаций сдерживается высоким размером стоимости платного обучения и получением лицензии.</w:t>
      </w:r>
    </w:p>
    <w:p w:rsidR="000B1FBE" w:rsidRDefault="000B1FBE" w:rsidP="005F6189">
      <w:pPr>
        <w:tabs>
          <w:tab w:val="left" w:pos="1134"/>
        </w:tabs>
        <w:spacing w:after="0" w:line="240" w:lineRule="auto"/>
        <w:ind w:firstLine="709"/>
        <w:jc w:val="both"/>
        <w:rPr>
          <w:rFonts w:ascii="Times New Roman" w:hAnsi="Times New Roman"/>
          <w:sz w:val="28"/>
          <w:szCs w:val="28"/>
          <w:highlight w:val="yellow"/>
        </w:rPr>
      </w:pPr>
    </w:p>
    <w:p w:rsidR="00E05291" w:rsidRPr="000B1FBE" w:rsidRDefault="00CF0508" w:rsidP="00CF0508">
      <w:pPr>
        <w:pStyle w:val="a8"/>
        <w:numPr>
          <w:ilvl w:val="0"/>
          <w:numId w:val="6"/>
        </w:numPr>
        <w:spacing w:after="0" w:line="240" w:lineRule="auto"/>
        <w:jc w:val="center"/>
        <w:rPr>
          <w:rFonts w:ascii="Times New Roman" w:hAnsi="Times New Roman"/>
          <w:b/>
          <w:i/>
          <w:sz w:val="28"/>
          <w:szCs w:val="28"/>
        </w:rPr>
      </w:pPr>
      <w:r w:rsidRPr="000B1FBE">
        <w:rPr>
          <w:rFonts w:ascii="Times New Roman" w:hAnsi="Times New Roman"/>
          <w:b/>
          <w:i/>
          <w:sz w:val="28"/>
          <w:szCs w:val="28"/>
        </w:rPr>
        <w:t>Р</w:t>
      </w:r>
      <w:r w:rsidR="00E05291" w:rsidRPr="000B1FBE">
        <w:rPr>
          <w:rFonts w:ascii="Times New Roman" w:hAnsi="Times New Roman"/>
          <w:b/>
          <w:i/>
          <w:sz w:val="28"/>
          <w:szCs w:val="28"/>
        </w:rPr>
        <w:t>ынок услуг дополнительного образования.</w:t>
      </w:r>
    </w:p>
    <w:p w:rsidR="00B53D26" w:rsidRPr="000B1FBE" w:rsidRDefault="00B53D26" w:rsidP="00EF47B7">
      <w:pPr>
        <w:pStyle w:val="ac"/>
        <w:ind w:firstLine="708"/>
        <w:jc w:val="both"/>
        <w:rPr>
          <w:rFonts w:ascii="Times New Roman" w:hAnsi="Times New Roman"/>
          <w:sz w:val="28"/>
          <w:szCs w:val="28"/>
        </w:rPr>
      </w:pPr>
    </w:p>
    <w:p w:rsidR="005C3479" w:rsidRDefault="00B53D26" w:rsidP="00C56E11">
      <w:pPr>
        <w:pStyle w:val="ac"/>
        <w:jc w:val="center"/>
        <w:rPr>
          <w:rFonts w:ascii="Times New Roman" w:hAnsi="Times New Roman"/>
          <w:b/>
          <w:sz w:val="28"/>
          <w:szCs w:val="28"/>
        </w:rPr>
      </w:pPr>
      <w:r w:rsidRPr="000B1FBE">
        <w:rPr>
          <w:rFonts w:ascii="Times New Roman" w:hAnsi="Times New Roman"/>
          <w:b/>
          <w:sz w:val="28"/>
          <w:szCs w:val="28"/>
        </w:rPr>
        <w:t>Допо</w:t>
      </w:r>
      <w:r w:rsidR="00FD4C11" w:rsidRPr="000B1FBE">
        <w:rPr>
          <w:rFonts w:ascii="Times New Roman" w:hAnsi="Times New Roman"/>
          <w:b/>
          <w:sz w:val="28"/>
          <w:szCs w:val="28"/>
        </w:rPr>
        <w:t>лнительное обучение в</w:t>
      </w:r>
      <w:r w:rsidR="005C3479">
        <w:rPr>
          <w:rFonts w:ascii="Times New Roman" w:hAnsi="Times New Roman"/>
          <w:b/>
          <w:sz w:val="28"/>
          <w:szCs w:val="28"/>
        </w:rPr>
        <w:t xml:space="preserve"> учреждениях, подведомственных</w:t>
      </w:r>
    </w:p>
    <w:p w:rsidR="00B53D26" w:rsidRPr="000B1FBE" w:rsidRDefault="00FD4C11" w:rsidP="00C56E11">
      <w:pPr>
        <w:pStyle w:val="ac"/>
        <w:jc w:val="center"/>
        <w:rPr>
          <w:rFonts w:ascii="Times New Roman" w:hAnsi="Times New Roman"/>
          <w:b/>
          <w:sz w:val="28"/>
          <w:szCs w:val="28"/>
        </w:rPr>
      </w:pPr>
      <w:r w:rsidRPr="000B1FBE">
        <w:rPr>
          <w:rFonts w:ascii="Times New Roman" w:hAnsi="Times New Roman"/>
          <w:b/>
          <w:sz w:val="28"/>
          <w:szCs w:val="28"/>
        </w:rPr>
        <w:t>управлени</w:t>
      </w:r>
      <w:r w:rsidR="005C3479">
        <w:rPr>
          <w:rFonts w:ascii="Times New Roman" w:hAnsi="Times New Roman"/>
          <w:b/>
          <w:sz w:val="28"/>
          <w:szCs w:val="28"/>
        </w:rPr>
        <w:t>ю</w:t>
      </w:r>
      <w:r w:rsidR="00B53D26" w:rsidRPr="000B1FBE">
        <w:rPr>
          <w:rFonts w:ascii="Times New Roman" w:hAnsi="Times New Roman"/>
          <w:b/>
          <w:sz w:val="28"/>
          <w:szCs w:val="28"/>
        </w:rPr>
        <w:t xml:space="preserve"> образовани</w:t>
      </w:r>
      <w:r w:rsidR="005C3479">
        <w:rPr>
          <w:rFonts w:ascii="Times New Roman" w:hAnsi="Times New Roman"/>
          <w:b/>
          <w:sz w:val="28"/>
          <w:szCs w:val="28"/>
        </w:rPr>
        <w:t>ем</w:t>
      </w:r>
      <w:r w:rsidR="00B53D26" w:rsidRPr="000B1FBE">
        <w:rPr>
          <w:rFonts w:ascii="Times New Roman" w:hAnsi="Times New Roman"/>
          <w:b/>
          <w:sz w:val="28"/>
          <w:szCs w:val="28"/>
        </w:rPr>
        <w:t>:</w:t>
      </w:r>
    </w:p>
    <w:p w:rsidR="001D3AB8" w:rsidRPr="000B1FBE" w:rsidRDefault="001D3AB8" w:rsidP="00EF47B7">
      <w:pPr>
        <w:pStyle w:val="ac"/>
        <w:ind w:firstLine="708"/>
        <w:jc w:val="both"/>
        <w:rPr>
          <w:rFonts w:ascii="Times New Roman" w:hAnsi="Times New Roman"/>
          <w:b/>
          <w:sz w:val="28"/>
          <w:szCs w:val="28"/>
        </w:rPr>
      </w:pPr>
    </w:p>
    <w:p w:rsidR="001D3AB8" w:rsidRPr="000B1FBE" w:rsidRDefault="00F00FAE" w:rsidP="00795616">
      <w:pPr>
        <w:pStyle w:val="ac"/>
        <w:ind w:firstLine="709"/>
        <w:jc w:val="both"/>
        <w:rPr>
          <w:rFonts w:ascii="Times New Roman" w:hAnsi="Times New Roman"/>
          <w:sz w:val="28"/>
          <w:szCs w:val="28"/>
        </w:rPr>
      </w:pPr>
      <w:r w:rsidRPr="000B1FBE">
        <w:rPr>
          <w:rFonts w:ascii="Times New Roman" w:hAnsi="Times New Roman"/>
          <w:sz w:val="28"/>
          <w:szCs w:val="28"/>
        </w:rPr>
        <w:t>На территории Усть-Лабинского района</w:t>
      </w:r>
      <w:r w:rsidR="00C85FE3" w:rsidRPr="000B1FBE">
        <w:rPr>
          <w:rFonts w:ascii="Times New Roman" w:hAnsi="Times New Roman"/>
          <w:sz w:val="28"/>
          <w:szCs w:val="28"/>
        </w:rPr>
        <w:t xml:space="preserve"> функционирует 4 организации дополнительного образования различной направленности, подведомственные </w:t>
      </w:r>
      <w:r w:rsidR="005C3479">
        <w:rPr>
          <w:rFonts w:ascii="Times New Roman" w:hAnsi="Times New Roman"/>
          <w:sz w:val="28"/>
          <w:szCs w:val="28"/>
        </w:rPr>
        <w:t xml:space="preserve">управлению </w:t>
      </w:r>
      <w:r w:rsidR="00C85FE3" w:rsidRPr="000B1FBE">
        <w:rPr>
          <w:rFonts w:ascii="Times New Roman" w:hAnsi="Times New Roman"/>
          <w:sz w:val="28"/>
          <w:szCs w:val="28"/>
        </w:rPr>
        <w:t>образовани</w:t>
      </w:r>
      <w:r w:rsidR="005C3479">
        <w:rPr>
          <w:rFonts w:ascii="Times New Roman" w:hAnsi="Times New Roman"/>
          <w:sz w:val="28"/>
          <w:szCs w:val="28"/>
        </w:rPr>
        <w:t>ем</w:t>
      </w:r>
      <w:r w:rsidR="00C85FE3" w:rsidRPr="000B1FBE">
        <w:rPr>
          <w:rFonts w:ascii="Times New Roman" w:hAnsi="Times New Roman"/>
          <w:sz w:val="28"/>
          <w:szCs w:val="28"/>
        </w:rPr>
        <w:t xml:space="preserve">: </w:t>
      </w:r>
      <w:proofErr w:type="gramStart"/>
      <w:r w:rsidR="00C85FE3" w:rsidRPr="000B1FBE">
        <w:rPr>
          <w:rFonts w:ascii="Times New Roman" w:hAnsi="Times New Roman"/>
          <w:sz w:val="28"/>
          <w:szCs w:val="28"/>
        </w:rPr>
        <w:t xml:space="preserve">МБУ ДО Центр Творчества «Созвездие», </w:t>
      </w:r>
      <w:r w:rsidR="00C85FE3" w:rsidRPr="000B1FBE">
        <w:rPr>
          <w:rFonts w:ascii="Times New Roman" w:hAnsi="Times New Roman"/>
          <w:color w:val="333333"/>
          <w:sz w:val="28"/>
          <w:szCs w:val="28"/>
          <w:shd w:val="clear" w:color="auto" w:fill="FFFFFF"/>
        </w:rPr>
        <w:t xml:space="preserve">МБУ ДО </w:t>
      </w:r>
      <w:r w:rsidR="004C1ED1" w:rsidRPr="000B1FBE">
        <w:rPr>
          <w:rFonts w:ascii="Times New Roman" w:hAnsi="Times New Roman"/>
          <w:color w:val="333333"/>
          <w:sz w:val="28"/>
          <w:szCs w:val="28"/>
          <w:shd w:val="clear" w:color="auto" w:fill="FFFFFF"/>
        </w:rPr>
        <w:t>«</w:t>
      </w:r>
      <w:r w:rsidR="00C85FE3" w:rsidRPr="000B1FBE">
        <w:rPr>
          <w:rFonts w:ascii="Times New Roman" w:hAnsi="Times New Roman"/>
          <w:color w:val="333333"/>
          <w:sz w:val="28"/>
          <w:szCs w:val="28"/>
          <w:shd w:val="clear" w:color="auto" w:fill="FFFFFF"/>
        </w:rPr>
        <w:t xml:space="preserve">Центр компетенций </w:t>
      </w:r>
      <w:r w:rsidR="004C1ED1" w:rsidRPr="000B1FBE">
        <w:rPr>
          <w:rFonts w:ascii="Times New Roman" w:hAnsi="Times New Roman"/>
          <w:color w:val="333333"/>
          <w:sz w:val="28"/>
          <w:szCs w:val="28"/>
          <w:shd w:val="clear" w:color="auto" w:fill="FFFFFF"/>
        </w:rPr>
        <w:t>«</w:t>
      </w:r>
      <w:r w:rsidR="00C85FE3" w:rsidRPr="000B1FBE">
        <w:rPr>
          <w:rFonts w:ascii="Times New Roman" w:hAnsi="Times New Roman"/>
          <w:bCs/>
          <w:color w:val="333333"/>
          <w:sz w:val="28"/>
          <w:szCs w:val="28"/>
          <w:shd w:val="clear" w:color="auto" w:fill="FFFFFF"/>
        </w:rPr>
        <w:t>Импульс</w:t>
      </w:r>
      <w:r w:rsidR="004C1ED1" w:rsidRPr="000B1FBE">
        <w:rPr>
          <w:rFonts w:ascii="Times New Roman" w:hAnsi="Times New Roman"/>
          <w:color w:val="333333"/>
          <w:sz w:val="28"/>
          <w:szCs w:val="28"/>
          <w:shd w:val="clear" w:color="auto" w:fill="FFFFFF"/>
        </w:rPr>
        <w:t>»</w:t>
      </w:r>
      <w:r w:rsidR="00C85FE3" w:rsidRPr="000B1FBE">
        <w:rPr>
          <w:rFonts w:ascii="Times New Roman" w:hAnsi="Times New Roman"/>
          <w:color w:val="333333"/>
          <w:sz w:val="28"/>
          <w:szCs w:val="28"/>
          <w:shd w:val="clear" w:color="auto" w:fill="FFFFFF"/>
        </w:rPr>
        <w:t>, МБУ ДО</w:t>
      </w:r>
      <w:r w:rsidR="00795616" w:rsidRPr="000B1FBE">
        <w:rPr>
          <w:rFonts w:ascii="Times New Roman" w:hAnsi="Times New Roman"/>
          <w:color w:val="333333"/>
          <w:sz w:val="28"/>
          <w:szCs w:val="28"/>
          <w:shd w:val="clear" w:color="auto" w:fill="FFFFFF"/>
        </w:rPr>
        <w:t xml:space="preserve"> </w:t>
      </w:r>
      <w:r w:rsidR="00C85FE3" w:rsidRPr="000B1FBE">
        <w:rPr>
          <w:rFonts w:ascii="Times New Roman" w:hAnsi="Times New Roman"/>
          <w:bCs/>
          <w:color w:val="333333"/>
          <w:sz w:val="28"/>
          <w:szCs w:val="28"/>
          <w:shd w:val="clear" w:color="auto" w:fill="FFFFFF"/>
        </w:rPr>
        <w:t>ДЮСШ</w:t>
      </w:r>
      <w:r w:rsidR="00795616" w:rsidRPr="000B1FBE">
        <w:rPr>
          <w:rFonts w:ascii="Times New Roman" w:hAnsi="Times New Roman"/>
          <w:bCs/>
          <w:color w:val="333333"/>
          <w:sz w:val="28"/>
          <w:szCs w:val="28"/>
          <w:shd w:val="clear" w:color="auto" w:fill="FFFFFF"/>
        </w:rPr>
        <w:t xml:space="preserve"> </w:t>
      </w:r>
      <w:r w:rsidR="00C85FE3" w:rsidRPr="000B1FBE">
        <w:rPr>
          <w:rFonts w:ascii="Times New Roman" w:hAnsi="Times New Roman"/>
          <w:color w:val="333333"/>
          <w:sz w:val="28"/>
          <w:szCs w:val="28"/>
          <w:shd w:val="clear" w:color="auto" w:fill="FFFFFF"/>
        </w:rPr>
        <w:t>«</w:t>
      </w:r>
      <w:r w:rsidR="00C85FE3" w:rsidRPr="000B1FBE">
        <w:rPr>
          <w:rFonts w:ascii="Times New Roman" w:hAnsi="Times New Roman"/>
          <w:bCs/>
          <w:color w:val="333333"/>
          <w:sz w:val="28"/>
          <w:szCs w:val="28"/>
          <w:shd w:val="clear" w:color="auto" w:fill="FFFFFF"/>
        </w:rPr>
        <w:t>Олимп</w:t>
      </w:r>
      <w:r w:rsidR="00C85FE3" w:rsidRPr="000B1FBE">
        <w:rPr>
          <w:rFonts w:ascii="Times New Roman" w:hAnsi="Times New Roman"/>
          <w:color w:val="333333"/>
          <w:sz w:val="28"/>
          <w:szCs w:val="28"/>
          <w:shd w:val="clear" w:color="auto" w:fill="FFFFFF"/>
        </w:rPr>
        <w:t xml:space="preserve">», МБУ ДО </w:t>
      </w:r>
      <w:r w:rsidR="004C1ED1" w:rsidRPr="000B1FBE">
        <w:rPr>
          <w:rFonts w:ascii="Times New Roman" w:hAnsi="Times New Roman"/>
          <w:color w:val="333333"/>
          <w:sz w:val="28"/>
          <w:szCs w:val="28"/>
          <w:shd w:val="clear" w:color="auto" w:fill="FFFFFF"/>
        </w:rPr>
        <w:t>«</w:t>
      </w:r>
      <w:r w:rsidR="00C85FE3" w:rsidRPr="000B1FBE">
        <w:rPr>
          <w:rFonts w:ascii="Times New Roman" w:hAnsi="Times New Roman"/>
          <w:color w:val="333333"/>
          <w:sz w:val="28"/>
          <w:szCs w:val="28"/>
          <w:shd w:val="clear" w:color="auto" w:fill="FFFFFF"/>
        </w:rPr>
        <w:t xml:space="preserve">Центр Компетенций </w:t>
      </w:r>
      <w:r w:rsidR="004C1ED1" w:rsidRPr="000B1FBE">
        <w:rPr>
          <w:rFonts w:ascii="Times New Roman" w:hAnsi="Times New Roman"/>
          <w:color w:val="333333"/>
          <w:sz w:val="28"/>
          <w:szCs w:val="28"/>
          <w:shd w:val="clear" w:color="auto" w:fill="FFFFFF"/>
        </w:rPr>
        <w:t>«</w:t>
      </w:r>
      <w:r w:rsidR="00C85FE3" w:rsidRPr="000B1FBE">
        <w:rPr>
          <w:rFonts w:ascii="Times New Roman" w:hAnsi="Times New Roman"/>
          <w:bCs/>
          <w:color w:val="333333"/>
          <w:sz w:val="28"/>
          <w:szCs w:val="28"/>
          <w:shd w:val="clear" w:color="auto" w:fill="FFFFFF"/>
        </w:rPr>
        <w:t>Ориентир</w:t>
      </w:r>
      <w:r w:rsidR="004C1ED1" w:rsidRPr="000B1FBE">
        <w:rPr>
          <w:rFonts w:ascii="Times New Roman" w:hAnsi="Times New Roman"/>
          <w:color w:val="333333"/>
          <w:sz w:val="28"/>
          <w:szCs w:val="28"/>
          <w:shd w:val="clear" w:color="auto" w:fill="FFFFFF"/>
        </w:rPr>
        <w:t>»</w:t>
      </w:r>
      <w:r w:rsidR="00C85FE3" w:rsidRPr="000B1FBE">
        <w:rPr>
          <w:rFonts w:ascii="Times New Roman" w:hAnsi="Times New Roman"/>
          <w:color w:val="333333"/>
          <w:sz w:val="28"/>
          <w:szCs w:val="28"/>
          <w:shd w:val="clear" w:color="auto" w:fill="FFFFFF"/>
        </w:rPr>
        <w:t>.</w:t>
      </w:r>
      <w:r w:rsidR="00C85FE3" w:rsidRPr="000B1FBE">
        <w:rPr>
          <w:rFonts w:ascii="Times New Roman" w:hAnsi="Times New Roman"/>
          <w:sz w:val="28"/>
          <w:szCs w:val="28"/>
        </w:rPr>
        <w:t xml:space="preserve"> </w:t>
      </w:r>
      <w:proofErr w:type="gramEnd"/>
    </w:p>
    <w:p w:rsidR="00C85FE3" w:rsidRPr="000B1FBE" w:rsidRDefault="004333CE" w:rsidP="00795616">
      <w:pPr>
        <w:pStyle w:val="ac"/>
        <w:ind w:firstLine="709"/>
        <w:jc w:val="both"/>
        <w:rPr>
          <w:rFonts w:ascii="Times New Roman" w:hAnsi="Times New Roman"/>
          <w:sz w:val="28"/>
          <w:szCs w:val="28"/>
          <w:shd w:val="clear" w:color="auto" w:fill="FFFFFF"/>
        </w:rPr>
      </w:pPr>
      <w:r w:rsidRPr="000B1FBE">
        <w:rPr>
          <w:rFonts w:ascii="Times New Roman" w:hAnsi="Times New Roman"/>
          <w:sz w:val="28"/>
          <w:szCs w:val="28"/>
          <w:shd w:val="clear" w:color="auto" w:fill="FFFFFF"/>
        </w:rPr>
        <w:t>4</w:t>
      </w:r>
      <w:r w:rsidR="00C85FE3" w:rsidRPr="000B1FBE">
        <w:rPr>
          <w:rFonts w:ascii="Times New Roman" w:hAnsi="Times New Roman"/>
          <w:sz w:val="28"/>
          <w:szCs w:val="28"/>
          <w:shd w:val="clear" w:color="auto" w:fill="FFFFFF"/>
        </w:rPr>
        <w:t xml:space="preserve"> частных образовательных центра: лингвистическая школа «Новое поколение», центр обучения цифровым дисциплинам «</w:t>
      </w:r>
      <w:proofErr w:type="spellStart"/>
      <w:r w:rsidR="00C85FE3" w:rsidRPr="000B1FBE">
        <w:rPr>
          <w:rFonts w:ascii="Times New Roman" w:hAnsi="Times New Roman"/>
          <w:sz w:val="28"/>
          <w:szCs w:val="28"/>
          <w:shd w:val="clear" w:color="auto" w:fill="FFFFFF"/>
        </w:rPr>
        <w:t>Техноспейс</w:t>
      </w:r>
      <w:proofErr w:type="spellEnd"/>
      <w:r w:rsidR="00C85FE3" w:rsidRPr="000B1FBE">
        <w:rPr>
          <w:rFonts w:ascii="Times New Roman" w:hAnsi="Times New Roman"/>
          <w:sz w:val="28"/>
          <w:szCs w:val="28"/>
          <w:shd w:val="clear" w:color="auto" w:fill="FFFFFF"/>
        </w:rPr>
        <w:t xml:space="preserve">»; центр раннего развития детей «Лидер </w:t>
      </w:r>
      <w:proofErr w:type="spellStart"/>
      <w:r w:rsidR="00C85FE3" w:rsidRPr="000B1FBE">
        <w:rPr>
          <w:rFonts w:ascii="Times New Roman" w:hAnsi="Times New Roman"/>
          <w:sz w:val="28"/>
          <w:szCs w:val="28"/>
          <w:shd w:val="clear" w:color="auto" w:fill="FFFFFF"/>
        </w:rPr>
        <w:t>Ленд</w:t>
      </w:r>
      <w:proofErr w:type="spellEnd"/>
      <w:r w:rsidR="00C85FE3" w:rsidRPr="000B1FBE">
        <w:rPr>
          <w:rFonts w:ascii="Times New Roman" w:hAnsi="Times New Roman"/>
          <w:sz w:val="28"/>
          <w:szCs w:val="28"/>
          <w:shd w:val="clear" w:color="auto" w:fill="FFFFFF"/>
        </w:rPr>
        <w:t>»</w:t>
      </w:r>
      <w:r w:rsidR="004A369C" w:rsidRPr="000B1FBE">
        <w:rPr>
          <w:rFonts w:ascii="Times New Roman" w:hAnsi="Times New Roman"/>
          <w:sz w:val="28"/>
          <w:szCs w:val="28"/>
          <w:shd w:val="clear" w:color="auto" w:fill="FFFFFF"/>
        </w:rPr>
        <w:t xml:space="preserve">, школа </w:t>
      </w:r>
      <w:proofErr w:type="spellStart"/>
      <w:r w:rsidR="004A369C" w:rsidRPr="000B1FBE">
        <w:rPr>
          <w:rFonts w:ascii="Times New Roman" w:hAnsi="Times New Roman"/>
          <w:sz w:val="28"/>
          <w:szCs w:val="28"/>
          <w:shd w:val="clear" w:color="auto" w:fill="FFFFFF"/>
        </w:rPr>
        <w:t>скорочтения</w:t>
      </w:r>
      <w:proofErr w:type="spellEnd"/>
      <w:r w:rsidR="004A369C" w:rsidRPr="000B1FBE">
        <w:rPr>
          <w:rFonts w:ascii="Times New Roman" w:hAnsi="Times New Roman"/>
          <w:sz w:val="28"/>
          <w:szCs w:val="28"/>
          <w:shd w:val="clear" w:color="auto" w:fill="FFFFFF"/>
        </w:rPr>
        <w:t xml:space="preserve"> «</w:t>
      </w:r>
      <w:r w:rsidR="004A369C" w:rsidRPr="000B1FBE">
        <w:rPr>
          <w:rFonts w:ascii="Times New Roman" w:hAnsi="Times New Roman"/>
          <w:sz w:val="28"/>
          <w:szCs w:val="28"/>
          <w:shd w:val="clear" w:color="auto" w:fill="FFFFFF"/>
          <w:lang w:val="en-US"/>
        </w:rPr>
        <w:t>IQDET</w:t>
      </w:r>
      <w:r w:rsidR="004A369C" w:rsidRPr="000B1FBE">
        <w:rPr>
          <w:rFonts w:ascii="Times New Roman" w:hAnsi="Times New Roman"/>
          <w:sz w:val="28"/>
          <w:szCs w:val="28"/>
          <w:shd w:val="clear" w:color="auto" w:fill="FFFFFF"/>
        </w:rPr>
        <w:t>»</w:t>
      </w:r>
      <w:r w:rsidRPr="000B1FBE">
        <w:rPr>
          <w:rFonts w:ascii="Times New Roman" w:hAnsi="Times New Roman"/>
          <w:sz w:val="28"/>
          <w:szCs w:val="28"/>
          <w:shd w:val="clear" w:color="auto" w:fill="FFFFFF"/>
        </w:rPr>
        <w:t>.</w:t>
      </w:r>
    </w:p>
    <w:p w:rsidR="00212D82" w:rsidRPr="000B1FBE" w:rsidRDefault="00212D82" w:rsidP="00C56E11">
      <w:pPr>
        <w:pStyle w:val="ac"/>
        <w:jc w:val="center"/>
        <w:rPr>
          <w:rFonts w:ascii="Times New Roman" w:hAnsi="Times New Roman"/>
          <w:b/>
          <w:sz w:val="28"/>
          <w:szCs w:val="28"/>
        </w:rPr>
      </w:pPr>
    </w:p>
    <w:p w:rsidR="000077D9" w:rsidRDefault="00234B03" w:rsidP="00234B03">
      <w:pPr>
        <w:spacing w:after="0" w:line="240" w:lineRule="auto"/>
        <w:jc w:val="center"/>
        <w:rPr>
          <w:rFonts w:ascii="Times New Roman" w:hAnsi="Times New Roman"/>
          <w:b/>
          <w:i/>
          <w:sz w:val="28"/>
          <w:szCs w:val="28"/>
        </w:rPr>
      </w:pPr>
      <w:r w:rsidRPr="00234B03">
        <w:rPr>
          <w:rFonts w:ascii="Times New Roman" w:hAnsi="Times New Roman"/>
          <w:b/>
          <w:i/>
          <w:sz w:val="28"/>
          <w:szCs w:val="28"/>
        </w:rPr>
        <w:t xml:space="preserve">Дополнительное обучение в </w:t>
      </w:r>
      <w:r w:rsidR="000077D9">
        <w:rPr>
          <w:rFonts w:ascii="Times New Roman" w:hAnsi="Times New Roman"/>
          <w:b/>
          <w:i/>
          <w:sz w:val="28"/>
          <w:szCs w:val="28"/>
        </w:rPr>
        <w:t>учреждениях, подведомственных</w:t>
      </w:r>
    </w:p>
    <w:p w:rsidR="00234B03" w:rsidRPr="00234B03" w:rsidRDefault="00234B03" w:rsidP="00234B03">
      <w:pPr>
        <w:spacing w:after="0" w:line="240" w:lineRule="auto"/>
        <w:jc w:val="center"/>
        <w:rPr>
          <w:rFonts w:ascii="Times New Roman" w:hAnsi="Times New Roman"/>
          <w:b/>
          <w:i/>
          <w:sz w:val="28"/>
          <w:szCs w:val="28"/>
        </w:rPr>
      </w:pPr>
      <w:r w:rsidRPr="00234B03">
        <w:rPr>
          <w:rFonts w:ascii="Times New Roman" w:hAnsi="Times New Roman"/>
          <w:b/>
          <w:i/>
          <w:sz w:val="28"/>
          <w:szCs w:val="28"/>
        </w:rPr>
        <w:t>отдел</w:t>
      </w:r>
      <w:r w:rsidR="000077D9">
        <w:rPr>
          <w:rFonts w:ascii="Times New Roman" w:hAnsi="Times New Roman"/>
          <w:b/>
          <w:i/>
          <w:sz w:val="28"/>
          <w:szCs w:val="28"/>
        </w:rPr>
        <w:t>у</w:t>
      </w:r>
      <w:r w:rsidRPr="00234B03">
        <w:rPr>
          <w:rFonts w:ascii="Times New Roman" w:hAnsi="Times New Roman"/>
          <w:b/>
          <w:i/>
          <w:sz w:val="28"/>
          <w:szCs w:val="28"/>
        </w:rPr>
        <w:t xml:space="preserve"> культуры:</w:t>
      </w:r>
    </w:p>
    <w:p w:rsidR="00234B03" w:rsidRPr="00234B03" w:rsidRDefault="00234B03" w:rsidP="00234B03">
      <w:pPr>
        <w:spacing w:after="0" w:line="240" w:lineRule="auto"/>
        <w:jc w:val="center"/>
        <w:rPr>
          <w:rFonts w:ascii="Times New Roman" w:hAnsi="Times New Roman"/>
          <w:b/>
          <w:i/>
          <w:sz w:val="28"/>
          <w:szCs w:val="28"/>
        </w:rPr>
      </w:pPr>
    </w:p>
    <w:p w:rsidR="00234B03" w:rsidRPr="00666ABF" w:rsidRDefault="00234B03" w:rsidP="000077D9">
      <w:pPr>
        <w:pStyle w:val="ac"/>
        <w:ind w:firstLine="708"/>
        <w:jc w:val="both"/>
        <w:rPr>
          <w:rFonts w:ascii="Times New Roman" w:hAnsi="Times New Roman"/>
          <w:sz w:val="28"/>
          <w:szCs w:val="28"/>
        </w:rPr>
      </w:pPr>
      <w:r w:rsidRPr="00666ABF">
        <w:rPr>
          <w:rFonts w:ascii="Times New Roman" w:hAnsi="Times New Roman"/>
          <w:sz w:val="28"/>
          <w:szCs w:val="28"/>
        </w:rPr>
        <w:t xml:space="preserve">На территории </w:t>
      </w:r>
      <w:r w:rsidR="000077D9">
        <w:rPr>
          <w:rFonts w:ascii="Times New Roman" w:hAnsi="Times New Roman"/>
          <w:sz w:val="28"/>
          <w:szCs w:val="28"/>
        </w:rPr>
        <w:t xml:space="preserve">Усть-Лабинского района, подведомственные отделу культуры </w:t>
      </w:r>
      <w:r w:rsidRPr="00666ABF">
        <w:rPr>
          <w:rFonts w:ascii="Times New Roman" w:hAnsi="Times New Roman"/>
          <w:sz w:val="28"/>
          <w:szCs w:val="28"/>
        </w:rPr>
        <w:t>действуют 5 организаций</w:t>
      </w:r>
      <w:r>
        <w:rPr>
          <w:rFonts w:ascii="Times New Roman" w:hAnsi="Times New Roman"/>
          <w:sz w:val="28"/>
          <w:szCs w:val="28"/>
        </w:rPr>
        <w:t xml:space="preserve"> дополнительного образования</w:t>
      </w:r>
      <w:r w:rsidRPr="00666ABF">
        <w:rPr>
          <w:rFonts w:ascii="Times New Roman" w:hAnsi="Times New Roman"/>
          <w:sz w:val="28"/>
          <w:szCs w:val="28"/>
        </w:rPr>
        <w:t xml:space="preserve">: две детские школы искусств ст. Воронежской и ст. </w:t>
      </w:r>
      <w:proofErr w:type="spellStart"/>
      <w:r w:rsidRPr="00666ABF">
        <w:rPr>
          <w:rFonts w:ascii="Times New Roman" w:hAnsi="Times New Roman"/>
          <w:sz w:val="28"/>
          <w:szCs w:val="28"/>
        </w:rPr>
        <w:t>Новолабинской</w:t>
      </w:r>
      <w:proofErr w:type="spellEnd"/>
      <w:r w:rsidRPr="00666ABF">
        <w:rPr>
          <w:rFonts w:ascii="Times New Roman" w:hAnsi="Times New Roman"/>
          <w:sz w:val="28"/>
          <w:szCs w:val="28"/>
        </w:rPr>
        <w:t xml:space="preserve">, 2 детские музыкальные школы </w:t>
      </w:r>
      <w:proofErr w:type="gramStart"/>
      <w:r w:rsidRPr="00666ABF">
        <w:rPr>
          <w:rFonts w:ascii="Times New Roman" w:hAnsi="Times New Roman"/>
          <w:sz w:val="28"/>
          <w:szCs w:val="28"/>
        </w:rPr>
        <w:t>г</w:t>
      </w:r>
      <w:proofErr w:type="gramEnd"/>
      <w:r w:rsidRPr="00666ABF">
        <w:rPr>
          <w:rFonts w:ascii="Times New Roman" w:hAnsi="Times New Roman"/>
          <w:sz w:val="28"/>
          <w:szCs w:val="28"/>
        </w:rPr>
        <w:t xml:space="preserve">. Усть-Лабинска и ст. Ладожской, 1 детская художественная школа в г. Усть-Лабинске. </w:t>
      </w:r>
    </w:p>
    <w:p w:rsidR="00234B03" w:rsidRPr="00666ABF" w:rsidRDefault="00234B03" w:rsidP="000077D9">
      <w:pPr>
        <w:pStyle w:val="ac"/>
        <w:ind w:firstLine="708"/>
        <w:jc w:val="both"/>
        <w:rPr>
          <w:rFonts w:ascii="Times New Roman" w:hAnsi="Times New Roman"/>
          <w:sz w:val="28"/>
          <w:szCs w:val="28"/>
        </w:rPr>
      </w:pPr>
      <w:r w:rsidRPr="00666ABF">
        <w:rPr>
          <w:rFonts w:ascii="Times New Roman" w:hAnsi="Times New Roman"/>
          <w:sz w:val="28"/>
          <w:szCs w:val="28"/>
        </w:rPr>
        <w:t>Количество детей, получающих дополнительное образование в школах дополнительного образования, подведомственных отделу культуры, в 202</w:t>
      </w:r>
      <w:r>
        <w:rPr>
          <w:rFonts w:ascii="Times New Roman" w:hAnsi="Times New Roman"/>
          <w:sz w:val="28"/>
          <w:szCs w:val="28"/>
        </w:rPr>
        <w:t>4</w:t>
      </w:r>
      <w:r w:rsidRPr="00666ABF">
        <w:rPr>
          <w:rFonts w:ascii="Times New Roman" w:hAnsi="Times New Roman"/>
          <w:sz w:val="28"/>
          <w:szCs w:val="28"/>
        </w:rPr>
        <w:t xml:space="preserve"> году составило </w:t>
      </w:r>
      <w:r>
        <w:rPr>
          <w:rFonts w:ascii="Times New Roman" w:hAnsi="Times New Roman"/>
          <w:sz w:val="28"/>
          <w:szCs w:val="28"/>
        </w:rPr>
        <w:t>1281</w:t>
      </w:r>
      <w:r w:rsidRPr="00666ABF">
        <w:rPr>
          <w:rFonts w:ascii="Times New Roman" w:hAnsi="Times New Roman"/>
          <w:sz w:val="28"/>
          <w:szCs w:val="28"/>
        </w:rPr>
        <w:t xml:space="preserve"> человек. Доля детей, занятых дополнительным образованием, </w:t>
      </w:r>
      <w:r w:rsidRPr="00516E3B">
        <w:rPr>
          <w:rFonts w:ascii="Times New Roman" w:hAnsi="Times New Roman"/>
          <w:sz w:val="28"/>
          <w:szCs w:val="28"/>
        </w:rPr>
        <w:t>составила 9 %</w:t>
      </w:r>
      <w:r w:rsidRPr="00666ABF">
        <w:rPr>
          <w:rFonts w:ascii="Times New Roman" w:hAnsi="Times New Roman"/>
          <w:sz w:val="28"/>
          <w:szCs w:val="28"/>
        </w:rPr>
        <w:t xml:space="preserve">, от общего числа детей от 5 до 18 лет. </w:t>
      </w:r>
    </w:p>
    <w:p w:rsidR="00234B03" w:rsidRPr="00666ABF" w:rsidRDefault="00234B03" w:rsidP="000077D9">
      <w:pPr>
        <w:pStyle w:val="ac"/>
        <w:ind w:firstLine="360"/>
        <w:jc w:val="both"/>
        <w:rPr>
          <w:rFonts w:ascii="Times New Roman" w:hAnsi="Times New Roman"/>
          <w:sz w:val="28"/>
          <w:szCs w:val="28"/>
        </w:rPr>
      </w:pPr>
      <w:r w:rsidRPr="00666ABF">
        <w:rPr>
          <w:rFonts w:ascii="Times New Roman" w:hAnsi="Times New Roman"/>
          <w:sz w:val="28"/>
          <w:szCs w:val="28"/>
        </w:rPr>
        <w:t>Проблемы выхода частного бизнеса на рынок услуг дополнительного образования определены нестабильностью спроса на данные услуги (сезонность предоставления, кризисные моменты в экономике); высокий уровень затрат на востребованные направления деятельности (техническое творчество) и как следствие, высокая цена услуги потребителя.</w:t>
      </w:r>
    </w:p>
    <w:p w:rsidR="00234B03" w:rsidRPr="00666ABF" w:rsidRDefault="00234B03" w:rsidP="00234B03">
      <w:pPr>
        <w:pStyle w:val="ac"/>
        <w:jc w:val="both"/>
        <w:rPr>
          <w:rFonts w:ascii="Times New Roman" w:hAnsi="Times New Roman"/>
          <w:sz w:val="28"/>
          <w:szCs w:val="28"/>
        </w:rPr>
      </w:pPr>
    </w:p>
    <w:p w:rsidR="00234B03" w:rsidRPr="00234B03" w:rsidRDefault="00234B03" w:rsidP="00234B03">
      <w:pPr>
        <w:pStyle w:val="a8"/>
        <w:numPr>
          <w:ilvl w:val="0"/>
          <w:numId w:val="6"/>
        </w:numPr>
        <w:spacing w:after="0" w:line="240" w:lineRule="auto"/>
        <w:jc w:val="center"/>
        <w:rPr>
          <w:rFonts w:ascii="Times New Roman" w:hAnsi="Times New Roman"/>
          <w:b/>
          <w:i/>
          <w:sz w:val="28"/>
          <w:szCs w:val="28"/>
        </w:rPr>
      </w:pPr>
      <w:r w:rsidRPr="00234B03">
        <w:rPr>
          <w:rFonts w:ascii="Times New Roman" w:hAnsi="Times New Roman"/>
          <w:b/>
          <w:i/>
          <w:sz w:val="28"/>
          <w:szCs w:val="28"/>
        </w:rPr>
        <w:t>Рынок услуг в сфере культуры.</w:t>
      </w:r>
    </w:p>
    <w:p w:rsidR="00234B03" w:rsidRPr="00666ABF" w:rsidRDefault="00234B03" w:rsidP="00234B03">
      <w:pPr>
        <w:pStyle w:val="ac"/>
        <w:jc w:val="both"/>
        <w:rPr>
          <w:rFonts w:ascii="Times New Roman" w:hAnsi="Times New Roman"/>
          <w:sz w:val="28"/>
          <w:szCs w:val="28"/>
        </w:rPr>
      </w:pPr>
    </w:p>
    <w:p w:rsidR="00234B03" w:rsidRPr="00666ABF" w:rsidRDefault="00234B03" w:rsidP="000077D9">
      <w:pPr>
        <w:pStyle w:val="ac"/>
        <w:ind w:firstLine="360"/>
        <w:jc w:val="both"/>
        <w:rPr>
          <w:rFonts w:ascii="Times New Roman" w:hAnsi="Times New Roman"/>
          <w:sz w:val="28"/>
          <w:szCs w:val="28"/>
        </w:rPr>
      </w:pPr>
      <w:r w:rsidRPr="00666ABF">
        <w:rPr>
          <w:rFonts w:ascii="Times New Roman" w:hAnsi="Times New Roman"/>
          <w:sz w:val="28"/>
          <w:szCs w:val="28"/>
        </w:rPr>
        <w:t>Рынок культуры муниципального образования Усть-Лабинский район представлен 15 частными организациями, деятельность которых направлена на организацию досуга населения, 16 культурно</w:t>
      </w:r>
      <w:r w:rsidR="00636363">
        <w:rPr>
          <w:rFonts w:ascii="Times New Roman" w:hAnsi="Times New Roman"/>
          <w:sz w:val="28"/>
          <w:szCs w:val="28"/>
        </w:rPr>
        <w:t xml:space="preserve"> </w:t>
      </w:r>
      <w:r w:rsidRPr="00666ABF">
        <w:rPr>
          <w:rFonts w:ascii="Times New Roman" w:hAnsi="Times New Roman"/>
          <w:sz w:val="28"/>
          <w:szCs w:val="28"/>
        </w:rPr>
        <w:t>-</w:t>
      </w:r>
      <w:r w:rsidR="00636363">
        <w:rPr>
          <w:rFonts w:ascii="Times New Roman" w:hAnsi="Times New Roman"/>
          <w:sz w:val="28"/>
          <w:szCs w:val="28"/>
        </w:rPr>
        <w:t xml:space="preserve"> </w:t>
      </w:r>
      <w:proofErr w:type="spellStart"/>
      <w:r w:rsidRPr="00666ABF">
        <w:rPr>
          <w:rFonts w:ascii="Times New Roman" w:hAnsi="Times New Roman"/>
          <w:sz w:val="28"/>
          <w:szCs w:val="28"/>
        </w:rPr>
        <w:t>досуговыми</w:t>
      </w:r>
      <w:proofErr w:type="spellEnd"/>
      <w:r w:rsidRPr="00666ABF">
        <w:rPr>
          <w:rFonts w:ascii="Times New Roman" w:hAnsi="Times New Roman"/>
          <w:sz w:val="28"/>
          <w:szCs w:val="28"/>
        </w:rPr>
        <w:t xml:space="preserve"> центрами, четыре из которых имеют </w:t>
      </w:r>
      <w:r>
        <w:rPr>
          <w:rFonts w:ascii="Times New Roman" w:hAnsi="Times New Roman"/>
          <w:sz w:val="28"/>
          <w:szCs w:val="28"/>
        </w:rPr>
        <w:t>5</w:t>
      </w:r>
      <w:r w:rsidRPr="00666ABF">
        <w:rPr>
          <w:rFonts w:ascii="Times New Roman" w:hAnsi="Times New Roman"/>
          <w:sz w:val="28"/>
          <w:szCs w:val="28"/>
        </w:rPr>
        <w:t xml:space="preserve"> филиалов, </w:t>
      </w:r>
      <w:proofErr w:type="spellStart"/>
      <w:r w:rsidR="000077D9">
        <w:rPr>
          <w:rFonts w:ascii="Times New Roman" w:hAnsi="Times New Roman"/>
          <w:sz w:val="28"/>
          <w:szCs w:val="28"/>
        </w:rPr>
        <w:t>межпоселенческим</w:t>
      </w:r>
      <w:proofErr w:type="spellEnd"/>
      <w:r>
        <w:rPr>
          <w:rFonts w:ascii="Times New Roman" w:hAnsi="Times New Roman"/>
          <w:sz w:val="28"/>
          <w:szCs w:val="28"/>
        </w:rPr>
        <w:t xml:space="preserve"> </w:t>
      </w:r>
      <w:r w:rsidRPr="00666ABF">
        <w:rPr>
          <w:rFonts w:ascii="Times New Roman" w:hAnsi="Times New Roman"/>
          <w:sz w:val="28"/>
          <w:szCs w:val="28"/>
        </w:rPr>
        <w:t>районны</w:t>
      </w:r>
      <w:r w:rsidR="000077D9">
        <w:rPr>
          <w:rFonts w:ascii="Times New Roman" w:hAnsi="Times New Roman"/>
          <w:sz w:val="28"/>
          <w:szCs w:val="28"/>
        </w:rPr>
        <w:t>м</w:t>
      </w:r>
      <w:r w:rsidRPr="00666ABF">
        <w:rPr>
          <w:rFonts w:ascii="Times New Roman" w:hAnsi="Times New Roman"/>
          <w:sz w:val="28"/>
          <w:szCs w:val="28"/>
        </w:rPr>
        <w:t xml:space="preserve"> Дворц</w:t>
      </w:r>
      <w:r w:rsidR="000077D9">
        <w:rPr>
          <w:rFonts w:ascii="Times New Roman" w:hAnsi="Times New Roman"/>
          <w:sz w:val="28"/>
          <w:szCs w:val="28"/>
        </w:rPr>
        <w:t>ом</w:t>
      </w:r>
      <w:r w:rsidRPr="00666ABF">
        <w:rPr>
          <w:rFonts w:ascii="Times New Roman" w:hAnsi="Times New Roman"/>
          <w:sz w:val="28"/>
          <w:szCs w:val="28"/>
        </w:rPr>
        <w:t xml:space="preserve"> культуры «Кубань» и городск</w:t>
      </w:r>
      <w:r w:rsidR="000077D9">
        <w:rPr>
          <w:rFonts w:ascii="Times New Roman" w:hAnsi="Times New Roman"/>
          <w:sz w:val="28"/>
          <w:szCs w:val="28"/>
        </w:rPr>
        <w:t>им</w:t>
      </w:r>
      <w:r w:rsidRPr="00666ABF">
        <w:rPr>
          <w:rFonts w:ascii="Times New Roman" w:hAnsi="Times New Roman"/>
          <w:sz w:val="28"/>
          <w:szCs w:val="28"/>
        </w:rPr>
        <w:t xml:space="preserve"> Дом</w:t>
      </w:r>
      <w:r w:rsidR="000077D9">
        <w:rPr>
          <w:rFonts w:ascii="Times New Roman" w:hAnsi="Times New Roman"/>
          <w:sz w:val="28"/>
          <w:szCs w:val="28"/>
        </w:rPr>
        <w:t>ом</w:t>
      </w:r>
      <w:r w:rsidRPr="00666ABF">
        <w:rPr>
          <w:rFonts w:ascii="Times New Roman" w:hAnsi="Times New Roman"/>
          <w:sz w:val="28"/>
          <w:szCs w:val="28"/>
        </w:rPr>
        <w:t xml:space="preserve"> культуры, а также, 22 библиотек</w:t>
      </w:r>
      <w:r w:rsidR="000077D9">
        <w:rPr>
          <w:rFonts w:ascii="Times New Roman" w:hAnsi="Times New Roman"/>
          <w:sz w:val="28"/>
          <w:szCs w:val="28"/>
        </w:rPr>
        <w:t>ами</w:t>
      </w:r>
      <w:r w:rsidRPr="00666ABF">
        <w:rPr>
          <w:rFonts w:ascii="Times New Roman" w:hAnsi="Times New Roman"/>
          <w:sz w:val="28"/>
          <w:szCs w:val="28"/>
        </w:rPr>
        <w:t>, 1 музе</w:t>
      </w:r>
      <w:r w:rsidR="000077D9">
        <w:rPr>
          <w:rFonts w:ascii="Times New Roman" w:hAnsi="Times New Roman"/>
          <w:sz w:val="28"/>
          <w:szCs w:val="28"/>
        </w:rPr>
        <w:t>ем</w:t>
      </w:r>
      <w:r w:rsidRPr="00666ABF">
        <w:rPr>
          <w:rFonts w:ascii="Times New Roman" w:hAnsi="Times New Roman"/>
          <w:sz w:val="28"/>
          <w:szCs w:val="28"/>
        </w:rPr>
        <w:t>, 1 кинотеатр</w:t>
      </w:r>
      <w:r w:rsidR="000077D9">
        <w:rPr>
          <w:rFonts w:ascii="Times New Roman" w:hAnsi="Times New Roman"/>
          <w:sz w:val="28"/>
          <w:szCs w:val="28"/>
        </w:rPr>
        <w:t>ом</w:t>
      </w:r>
      <w:r w:rsidRPr="00666ABF">
        <w:rPr>
          <w:rFonts w:ascii="Times New Roman" w:hAnsi="Times New Roman"/>
          <w:sz w:val="28"/>
          <w:szCs w:val="28"/>
        </w:rPr>
        <w:t>, 1 централизованн</w:t>
      </w:r>
      <w:r w:rsidR="000077D9">
        <w:rPr>
          <w:rFonts w:ascii="Times New Roman" w:hAnsi="Times New Roman"/>
          <w:sz w:val="28"/>
          <w:szCs w:val="28"/>
        </w:rPr>
        <w:t>ой</w:t>
      </w:r>
      <w:r w:rsidRPr="00666ABF">
        <w:rPr>
          <w:rFonts w:ascii="Times New Roman" w:hAnsi="Times New Roman"/>
          <w:sz w:val="28"/>
          <w:szCs w:val="28"/>
        </w:rPr>
        <w:t xml:space="preserve"> бухгалтери</w:t>
      </w:r>
      <w:r w:rsidR="000077D9">
        <w:rPr>
          <w:rFonts w:ascii="Times New Roman" w:hAnsi="Times New Roman"/>
          <w:sz w:val="28"/>
          <w:szCs w:val="28"/>
        </w:rPr>
        <w:t>ей</w:t>
      </w:r>
      <w:r w:rsidRPr="00666ABF">
        <w:rPr>
          <w:rFonts w:ascii="Times New Roman" w:hAnsi="Times New Roman"/>
          <w:sz w:val="28"/>
          <w:szCs w:val="28"/>
        </w:rPr>
        <w:t>, 1 методически</w:t>
      </w:r>
      <w:r w:rsidR="000077D9">
        <w:rPr>
          <w:rFonts w:ascii="Times New Roman" w:hAnsi="Times New Roman"/>
          <w:sz w:val="28"/>
          <w:szCs w:val="28"/>
        </w:rPr>
        <w:t>м</w:t>
      </w:r>
      <w:r w:rsidRPr="00666ABF">
        <w:rPr>
          <w:rFonts w:ascii="Times New Roman" w:hAnsi="Times New Roman"/>
          <w:sz w:val="28"/>
          <w:szCs w:val="28"/>
        </w:rPr>
        <w:t xml:space="preserve"> центр</w:t>
      </w:r>
      <w:r w:rsidR="000077D9">
        <w:rPr>
          <w:rFonts w:ascii="Times New Roman" w:hAnsi="Times New Roman"/>
          <w:sz w:val="28"/>
          <w:szCs w:val="28"/>
        </w:rPr>
        <w:t>ом</w:t>
      </w:r>
      <w:r w:rsidRPr="00666ABF">
        <w:rPr>
          <w:rFonts w:ascii="Times New Roman" w:hAnsi="Times New Roman"/>
          <w:sz w:val="28"/>
          <w:szCs w:val="28"/>
        </w:rPr>
        <w:t xml:space="preserve">. В сфере культуры трудятся </w:t>
      </w:r>
      <w:r w:rsidRPr="00F07868">
        <w:rPr>
          <w:rFonts w:ascii="Times New Roman" w:hAnsi="Times New Roman"/>
          <w:sz w:val="28"/>
          <w:szCs w:val="28"/>
        </w:rPr>
        <w:t>453</w:t>
      </w:r>
      <w:r w:rsidRPr="00666ABF">
        <w:rPr>
          <w:rFonts w:ascii="Times New Roman" w:hAnsi="Times New Roman"/>
          <w:sz w:val="28"/>
          <w:szCs w:val="28"/>
        </w:rPr>
        <w:t xml:space="preserve"> человек, из них – </w:t>
      </w:r>
      <w:r w:rsidRPr="00516E3B">
        <w:rPr>
          <w:rFonts w:ascii="Times New Roman" w:hAnsi="Times New Roman"/>
          <w:sz w:val="28"/>
          <w:szCs w:val="28"/>
        </w:rPr>
        <w:t>19</w:t>
      </w:r>
      <w:r w:rsidRPr="00666ABF">
        <w:rPr>
          <w:rFonts w:ascii="Times New Roman" w:hAnsi="Times New Roman"/>
          <w:sz w:val="28"/>
          <w:szCs w:val="28"/>
        </w:rPr>
        <w:t xml:space="preserve"> заслуженных работников культуры Российской Федерации и Кубани, </w:t>
      </w:r>
      <w:r w:rsidRPr="00516E3B">
        <w:rPr>
          <w:rFonts w:ascii="Times New Roman" w:hAnsi="Times New Roman"/>
          <w:sz w:val="28"/>
          <w:szCs w:val="28"/>
        </w:rPr>
        <w:t>5</w:t>
      </w:r>
      <w:r w:rsidRPr="00666ABF">
        <w:rPr>
          <w:rFonts w:ascii="Times New Roman" w:hAnsi="Times New Roman"/>
          <w:sz w:val="28"/>
          <w:szCs w:val="28"/>
        </w:rPr>
        <w:t xml:space="preserve"> Ветеранов народного творчества Кубани. В районе работают </w:t>
      </w:r>
      <w:r w:rsidRPr="00516E3B">
        <w:rPr>
          <w:rFonts w:ascii="Times New Roman" w:hAnsi="Times New Roman"/>
          <w:sz w:val="28"/>
          <w:szCs w:val="28"/>
        </w:rPr>
        <w:t>25</w:t>
      </w:r>
      <w:r w:rsidRPr="00666ABF">
        <w:rPr>
          <w:rFonts w:ascii="Times New Roman" w:hAnsi="Times New Roman"/>
          <w:sz w:val="28"/>
          <w:szCs w:val="28"/>
        </w:rPr>
        <w:t xml:space="preserve"> «народных» и «образцовых» коллективов.</w:t>
      </w:r>
    </w:p>
    <w:p w:rsidR="00234B03" w:rsidRPr="00666ABF" w:rsidRDefault="00234B03" w:rsidP="00234B03">
      <w:pPr>
        <w:pStyle w:val="ac"/>
        <w:jc w:val="both"/>
        <w:rPr>
          <w:rFonts w:ascii="Times New Roman" w:hAnsi="Times New Roman"/>
          <w:sz w:val="28"/>
          <w:szCs w:val="28"/>
        </w:rPr>
      </w:pPr>
      <w:r w:rsidRPr="00666ABF">
        <w:rPr>
          <w:rFonts w:ascii="Times New Roman" w:hAnsi="Times New Roman"/>
          <w:sz w:val="28"/>
          <w:szCs w:val="28"/>
        </w:rPr>
        <w:t>Всего за 202</w:t>
      </w:r>
      <w:r>
        <w:rPr>
          <w:rFonts w:ascii="Times New Roman" w:hAnsi="Times New Roman"/>
          <w:sz w:val="28"/>
          <w:szCs w:val="28"/>
        </w:rPr>
        <w:t>4</w:t>
      </w:r>
      <w:r w:rsidRPr="00666ABF">
        <w:rPr>
          <w:rFonts w:ascii="Times New Roman" w:hAnsi="Times New Roman"/>
          <w:sz w:val="28"/>
          <w:szCs w:val="28"/>
        </w:rPr>
        <w:t xml:space="preserve"> г. учреждениями культуры клубного типа проведено </w:t>
      </w:r>
      <w:r w:rsidRPr="00516E3B">
        <w:rPr>
          <w:rFonts w:ascii="Times New Roman" w:hAnsi="Times New Roman"/>
          <w:sz w:val="28"/>
          <w:szCs w:val="28"/>
        </w:rPr>
        <w:t>11 558</w:t>
      </w:r>
      <w:r w:rsidRPr="00666ABF">
        <w:rPr>
          <w:rFonts w:ascii="Times New Roman" w:hAnsi="Times New Roman"/>
          <w:sz w:val="28"/>
          <w:szCs w:val="28"/>
        </w:rPr>
        <w:t xml:space="preserve"> культурно-массовых мероприятий (202</w:t>
      </w:r>
      <w:r>
        <w:rPr>
          <w:rFonts w:ascii="Times New Roman" w:hAnsi="Times New Roman"/>
          <w:sz w:val="28"/>
          <w:szCs w:val="28"/>
        </w:rPr>
        <w:t>3</w:t>
      </w:r>
      <w:r w:rsidRPr="00666ABF">
        <w:rPr>
          <w:rFonts w:ascii="Times New Roman" w:hAnsi="Times New Roman"/>
          <w:sz w:val="28"/>
          <w:szCs w:val="28"/>
        </w:rPr>
        <w:t xml:space="preserve"> г.- 11 </w:t>
      </w:r>
      <w:r>
        <w:rPr>
          <w:rFonts w:ascii="Times New Roman" w:hAnsi="Times New Roman"/>
          <w:sz w:val="28"/>
          <w:szCs w:val="28"/>
        </w:rPr>
        <w:t>13</w:t>
      </w:r>
      <w:r w:rsidRPr="00666ABF">
        <w:rPr>
          <w:rFonts w:ascii="Times New Roman" w:hAnsi="Times New Roman"/>
          <w:sz w:val="28"/>
          <w:szCs w:val="28"/>
        </w:rPr>
        <w:t xml:space="preserve">8 мероприятия), из них для </w:t>
      </w:r>
      <w:r w:rsidRPr="00516E3B">
        <w:rPr>
          <w:rFonts w:ascii="Times New Roman" w:hAnsi="Times New Roman"/>
          <w:sz w:val="28"/>
          <w:szCs w:val="28"/>
        </w:rPr>
        <w:t>детей 6 084</w:t>
      </w:r>
      <w:r w:rsidRPr="00666ABF">
        <w:rPr>
          <w:rFonts w:ascii="Times New Roman" w:hAnsi="Times New Roman"/>
          <w:sz w:val="28"/>
          <w:szCs w:val="28"/>
        </w:rPr>
        <w:t xml:space="preserve"> мероприятий (в 202</w:t>
      </w:r>
      <w:r>
        <w:rPr>
          <w:rFonts w:ascii="Times New Roman" w:hAnsi="Times New Roman"/>
          <w:sz w:val="28"/>
          <w:szCs w:val="28"/>
        </w:rPr>
        <w:t>3</w:t>
      </w:r>
      <w:r w:rsidRPr="00666ABF">
        <w:rPr>
          <w:rFonts w:ascii="Times New Roman" w:hAnsi="Times New Roman"/>
          <w:sz w:val="28"/>
          <w:szCs w:val="28"/>
        </w:rPr>
        <w:t xml:space="preserve"> г. – </w:t>
      </w:r>
      <w:r>
        <w:rPr>
          <w:rFonts w:ascii="Times New Roman" w:hAnsi="Times New Roman"/>
          <w:sz w:val="28"/>
          <w:szCs w:val="28"/>
        </w:rPr>
        <w:t>6 003</w:t>
      </w:r>
      <w:r w:rsidRPr="00666ABF">
        <w:rPr>
          <w:rFonts w:ascii="Times New Roman" w:hAnsi="Times New Roman"/>
          <w:sz w:val="28"/>
          <w:szCs w:val="28"/>
        </w:rPr>
        <w:t xml:space="preserve"> мероприятий).</w:t>
      </w:r>
    </w:p>
    <w:p w:rsidR="009C5BEA" w:rsidRPr="008966C9" w:rsidRDefault="009C5BEA" w:rsidP="00A3443D">
      <w:pPr>
        <w:tabs>
          <w:tab w:val="left" w:pos="1134"/>
        </w:tabs>
        <w:spacing w:after="0" w:line="240" w:lineRule="auto"/>
        <w:ind w:firstLine="709"/>
        <w:jc w:val="both"/>
        <w:rPr>
          <w:rFonts w:ascii="Times New Roman" w:hAnsi="Times New Roman"/>
          <w:sz w:val="28"/>
          <w:szCs w:val="28"/>
          <w:highlight w:val="yellow"/>
        </w:rPr>
      </w:pPr>
    </w:p>
    <w:p w:rsidR="008C099D" w:rsidRPr="00F12DCE" w:rsidRDefault="008C099D" w:rsidP="00E97240">
      <w:pPr>
        <w:jc w:val="center"/>
        <w:rPr>
          <w:rFonts w:ascii="Times New Roman" w:hAnsi="Times New Roman"/>
          <w:b/>
          <w:i/>
          <w:sz w:val="28"/>
          <w:szCs w:val="28"/>
        </w:rPr>
      </w:pPr>
      <w:r w:rsidRPr="00F12DCE">
        <w:rPr>
          <w:rFonts w:ascii="Times New Roman" w:hAnsi="Times New Roman"/>
          <w:b/>
          <w:i/>
          <w:sz w:val="28"/>
          <w:szCs w:val="28"/>
        </w:rPr>
        <w:t>СОЦИАЛЬНАЯ СФЕРА</w:t>
      </w:r>
    </w:p>
    <w:p w:rsidR="00E05291" w:rsidRPr="00F12DCE" w:rsidRDefault="00E05291" w:rsidP="00CF0508">
      <w:pPr>
        <w:pStyle w:val="a8"/>
        <w:numPr>
          <w:ilvl w:val="0"/>
          <w:numId w:val="6"/>
        </w:numPr>
        <w:spacing w:after="0" w:line="240" w:lineRule="auto"/>
        <w:jc w:val="center"/>
        <w:rPr>
          <w:rFonts w:ascii="Times New Roman" w:hAnsi="Times New Roman"/>
          <w:b/>
          <w:i/>
          <w:sz w:val="28"/>
          <w:szCs w:val="28"/>
        </w:rPr>
      </w:pPr>
      <w:r w:rsidRPr="00F12DCE">
        <w:rPr>
          <w:rFonts w:ascii="Times New Roman" w:hAnsi="Times New Roman"/>
          <w:b/>
          <w:i/>
          <w:sz w:val="28"/>
          <w:szCs w:val="28"/>
        </w:rPr>
        <w:t>Рынок услуг детского отдыха и оздоровления</w:t>
      </w:r>
    </w:p>
    <w:p w:rsidR="00CF0508" w:rsidRPr="008966C9" w:rsidRDefault="00CF0508" w:rsidP="00CF0508">
      <w:pPr>
        <w:pStyle w:val="a8"/>
        <w:spacing w:after="0" w:line="240" w:lineRule="auto"/>
        <w:rPr>
          <w:rFonts w:ascii="Times New Roman" w:hAnsi="Times New Roman"/>
          <w:b/>
          <w:i/>
          <w:sz w:val="28"/>
          <w:szCs w:val="28"/>
          <w:highlight w:val="yellow"/>
        </w:rPr>
      </w:pPr>
    </w:p>
    <w:p w:rsidR="00F12DCE" w:rsidRPr="00F12DCE" w:rsidRDefault="00F12DCE" w:rsidP="00F12DCE">
      <w:pPr>
        <w:spacing w:after="0" w:line="240" w:lineRule="auto"/>
        <w:ind w:firstLine="708"/>
        <w:jc w:val="both"/>
        <w:rPr>
          <w:rFonts w:ascii="Times New Roman" w:hAnsi="Times New Roman"/>
          <w:sz w:val="28"/>
          <w:szCs w:val="28"/>
        </w:rPr>
      </w:pPr>
      <w:r w:rsidRPr="00F12DCE">
        <w:rPr>
          <w:rFonts w:ascii="Times New Roman" w:hAnsi="Times New Roman"/>
          <w:sz w:val="28"/>
          <w:szCs w:val="28"/>
        </w:rPr>
        <w:t>В районе ежегодно увеличивается численность детей, охваченных отдыхом и оздоровлением, на территории района осуществляет деятельность в сфере услуг детского отдыха и оздоровления МБУ ЦДО «Тополек», а также организовываются профильные лагеря дневного пребывания, лагеря труда и отдыха на базе общеобразовательных организаций. Все оздоровительные учреждения занесены в реестр организаций отдыха детей и их оздоровления.</w:t>
      </w:r>
    </w:p>
    <w:p w:rsidR="00F12DCE" w:rsidRPr="00F12DCE" w:rsidRDefault="00F12DCE" w:rsidP="00F12DCE">
      <w:pPr>
        <w:spacing w:after="0" w:line="240" w:lineRule="auto"/>
        <w:ind w:firstLine="708"/>
        <w:jc w:val="both"/>
        <w:rPr>
          <w:rFonts w:ascii="Times New Roman" w:hAnsi="Times New Roman"/>
          <w:sz w:val="28"/>
          <w:szCs w:val="28"/>
        </w:rPr>
      </w:pPr>
      <w:r w:rsidRPr="00F12DCE">
        <w:rPr>
          <w:rFonts w:ascii="Times New Roman" w:hAnsi="Times New Roman"/>
          <w:sz w:val="28"/>
          <w:szCs w:val="28"/>
        </w:rPr>
        <w:t xml:space="preserve">Летом 2024 года на базе МБУ ЦДО «Тополек» проведены 6 профильных стационарных смен с охватом 360 человек, где реализовывались программы </w:t>
      </w:r>
      <w:r w:rsidRPr="00F12DCE">
        <w:rPr>
          <w:rFonts w:ascii="Times New Roman" w:hAnsi="Times New Roman"/>
          <w:sz w:val="28"/>
          <w:szCs w:val="28"/>
        </w:rPr>
        <w:lastRenderedPageBreak/>
        <w:t>Школы Нового поколения, проведены профильные смены «</w:t>
      </w:r>
      <w:proofErr w:type="spellStart"/>
      <w:r w:rsidRPr="00F12DCE">
        <w:rPr>
          <w:rFonts w:ascii="Times New Roman" w:hAnsi="Times New Roman"/>
          <w:sz w:val="28"/>
          <w:szCs w:val="28"/>
        </w:rPr>
        <w:t>АгроДело</w:t>
      </w:r>
      <w:proofErr w:type="spellEnd"/>
      <w:r w:rsidRPr="00F12DCE">
        <w:rPr>
          <w:rFonts w:ascii="Times New Roman" w:hAnsi="Times New Roman"/>
          <w:sz w:val="28"/>
          <w:szCs w:val="28"/>
        </w:rPr>
        <w:t>», «</w:t>
      </w:r>
      <w:proofErr w:type="spellStart"/>
      <w:r w:rsidRPr="00F12DCE">
        <w:rPr>
          <w:rFonts w:ascii="Times New Roman" w:hAnsi="Times New Roman"/>
          <w:sz w:val="28"/>
          <w:szCs w:val="28"/>
        </w:rPr>
        <w:t>АгроЛюдям</w:t>
      </w:r>
      <w:proofErr w:type="spellEnd"/>
      <w:r w:rsidRPr="00F12DCE">
        <w:rPr>
          <w:rFonts w:ascii="Times New Roman" w:hAnsi="Times New Roman"/>
          <w:sz w:val="28"/>
          <w:szCs w:val="28"/>
        </w:rPr>
        <w:t xml:space="preserve">», «Вперед, </w:t>
      </w:r>
      <w:proofErr w:type="spellStart"/>
      <w:r w:rsidRPr="00F12DCE">
        <w:rPr>
          <w:rFonts w:ascii="Times New Roman" w:hAnsi="Times New Roman"/>
          <w:sz w:val="28"/>
          <w:szCs w:val="28"/>
        </w:rPr>
        <w:t>юнармия</w:t>
      </w:r>
      <w:proofErr w:type="spellEnd"/>
      <w:r w:rsidRPr="00F12DCE">
        <w:rPr>
          <w:rFonts w:ascii="Times New Roman" w:hAnsi="Times New Roman"/>
          <w:sz w:val="28"/>
          <w:szCs w:val="28"/>
        </w:rPr>
        <w:t xml:space="preserve">!», «Агрошкола «Кубань», «Таинственный остров </w:t>
      </w:r>
      <w:proofErr w:type="spellStart"/>
      <w:r w:rsidRPr="00F12DCE">
        <w:rPr>
          <w:rFonts w:ascii="Times New Roman" w:hAnsi="Times New Roman"/>
          <w:sz w:val="28"/>
          <w:szCs w:val="28"/>
        </w:rPr>
        <w:t>Агро</w:t>
      </w:r>
      <w:proofErr w:type="spellEnd"/>
      <w:r w:rsidRPr="00F12DCE">
        <w:rPr>
          <w:rFonts w:ascii="Times New Roman" w:hAnsi="Times New Roman"/>
          <w:sz w:val="28"/>
          <w:szCs w:val="28"/>
        </w:rPr>
        <w:t>», «Старт».</w:t>
      </w:r>
    </w:p>
    <w:p w:rsidR="00F12DCE" w:rsidRPr="00F12DCE" w:rsidRDefault="00F12DCE" w:rsidP="00F12DCE">
      <w:pPr>
        <w:spacing w:after="0" w:line="240" w:lineRule="auto"/>
        <w:ind w:firstLine="708"/>
        <w:jc w:val="both"/>
        <w:rPr>
          <w:rFonts w:ascii="Times New Roman" w:hAnsi="Times New Roman"/>
          <w:sz w:val="28"/>
          <w:szCs w:val="28"/>
        </w:rPr>
      </w:pPr>
      <w:r w:rsidRPr="00F12DCE">
        <w:rPr>
          <w:rFonts w:ascii="Times New Roman" w:hAnsi="Times New Roman"/>
          <w:sz w:val="28"/>
          <w:szCs w:val="28"/>
        </w:rPr>
        <w:t>Были организованы палаточные лагерные смены на базе МБУ ЦДО «Тополек». В 7 сменах, группами по 40 человек, в 2024 году услугу отдыха и оздоровления детей получили 280 человек.</w:t>
      </w:r>
    </w:p>
    <w:p w:rsidR="00F12DCE" w:rsidRPr="00F12DCE" w:rsidRDefault="00F12DCE" w:rsidP="00F12DCE">
      <w:pPr>
        <w:spacing w:after="0" w:line="240" w:lineRule="auto"/>
        <w:ind w:firstLine="708"/>
        <w:jc w:val="both"/>
        <w:rPr>
          <w:rFonts w:ascii="Times New Roman" w:hAnsi="Times New Roman"/>
          <w:sz w:val="28"/>
          <w:szCs w:val="28"/>
        </w:rPr>
      </w:pPr>
      <w:r w:rsidRPr="00F12DCE">
        <w:rPr>
          <w:rFonts w:ascii="Times New Roman" w:hAnsi="Times New Roman"/>
          <w:sz w:val="28"/>
          <w:szCs w:val="28"/>
        </w:rPr>
        <w:t>В четырех школах района (№3, 11, 13, 16) в период летних каникул действовали лагеря труда и отдыха дневного пребывания, с общим количеством детей: 60 человек. В лагерях дневного пребывания, организованных на базе 18 школ (1, 2, 7, 8, 9, 11, 12, 13, 14, 15, 16, 17, 18, 21, 22, 25, 36, НОШ «ДБГ») услуги отдыха и оздоровления детей были получены 1128 детьми.</w:t>
      </w:r>
    </w:p>
    <w:p w:rsidR="008C099D" w:rsidRPr="008966C9" w:rsidRDefault="008C099D" w:rsidP="00E05291">
      <w:pPr>
        <w:spacing w:after="0" w:line="240" w:lineRule="auto"/>
        <w:jc w:val="both"/>
        <w:rPr>
          <w:rFonts w:ascii="Times New Roman" w:hAnsi="Times New Roman"/>
          <w:sz w:val="24"/>
          <w:szCs w:val="24"/>
          <w:highlight w:val="yellow"/>
        </w:rPr>
      </w:pPr>
    </w:p>
    <w:p w:rsidR="008C099D" w:rsidRPr="00F12DCE" w:rsidRDefault="00FE0C3A" w:rsidP="008C099D">
      <w:pPr>
        <w:spacing w:after="0" w:line="240" w:lineRule="auto"/>
        <w:jc w:val="center"/>
        <w:rPr>
          <w:rFonts w:ascii="Times New Roman" w:hAnsi="Times New Roman"/>
          <w:b/>
          <w:sz w:val="28"/>
          <w:szCs w:val="28"/>
        </w:rPr>
      </w:pPr>
      <w:r w:rsidRPr="00F12DCE">
        <w:rPr>
          <w:rFonts w:ascii="Times New Roman" w:hAnsi="Times New Roman"/>
          <w:b/>
          <w:sz w:val="28"/>
          <w:szCs w:val="28"/>
        </w:rPr>
        <w:t>СФЕРА ЗДРАВООХРАНЕНИЯ.</w:t>
      </w:r>
    </w:p>
    <w:p w:rsidR="002E6591" w:rsidRPr="00F12DCE" w:rsidRDefault="002E6591" w:rsidP="008C099D">
      <w:pPr>
        <w:spacing w:after="0" w:line="240" w:lineRule="auto"/>
        <w:jc w:val="center"/>
        <w:rPr>
          <w:rFonts w:ascii="Times New Roman" w:hAnsi="Times New Roman"/>
          <w:b/>
          <w:sz w:val="28"/>
          <w:szCs w:val="28"/>
        </w:rPr>
      </w:pPr>
    </w:p>
    <w:p w:rsidR="002E6591" w:rsidRPr="00F12DCE" w:rsidRDefault="002E6591" w:rsidP="0084750B">
      <w:pPr>
        <w:pStyle w:val="a8"/>
        <w:numPr>
          <w:ilvl w:val="0"/>
          <w:numId w:val="6"/>
        </w:numPr>
        <w:spacing w:after="0" w:line="240" w:lineRule="auto"/>
        <w:jc w:val="center"/>
        <w:rPr>
          <w:rFonts w:ascii="Times New Roman" w:hAnsi="Times New Roman"/>
          <w:b/>
          <w:i/>
          <w:sz w:val="28"/>
          <w:szCs w:val="28"/>
        </w:rPr>
      </w:pPr>
      <w:r w:rsidRPr="00F12DCE">
        <w:rPr>
          <w:rFonts w:ascii="Times New Roman" w:hAnsi="Times New Roman"/>
          <w:b/>
          <w:i/>
          <w:sz w:val="28"/>
          <w:szCs w:val="28"/>
        </w:rPr>
        <w:t>Рынок медицинских услуг</w:t>
      </w:r>
    </w:p>
    <w:p w:rsidR="002E6591" w:rsidRPr="00F12DCE" w:rsidRDefault="002E6591" w:rsidP="002E6591">
      <w:pPr>
        <w:spacing w:after="0" w:line="240" w:lineRule="auto"/>
        <w:jc w:val="center"/>
        <w:rPr>
          <w:rFonts w:ascii="Times New Roman" w:hAnsi="Times New Roman"/>
          <w:b/>
          <w:i/>
          <w:sz w:val="28"/>
          <w:szCs w:val="28"/>
        </w:rPr>
      </w:pPr>
    </w:p>
    <w:p w:rsidR="002E6591" w:rsidRPr="00BB7964" w:rsidRDefault="002E6591" w:rsidP="002E6591">
      <w:pPr>
        <w:spacing w:after="0" w:line="240" w:lineRule="auto"/>
        <w:ind w:firstLine="708"/>
        <w:jc w:val="both"/>
        <w:rPr>
          <w:rFonts w:ascii="Times New Roman" w:hAnsi="Times New Roman"/>
          <w:sz w:val="28"/>
          <w:szCs w:val="28"/>
        </w:rPr>
      </w:pPr>
      <w:r w:rsidRPr="00BB7964">
        <w:rPr>
          <w:rFonts w:ascii="Times New Roman" w:hAnsi="Times New Roman"/>
          <w:sz w:val="28"/>
          <w:szCs w:val="28"/>
        </w:rPr>
        <w:t xml:space="preserve">В районе рынок медицинских услуг развивается, отмечается конкуренция в сфере оказания медицинских услуг. Ежегодно платная медицина охватывает все новые сегменты рынка медицины, предлагаются новые виды диагностики. </w:t>
      </w:r>
    </w:p>
    <w:p w:rsidR="00B710FB" w:rsidRPr="00BB7964" w:rsidRDefault="00B710FB" w:rsidP="00B710FB">
      <w:pPr>
        <w:pStyle w:val="ac"/>
        <w:ind w:firstLine="709"/>
        <w:jc w:val="both"/>
        <w:rPr>
          <w:rFonts w:ascii="Times New Roman" w:hAnsi="Times New Roman"/>
          <w:sz w:val="28"/>
          <w:szCs w:val="28"/>
        </w:rPr>
      </w:pPr>
      <w:r w:rsidRPr="00BB7964">
        <w:rPr>
          <w:rFonts w:ascii="Times New Roman" w:hAnsi="Times New Roman"/>
          <w:sz w:val="28"/>
          <w:szCs w:val="28"/>
        </w:rPr>
        <w:t>Сеть медицинских учреждений в районе представлена 2 самостоятельными государственными учреждениями здравоохранения ГБУЗ «</w:t>
      </w:r>
      <w:proofErr w:type="spellStart"/>
      <w:r w:rsidRPr="00BB7964">
        <w:rPr>
          <w:rFonts w:ascii="Times New Roman" w:hAnsi="Times New Roman"/>
          <w:sz w:val="28"/>
          <w:szCs w:val="28"/>
        </w:rPr>
        <w:t>Усть-Лабинская</w:t>
      </w:r>
      <w:proofErr w:type="spellEnd"/>
      <w:r w:rsidRPr="00BB7964">
        <w:rPr>
          <w:rFonts w:ascii="Times New Roman" w:hAnsi="Times New Roman"/>
          <w:sz w:val="28"/>
          <w:szCs w:val="28"/>
        </w:rPr>
        <w:t xml:space="preserve"> стоматологическая поликлиника» министерства здравоохранения Краснодарского края и ГБУЗ «</w:t>
      </w:r>
      <w:proofErr w:type="spellStart"/>
      <w:r w:rsidRPr="00BB7964">
        <w:rPr>
          <w:rFonts w:ascii="Times New Roman" w:hAnsi="Times New Roman"/>
          <w:sz w:val="28"/>
          <w:szCs w:val="28"/>
        </w:rPr>
        <w:t>Усть-Лабинская</w:t>
      </w:r>
      <w:proofErr w:type="spellEnd"/>
      <w:r w:rsidRPr="00BB7964">
        <w:rPr>
          <w:rFonts w:ascii="Times New Roman" w:hAnsi="Times New Roman"/>
          <w:sz w:val="28"/>
          <w:szCs w:val="28"/>
        </w:rPr>
        <w:t xml:space="preserve"> центральная районная больница» министерства здравоохранения Краснодарского края. Значительную долю медицинских услуг, оказанных на территории муниципального образования, составили стоматологические услуги.</w:t>
      </w:r>
    </w:p>
    <w:p w:rsidR="00B710FB" w:rsidRPr="00BB7964" w:rsidRDefault="00B710FB" w:rsidP="00B710FB">
      <w:pPr>
        <w:pStyle w:val="ac"/>
        <w:ind w:firstLine="709"/>
        <w:jc w:val="both"/>
        <w:rPr>
          <w:rFonts w:ascii="Times New Roman" w:hAnsi="Times New Roman"/>
          <w:sz w:val="28"/>
          <w:szCs w:val="28"/>
        </w:rPr>
      </w:pPr>
      <w:r w:rsidRPr="00BB7964">
        <w:rPr>
          <w:rFonts w:ascii="Times New Roman" w:hAnsi="Times New Roman"/>
          <w:sz w:val="28"/>
          <w:szCs w:val="28"/>
        </w:rPr>
        <w:t>На территории муниципального образования оказывают услуги ме</w:t>
      </w:r>
      <w:r w:rsidR="00B266A2" w:rsidRPr="00BB7964">
        <w:rPr>
          <w:rFonts w:ascii="Times New Roman" w:hAnsi="Times New Roman"/>
          <w:sz w:val="28"/>
          <w:szCs w:val="28"/>
        </w:rPr>
        <w:t xml:space="preserve">дицинского характера бюджетные </w:t>
      </w:r>
      <w:r w:rsidRPr="00BB7964">
        <w:rPr>
          <w:rFonts w:ascii="Times New Roman" w:hAnsi="Times New Roman"/>
          <w:sz w:val="28"/>
          <w:szCs w:val="28"/>
        </w:rPr>
        <w:t xml:space="preserve">учреждения здравоохранения, имеющие статус юридического лица: </w:t>
      </w:r>
    </w:p>
    <w:p w:rsidR="00B710FB" w:rsidRPr="00BB7964" w:rsidRDefault="00B710FB" w:rsidP="00B710FB">
      <w:pPr>
        <w:pStyle w:val="ac"/>
        <w:ind w:firstLine="709"/>
        <w:jc w:val="both"/>
        <w:rPr>
          <w:rFonts w:ascii="Times New Roman" w:hAnsi="Times New Roman"/>
          <w:sz w:val="28"/>
          <w:szCs w:val="28"/>
        </w:rPr>
      </w:pPr>
      <w:r w:rsidRPr="00BB7964">
        <w:rPr>
          <w:rFonts w:ascii="Times New Roman" w:hAnsi="Times New Roman"/>
          <w:sz w:val="28"/>
          <w:szCs w:val="28"/>
        </w:rPr>
        <w:t>- ГБУЗ «</w:t>
      </w:r>
      <w:proofErr w:type="spellStart"/>
      <w:r w:rsidRPr="00BB7964">
        <w:rPr>
          <w:rFonts w:ascii="Times New Roman" w:hAnsi="Times New Roman"/>
          <w:sz w:val="28"/>
          <w:szCs w:val="28"/>
        </w:rPr>
        <w:t>Усть-Лабинская</w:t>
      </w:r>
      <w:proofErr w:type="spellEnd"/>
      <w:r w:rsidRPr="00BB7964">
        <w:rPr>
          <w:rFonts w:ascii="Times New Roman" w:hAnsi="Times New Roman"/>
          <w:sz w:val="28"/>
          <w:szCs w:val="28"/>
        </w:rPr>
        <w:t xml:space="preserve"> Центральная районная больница» МЗ КК;</w:t>
      </w:r>
    </w:p>
    <w:p w:rsidR="009657CA" w:rsidRPr="00BB7964" w:rsidRDefault="00B710FB" w:rsidP="00B710FB">
      <w:pPr>
        <w:pStyle w:val="ac"/>
        <w:ind w:firstLine="709"/>
        <w:jc w:val="both"/>
        <w:rPr>
          <w:rFonts w:ascii="Times New Roman" w:hAnsi="Times New Roman"/>
          <w:sz w:val="28"/>
          <w:szCs w:val="28"/>
        </w:rPr>
      </w:pPr>
      <w:r w:rsidRPr="00BB7964">
        <w:rPr>
          <w:rFonts w:ascii="Times New Roman" w:hAnsi="Times New Roman"/>
          <w:sz w:val="28"/>
          <w:szCs w:val="28"/>
        </w:rPr>
        <w:t>- ГБУЗ «</w:t>
      </w:r>
      <w:proofErr w:type="spellStart"/>
      <w:r w:rsidRPr="00BB7964">
        <w:rPr>
          <w:rFonts w:ascii="Times New Roman" w:hAnsi="Times New Roman"/>
          <w:sz w:val="28"/>
          <w:szCs w:val="28"/>
        </w:rPr>
        <w:t>Усть-Лабинская</w:t>
      </w:r>
      <w:proofErr w:type="spellEnd"/>
      <w:r w:rsidRPr="00BB7964">
        <w:rPr>
          <w:rFonts w:ascii="Times New Roman" w:hAnsi="Times New Roman"/>
          <w:sz w:val="28"/>
          <w:szCs w:val="28"/>
        </w:rPr>
        <w:t xml:space="preserve"> Стоматологическая поликлиника». </w:t>
      </w:r>
    </w:p>
    <w:p w:rsidR="00B710FB" w:rsidRPr="00BB7964" w:rsidRDefault="00B710FB" w:rsidP="00B710FB">
      <w:pPr>
        <w:pStyle w:val="ac"/>
        <w:ind w:firstLine="709"/>
        <w:jc w:val="both"/>
        <w:rPr>
          <w:rFonts w:ascii="Times New Roman" w:hAnsi="Times New Roman"/>
          <w:sz w:val="28"/>
          <w:szCs w:val="28"/>
        </w:rPr>
      </w:pPr>
      <w:r w:rsidRPr="00BB7964">
        <w:rPr>
          <w:rFonts w:ascii="Times New Roman" w:hAnsi="Times New Roman"/>
          <w:sz w:val="28"/>
          <w:szCs w:val="28"/>
        </w:rPr>
        <w:t xml:space="preserve">На рынке медицинских услуг активно работают частные медучреждения и стоматологические кабинеты. </w:t>
      </w:r>
    </w:p>
    <w:p w:rsidR="001E5C02" w:rsidRPr="00BB7964" w:rsidRDefault="0075244D" w:rsidP="00394B5E">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001E5C02" w:rsidRPr="00BB7964">
        <w:rPr>
          <w:rFonts w:ascii="Times New Roman" w:hAnsi="Times New Roman"/>
          <w:sz w:val="28"/>
          <w:szCs w:val="28"/>
        </w:rPr>
        <w:t xml:space="preserve">Также на территории района предоставляет услуги населению лечебно </w:t>
      </w:r>
      <w:r w:rsidR="004C1ED1" w:rsidRPr="00BB7964">
        <w:rPr>
          <w:rFonts w:ascii="Times New Roman" w:hAnsi="Times New Roman"/>
          <w:sz w:val="28"/>
          <w:szCs w:val="28"/>
        </w:rPr>
        <w:t>–</w:t>
      </w:r>
      <w:r w:rsidR="001E5C02" w:rsidRPr="00BB7964">
        <w:rPr>
          <w:rFonts w:ascii="Times New Roman" w:hAnsi="Times New Roman"/>
          <w:sz w:val="28"/>
          <w:szCs w:val="28"/>
        </w:rPr>
        <w:t xml:space="preserve"> диагностический центр доктора </w:t>
      </w:r>
      <w:proofErr w:type="spellStart"/>
      <w:r w:rsidR="001E5C02" w:rsidRPr="00BB7964">
        <w:rPr>
          <w:rFonts w:ascii="Times New Roman" w:hAnsi="Times New Roman"/>
          <w:sz w:val="28"/>
          <w:szCs w:val="28"/>
        </w:rPr>
        <w:t>Дукина</w:t>
      </w:r>
      <w:proofErr w:type="spellEnd"/>
      <w:r w:rsidR="001E5C02" w:rsidRPr="00BB7964">
        <w:rPr>
          <w:rFonts w:ascii="Times New Roman" w:hAnsi="Times New Roman"/>
          <w:sz w:val="28"/>
          <w:szCs w:val="28"/>
        </w:rPr>
        <w:t xml:space="preserve">, в котором работает более 110 квалифицированных специалистов, МРТ, УЗИ, прием анализов, стоматология, также </w:t>
      </w:r>
      <w:r w:rsidR="009657CA" w:rsidRPr="00BB7964">
        <w:rPr>
          <w:rFonts w:ascii="Times New Roman" w:hAnsi="Times New Roman"/>
          <w:sz w:val="28"/>
          <w:szCs w:val="28"/>
        </w:rPr>
        <w:t xml:space="preserve">имеется </w:t>
      </w:r>
      <w:r w:rsidR="001E5C02" w:rsidRPr="00BB7964">
        <w:rPr>
          <w:rFonts w:ascii="Times New Roman" w:hAnsi="Times New Roman"/>
          <w:sz w:val="28"/>
          <w:szCs w:val="28"/>
        </w:rPr>
        <w:t>филиал в ст. Ладожской.</w:t>
      </w:r>
    </w:p>
    <w:p w:rsidR="001E5C02" w:rsidRPr="00BB7964" w:rsidRDefault="001E5C02" w:rsidP="00394B5E">
      <w:pPr>
        <w:tabs>
          <w:tab w:val="left" w:pos="0"/>
        </w:tabs>
        <w:autoSpaceDE w:val="0"/>
        <w:autoSpaceDN w:val="0"/>
        <w:adjustRightInd w:val="0"/>
        <w:spacing w:after="0" w:line="240" w:lineRule="auto"/>
        <w:jc w:val="both"/>
        <w:rPr>
          <w:rFonts w:ascii="Times New Roman" w:hAnsi="Times New Roman"/>
          <w:sz w:val="28"/>
          <w:szCs w:val="28"/>
        </w:rPr>
      </w:pPr>
      <w:r w:rsidRPr="00BB7964">
        <w:rPr>
          <w:rFonts w:ascii="Times New Roman" w:hAnsi="Times New Roman"/>
          <w:sz w:val="28"/>
          <w:szCs w:val="28"/>
        </w:rPr>
        <w:tab/>
        <w:t>В центре можно пройти хирургическое лечение в круглосуточном стационаре, исследование магнитно-резонансной томографии (МРТ)</w:t>
      </w:r>
      <w:r w:rsidR="009657CA" w:rsidRPr="00BB7964">
        <w:rPr>
          <w:rFonts w:ascii="Times New Roman" w:hAnsi="Times New Roman"/>
          <w:sz w:val="28"/>
          <w:szCs w:val="28"/>
        </w:rPr>
        <w:t>, КТ</w:t>
      </w:r>
      <w:r w:rsidRPr="00BB7964">
        <w:rPr>
          <w:rFonts w:ascii="Times New Roman" w:hAnsi="Times New Roman"/>
          <w:sz w:val="28"/>
          <w:szCs w:val="28"/>
        </w:rPr>
        <w:t xml:space="preserve"> по полису обязательного медицинского страхования (ОМС).</w:t>
      </w:r>
    </w:p>
    <w:p w:rsidR="00B710FB" w:rsidRPr="00BB7964" w:rsidRDefault="001E5C02" w:rsidP="00B710FB">
      <w:pPr>
        <w:pStyle w:val="ac"/>
        <w:ind w:firstLine="709"/>
        <w:jc w:val="both"/>
        <w:rPr>
          <w:rFonts w:ascii="Times New Roman" w:hAnsi="Times New Roman"/>
          <w:sz w:val="28"/>
          <w:szCs w:val="28"/>
        </w:rPr>
      </w:pPr>
      <w:r w:rsidRPr="00BB7964">
        <w:rPr>
          <w:rFonts w:ascii="Times New Roman" w:hAnsi="Times New Roman"/>
          <w:sz w:val="28"/>
          <w:szCs w:val="28"/>
        </w:rPr>
        <w:t xml:space="preserve">Кроме того, район представлен </w:t>
      </w:r>
      <w:r w:rsidR="00B266A2" w:rsidRPr="00BB7964">
        <w:rPr>
          <w:rFonts w:ascii="Times New Roman" w:hAnsi="Times New Roman"/>
          <w:sz w:val="28"/>
          <w:szCs w:val="28"/>
        </w:rPr>
        <w:t>следующими</w:t>
      </w:r>
      <w:r w:rsidRPr="00BB7964">
        <w:rPr>
          <w:rFonts w:ascii="Times New Roman" w:hAnsi="Times New Roman"/>
          <w:sz w:val="28"/>
          <w:szCs w:val="28"/>
        </w:rPr>
        <w:t xml:space="preserve"> ч</w:t>
      </w:r>
      <w:r w:rsidR="00B710FB" w:rsidRPr="00BB7964">
        <w:rPr>
          <w:rFonts w:ascii="Times New Roman" w:hAnsi="Times New Roman"/>
          <w:sz w:val="28"/>
          <w:szCs w:val="28"/>
        </w:rPr>
        <w:t>астны</w:t>
      </w:r>
      <w:r w:rsidRPr="00BB7964">
        <w:rPr>
          <w:rFonts w:ascii="Times New Roman" w:hAnsi="Times New Roman"/>
          <w:sz w:val="28"/>
          <w:szCs w:val="28"/>
        </w:rPr>
        <w:t>ми</w:t>
      </w:r>
      <w:r w:rsidR="00B710FB" w:rsidRPr="00BB7964">
        <w:rPr>
          <w:rFonts w:ascii="Times New Roman" w:hAnsi="Times New Roman"/>
          <w:sz w:val="28"/>
          <w:szCs w:val="28"/>
        </w:rPr>
        <w:t xml:space="preserve"> медицински</w:t>
      </w:r>
      <w:r w:rsidRPr="00BB7964">
        <w:rPr>
          <w:rFonts w:ascii="Times New Roman" w:hAnsi="Times New Roman"/>
          <w:sz w:val="28"/>
          <w:szCs w:val="28"/>
        </w:rPr>
        <w:t>ми</w:t>
      </w:r>
      <w:r w:rsidR="00B710FB" w:rsidRPr="00BB7964">
        <w:rPr>
          <w:rFonts w:ascii="Times New Roman" w:hAnsi="Times New Roman"/>
          <w:sz w:val="28"/>
          <w:szCs w:val="28"/>
        </w:rPr>
        <w:t xml:space="preserve"> центр</w:t>
      </w:r>
      <w:r w:rsidRPr="00BB7964">
        <w:rPr>
          <w:rFonts w:ascii="Times New Roman" w:hAnsi="Times New Roman"/>
          <w:sz w:val="28"/>
          <w:szCs w:val="28"/>
        </w:rPr>
        <w:t>ами:</w:t>
      </w:r>
      <w:r w:rsidR="00D62D84" w:rsidRPr="00BB7964">
        <w:rPr>
          <w:rFonts w:ascii="Arial" w:hAnsi="Arial" w:cs="Arial"/>
          <w:color w:val="06120B"/>
          <w:sz w:val="21"/>
          <w:szCs w:val="21"/>
          <w:shd w:val="clear" w:color="auto" w:fill="FAFAFA"/>
        </w:rPr>
        <w:t xml:space="preserve"> </w:t>
      </w:r>
      <w:r w:rsidR="00B710FB" w:rsidRPr="00BB7964">
        <w:rPr>
          <w:rFonts w:ascii="Times New Roman" w:hAnsi="Times New Roman"/>
          <w:sz w:val="28"/>
          <w:szCs w:val="28"/>
        </w:rPr>
        <w:t xml:space="preserve">клиника «Будь здоров», «Отличное здоровье», «Клиника на здоровье», медицинская лаборатория </w:t>
      </w:r>
      <w:proofErr w:type="spellStart"/>
      <w:r w:rsidR="00B710FB" w:rsidRPr="00BB7964">
        <w:rPr>
          <w:rFonts w:ascii="Times New Roman" w:hAnsi="Times New Roman"/>
          <w:sz w:val="28"/>
          <w:szCs w:val="28"/>
        </w:rPr>
        <w:t>CityLab</w:t>
      </w:r>
      <w:proofErr w:type="spellEnd"/>
      <w:r w:rsidR="00B710FB" w:rsidRPr="00BB7964">
        <w:rPr>
          <w:rFonts w:ascii="Times New Roman" w:hAnsi="Times New Roman"/>
          <w:sz w:val="28"/>
          <w:szCs w:val="28"/>
        </w:rPr>
        <w:t>, медицинский офис в Усть-Лабинске «</w:t>
      </w:r>
      <w:r w:rsidR="00B710FB" w:rsidRPr="00BB7964">
        <w:rPr>
          <w:rFonts w:ascii="Times New Roman" w:hAnsi="Times New Roman"/>
          <w:sz w:val="28"/>
          <w:szCs w:val="28"/>
          <w:lang w:val="en-US"/>
        </w:rPr>
        <w:t>INVITRO</w:t>
      </w:r>
      <w:r w:rsidR="00B710FB" w:rsidRPr="00BB7964">
        <w:rPr>
          <w:rFonts w:ascii="Times New Roman" w:hAnsi="Times New Roman"/>
          <w:sz w:val="28"/>
          <w:szCs w:val="28"/>
        </w:rPr>
        <w:t>» стоматологические клиники: «Без боли», «Стоматолог и Я», «32 Плюс», «</w:t>
      </w:r>
      <w:r w:rsidR="00B710FB" w:rsidRPr="00BB7964">
        <w:rPr>
          <w:rFonts w:ascii="Times New Roman" w:hAnsi="Times New Roman"/>
          <w:sz w:val="28"/>
          <w:szCs w:val="28"/>
          <w:lang w:val="en-US"/>
        </w:rPr>
        <w:t>Panorama</w:t>
      </w:r>
      <w:r w:rsidR="00B710FB" w:rsidRPr="00BB7964">
        <w:rPr>
          <w:rFonts w:ascii="Times New Roman" w:hAnsi="Times New Roman"/>
          <w:sz w:val="28"/>
          <w:szCs w:val="28"/>
        </w:rPr>
        <w:t xml:space="preserve"> </w:t>
      </w:r>
      <w:r w:rsidR="00B710FB" w:rsidRPr="00BB7964">
        <w:rPr>
          <w:rFonts w:ascii="Times New Roman" w:hAnsi="Times New Roman"/>
          <w:sz w:val="28"/>
          <w:szCs w:val="28"/>
          <w:lang w:val="en-US"/>
        </w:rPr>
        <w:t>Dental</w:t>
      </w:r>
      <w:r w:rsidR="00B710FB" w:rsidRPr="00BB7964">
        <w:rPr>
          <w:rFonts w:ascii="Times New Roman" w:hAnsi="Times New Roman"/>
          <w:sz w:val="28"/>
          <w:szCs w:val="28"/>
        </w:rPr>
        <w:t xml:space="preserve">», стоматологический кабинет «Улыбка», «Современная стоматология», «Стоматология-центр»; косметологические </w:t>
      </w:r>
      <w:r w:rsidR="00B710FB" w:rsidRPr="00BB7964">
        <w:rPr>
          <w:rFonts w:ascii="Times New Roman" w:hAnsi="Times New Roman"/>
          <w:sz w:val="28"/>
          <w:szCs w:val="28"/>
        </w:rPr>
        <w:lastRenderedPageBreak/>
        <w:t>клиники: «Жемчужина», «Ева», «Академия красоты». Данные организации оказывают широкий спектр медицинских услуг. Для удовлетворения потребностей жителей района в консультациях узких специалистов существует практика выездных приемов врачей из краевых клиник</w:t>
      </w:r>
      <w:r w:rsidR="009657CA" w:rsidRPr="00BB7964">
        <w:rPr>
          <w:rFonts w:ascii="Times New Roman" w:hAnsi="Times New Roman"/>
          <w:sz w:val="28"/>
          <w:szCs w:val="28"/>
        </w:rPr>
        <w:t xml:space="preserve"> или государственных учреждений здравоохранения</w:t>
      </w:r>
      <w:r w:rsidR="00B710FB" w:rsidRPr="00BB7964">
        <w:rPr>
          <w:rFonts w:ascii="Times New Roman" w:hAnsi="Times New Roman"/>
          <w:sz w:val="28"/>
          <w:szCs w:val="28"/>
        </w:rPr>
        <w:t xml:space="preserve">. </w:t>
      </w:r>
    </w:p>
    <w:p w:rsidR="002E6591" w:rsidRDefault="00BB7964" w:rsidP="00BB7964">
      <w:pPr>
        <w:pStyle w:val="ac"/>
        <w:ind w:firstLine="709"/>
        <w:jc w:val="both"/>
        <w:rPr>
          <w:rFonts w:ascii="Times New Roman" w:hAnsi="Times New Roman"/>
          <w:sz w:val="28"/>
          <w:szCs w:val="28"/>
        </w:rPr>
      </w:pPr>
      <w:r w:rsidRPr="00BB7964">
        <w:rPr>
          <w:rFonts w:ascii="Times New Roman" w:hAnsi="Times New Roman"/>
          <w:sz w:val="28"/>
          <w:szCs w:val="28"/>
        </w:rPr>
        <w:t xml:space="preserve">Административных </w:t>
      </w:r>
      <w:r>
        <w:rPr>
          <w:rFonts w:ascii="Times New Roman" w:hAnsi="Times New Roman"/>
          <w:sz w:val="28"/>
          <w:szCs w:val="28"/>
        </w:rPr>
        <w:t>барьеров для входа частного бизнеса нет. Доступ частных медицинских организаций к участию в ТП ОМС носит заявительный характер, что позволяет им принимать участие в реализации ТП ОМС.</w:t>
      </w:r>
    </w:p>
    <w:p w:rsidR="00BB7964" w:rsidRPr="00BB7964" w:rsidRDefault="00BB7964" w:rsidP="00BB7964">
      <w:pPr>
        <w:pStyle w:val="ac"/>
        <w:ind w:firstLine="709"/>
        <w:jc w:val="both"/>
        <w:rPr>
          <w:rFonts w:ascii="Times New Roman" w:hAnsi="Times New Roman"/>
          <w:sz w:val="28"/>
          <w:szCs w:val="28"/>
        </w:rPr>
      </w:pPr>
    </w:p>
    <w:p w:rsidR="002E6591" w:rsidRPr="00BB7964" w:rsidRDefault="003073DE" w:rsidP="0084750B">
      <w:pPr>
        <w:pStyle w:val="a8"/>
        <w:numPr>
          <w:ilvl w:val="0"/>
          <w:numId w:val="6"/>
        </w:numPr>
        <w:spacing w:after="0" w:line="240" w:lineRule="auto"/>
        <w:jc w:val="center"/>
        <w:rPr>
          <w:rFonts w:ascii="Times New Roman" w:hAnsi="Times New Roman"/>
          <w:b/>
          <w:i/>
          <w:sz w:val="28"/>
          <w:szCs w:val="28"/>
        </w:rPr>
      </w:pPr>
      <w:r w:rsidRPr="00BB7964">
        <w:rPr>
          <w:rFonts w:ascii="Times New Roman" w:hAnsi="Times New Roman"/>
          <w:b/>
          <w:i/>
          <w:sz w:val="28"/>
          <w:szCs w:val="28"/>
        </w:rPr>
        <w:t>Рынок услуг розничной торговли лекарственными препаратами, медицинскими изделиями и сопутствующими товарами</w:t>
      </w:r>
    </w:p>
    <w:p w:rsidR="003073DE" w:rsidRPr="008966C9" w:rsidRDefault="003073DE" w:rsidP="003073DE">
      <w:pPr>
        <w:pStyle w:val="a8"/>
        <w:spacing w:after="0" w:line="240" w:lineRule="auto"/>
        <w:rPr>
          <w:rFonts w:ascii="Times New Roman" w:hAnsi="Times New Roman"/>
          <w:b/>
          <w:i/>
          <w:sz w:val="28"/>
          <w:szCs w:val="28"/>
          <w:highlight w:val="yellow"/>
        </w:rPr>
      </w:pPr>
    </w:p>
    <w:p w:rsidR="003073DE" w:rsidRPr="002E44BF" w:rsidRDefault="003073DE" w:rsidP="00104D5A">
      <w:pPr>
        <w:pStyle w:val="a8"/>
        <w:spacing w:after="0" w:line="240" w:lineRule="auto"/>
        <w:ind w:left="0" w:firstLine="708"/>
        <w:jc w:val="both"/>
        <w:rPr>
          <w:rFonts w:ascii="Times New Roman" w:hAnsi="Times New Roman"/>
          <w:sz w:val="28"/>
          <w:szCs w:val="28"/>
        </w:rPr>
      </w:pPr>
      <w:r w:rsidRPr="002E44BF">
        <w:rPr>
          <w:rFonts w:ascii="Times New Roman" w:hAnsi="Times New Roman"/>
          <w:sz w:val="28"/>
          <w:szCs w:val="28"/>
        </w:rPr>
        <w:t>Розничную а</w:t>
      </w:r>
      <w:r w:rsidR="002E44BF" w:rsidRPr="002E44BF">
        <w:rPr>
          <w:rFonts w:ascii="Times New Roman" w:hAnsi="Times New Roman"/>
          <w:sz w:val="28"/>
          <w:szCs w:val="28"/>
        </w:rPr>
        <w:t xml:space="preserve">птечную сеть района составляют </w:t>
      </w:r>
      <w:r w:rsidR="00B72B44" w:rsidRPr="002E44BF">
        <w:rPr>
          <w:rFonts w:ascii="Times New Roman" w:hAnsi="Times New Roman"/>
          <w:sz w:val="28"/>
          <w:szCs w:val="28"/>
        </w:rPr>
        <w:t>5</w:t>
      </w:r>
      <w:r w:rsidR="002E44BF" w:rsidRPr="002E44BF">
        <w:rPr>
          <w:rFonts w:ascii="Times New Roman" w:hAnsi="Times New Roman"/>
          <w:sz w:val="28"/>
          <w:szCs w:val="28"/>
        </w:rPr>
        <w:t>0</w:t>
      </w:r>
      <w:r w:rsidRPr="002E44BF">
        <w:rPr>
          <w:rFonts w:ascii="Times New Roman" w:hAnsi="Times New Roman"/>
          <w:sz w:val="28"/>
          <w:szCs w:val="28"/>
        </w:rPr>
        <w:t xml:space="preserve"> аптечных организаций различных форм собственности.</w:t>
      </w:r>
    </w:p>
    <w:p w:rsidR="003073DE" w:rsidRPr="002E44BF" w:rsidRDefault="00104D5A" w:rsidP="003D5257">
      <w:pPr>
        <w:pStyle w:val="a8"/>
        <w:spacing w:after="0" w:line="240" w:lineRule="auto"/>
        <w:ind w:left="0" w:firstLine="708"/>
        <w:jc w:val="both"/>
        <w:rPr>
          <w:rFonts w:ascii="Times New Roman" w:eastAsiaTheme="minorHAnsi" w:hAnsi="Times New Roman" w:cstheme="minorBidi"/>
          <w:sz w:val="28"/>
          <w:szCs w:val="28"/>
        </w:rPr>
      </w:pPr>
      <w:r w:rsidRPr="002E44BF">
        <w:rPr>
          <w:rFonts w:ascii="Times New Roman" w:eastAsiaTheme="minorHAnsi" w:hAnsi="Times New Roman" w:cstheme="minorBidi"/>
          <w:sz w:val="28"/>
          <w:szCs w:val="28"/>
        </w:rPr>
        <w:t xml:space="preserve">Также, в сельских населенных пунктах получили разрешительные документы на розничную торговлю лекарственными препаратами </w:t>
      </w:r>
      <w:r w:rsidR="00B72B44" w:rsidRPr="002E44BF">
        <w:rPr>
          <w:rFonts w:ascii="Times New Roman" w:eastAsiaTheme="minorHAnsi" w:hAnsi="Times New Roman" w:cstheme="minorBidi"/>
          <w:sz w:val="28"/>
          <w:szCs w:val="28"/>
        </w:rPr>
        <w:t>2</w:t>
      </w:r>
      <w:r w:rsidR="002E44BF" w:rsidRPr="002E44BF">
        <w:rPr>
          <w:rFonts w:ascii="Times New Roman" w:eastAsiaTheme="minorHAnsi" w:hAnsi="Times New Roman" w:cstheme="minorBidi"/>
          <w:sz w:val="28"/>
          <w:szCs w:val="28"/>
        </w:rPr>
        <w:t>2</w:t>
      </w:r>
      <w:r w:rsidR="00B72B44" w:rsidRPr="002E44BF">
        <w:rPr>
          <w:rFonts w:ascii="Times New Roman" w:eastAsiaTheme="minorHAnsi" w:hAnsi="Times New Roman" w:cstheme="minorBidi"/>
          <w:sz w:val="28"/>
          <w:szCs w:val="28"/>
        </w:rPr>
        <w:t xml:space="preserve"> аптечных пунктов, 9</w:t>
      </w:r>
      <w:r w:rsidRPr="002E44BF">
        <w:rPr>
          <w:rFonts w:ascii="Times New Roman" w:eastAsiaTheme="minorHAnsi" w:hAnsi="Times New Roman" w:cstheme="minorBidi"/>
          <w:sz w:val="28"/>
          <w:szCs w:val="28"/>
        </w:rPr>
        <w:t xml:space="preserve"> фельдшерско-акушерских пункт</w:t>
      </w:r>
      <w:r w:rsidR="00646936">
        <w:rPr>
          <w:rFonts w:ascii="Times New Roman" w:eastAsiaTheme="minorHAnsi" w:hAnsi="Times New Roman" w:cstheme="minorBidi"/>
          <w:sz w:val="28"/>
          <w:szCs w:val="28"/>
        </w:rPr>
        <w:t>ов</w:t>
      </w:r>
      <w:r w:rsidR="005D30E4" w:rsidRPr="002E44BF">
        <w:rPr>
          <w:rFonts w:ascii="Times New Roman" w:eastAsiaTheme="minorHAnsi" w:hAnsi="Times New Roman" w:cstheme="minorBidi"/>
          <w:sz w:val="28"/>
          <w:szCs w:val="28"/>
        </w:rPr>
        <w:t>. Кроме того 1 аптечная организация (ООО «Фармация») выполняет социальную функцию – участвует в льготном лекарственном обеспечении жителей района.</w:t>
      </w:r>
    </w:p>
    <w:p w:rsidR="00F76BE4" w:rsidRPr="00BB7964" w:rsidRDefault="00F76BE4" w:rsidP="003D5257">
      <w:pPr>
        <w:pStyle w:val="a8"/>
        <w:spacing w:after="0" w:line="240" w:lineRule="auto"/>
        <w:ind w:left="0" w:firstLine="708"/>
        <w:jc w:val="both"/>
        <w:rPr>
          <w:rFonts w:ascii="Times New Roman" w:eastAsiaTheme="minorHAnsi" w:hAnsi="Times New Roman" w:cstheme="minorBidi"/>
          <w:sz w:val="28"/>
          <w:szCs w:val="28"/>
        </w:rPr>
      </w:pPr>
      <w:r w:rsidRPr="00BB7964">
        <w:rPr>
          <w:rFonts w:ascii="Times New Roman" w:eastAsiaTheme="minorHAnsi" w:hAnsi="Times New Roman" w:cstheme="minorBidi"/>
          <w:sz w:val="28"/>
          <w:szCs w:val="28"/>
        </w:rPr>
        <w:t>Также</w:t>
      </w:r>
      <w:r w:rsidR="00A95623" w:rsidRPr="00BB7964">
        <w:rPr>
          <w:rFonts w:ascii="Times New Roman" w:eastAsiaTheme="minorHAnsi" w:hAnsi="Times New Roman" w:cstheme="minorBidi"/>
          <w:sz w:val="28"/>
          <w:szCs w:val="28"/>
        </w:rPr>
        <w:t>,</w:t>
      </w:r>
      <w:r w:rsidRPr="00BB7964">
        <w:rPr>
          <w:rFonts w:ascii="Times New Roman" w:eastAsiaTheme="minorHAnsi" w:hAnsi="Times New Roman" w:cstheme="minorBidi"/>
          <w:sz w:val="28"/>
          <w:szCs w:val="28"/>
        </w:rPr>
        <w:t xml:space="preserve"> на территории района работает известная аптечная сеть «Здоровье», несущая здоровье и красоту жителям Краснодарского</w:t>
      </w:r>
      <w:r w:rsidR="00646936">
        <w:rPr>
          <w:rFonts w:ascii="Times New Roman" w:eastAsiaTheme="minorHAnsi" w:hAnsi="Times New Roman" w:cstheme="minorBidi"/>
          <w:sz w:val="28"/>
          <w:szCs w:val="28"/>
        </w:rPr>
        <w:t xml:space="preserve"> края</w:t>
      </w:r>
      <w:r w:rsidRPr="00BB7964">
        <w:rPr>
          <w:rFonts w:ascii="Times New Roman" w:eastAsiaTheme="minorHAnsi" w:hAnsi="Times New Roman" w:cstheme="minorBidi"/>
          <w:sz w:val="28"/>
          <w:szCs w:val="28"/>
        </w:rPr>
        <w:t>, Ставропольского кра</w:t>
      </w:r>
      <w:r w:rsidR="00646936">
        <w:rPr>
          <w:rFonts w:ascii="Times New Roman" w:eastAsiaTheme="minorHAnsi" w:hAnsi="Times New Roman" w:cstheme="minorBidi"/>
          <w:sz w:val="28"/>
          <w:szCs w:val="28"/>
        </w:rPr>
        <w:t>я</w:t>
      </w:r>
      <w:r w:rsidRPr="00BB7964">
        <w:rPr>
          <w:rFonts w:ascii="Times New Roman" w:eastAsiaTheme="minorHAnsi" w:hAnsi="Times New Roman" w:cstheme="minorBidi"/>
          <w:sz w:val="28"/>
          <w:szCs w:val="28"/>
        </w:rPr>
        <w:t xml:space="preserve">, Ростовской области и </w:t>
      </w:r>
      <w:r w:rsidR="00646936">
        <w:rPr>
          <w:rFonts w:ascii="Times New Roman" w:eastAsiaTheme="minorHAnsi" w:hAnsi="Times New Roman" w:cstheme="minorBidi"/>
          <w:sz w:val="28"/>
          <w:szCs w:val="28"/>
        </w:rPr>
        <w:t xml:space="preserve">Республики </w:t>
      </w:r>
      <w:r w:rsidRPr="00BB7964">
        <w:rPr>
          <w:rFonts w:ascii="Times New Roman" w:eastAsiaTheme="minorHAnsi" w:hAnsi="Times New Roman" w:cstheme="minorBidi"/>
          <w:sz w:val="28"/>
          <w:szCs w:val="28"/>
        </w:rPr>
        <w:t>Адыге</w:t>
      </w:r>
      <w:r w:rsidR="00646936">
        <w:rPr>
          <w:rFonts w:ascii="Times New Roman" w:eastAsiaTheme="minorHAnsi" w:hAnsi="Times New Roman" w:cstheme="minorBidi"/>
          <w:sz w:val="28"/>
          <w:szCs w:val="28"/>
        </w:rPr>
        <w:t>я</w:t>
      </w:r>
      <w:r w:rsidRPr="00BB7964">
        <w:rPr>
          <w:rFonts w:ascii="Times New Roman" w:eastAsiaTheme="minorHAnsi" w:hAnsi="Times New Roman" w:cstheme="minorBidi"/>
          <w:sz w:val="28"/>
          <w:szCs w:val="28"/>
        </w:rPr>
        <w:t>.</w:t>
      </w:r>
    </w:p>
    <w:p w:rsidR="000A0528" w:rsidRPr="008966C9" w:rsidRDefault="003D5257" w:rsidP="00646936">
      <w:pPr>
        <w:pStyle w:val="a8"/>
        <w:spacing w:after="0" w:line="240" w:lineRule="auto"/>
        <w:ind w:left="0" w:firstLine="360"/>
        <w:jc w:val="both"/>
        <w:rPr>
          <w:rFonts w:ascii="Times New Roman" w:hAnsi="Times New Roman"/>
          <w:sz w:val="24"/>
          <w:szCs w:val="24"/>
          <w:highlight w:val="yellow"/>
        </w:rPr>
      </w:pPr>
      <w:r w:rsidRPr="00BB7964">
        <w:rPr>
          <w:rFonts w:ascii="Times New Roman" w:eastAsiaTheme="minorHAnsi" w:hAnsi="Times New Roman" w:cstheme="minorBidi"/>
          <w:sz w:val="28"/>
          <w:szCs w:val="28"/>
        </w:rPr>
        <w:tab/>
      </w:r>
    </w:p>
    <w:p w:rsidR="000A0528" w:rsidRPr="002E44BF" w:rsidRDefault="00FB13B2" w:rsidP="00FB13B2">
      <w:pPr>
        <w:spacing w:after="0" w:line="240" w:lineRule="auto"/>
        <w:jc w:val="center"/>
        <w:rPr>
          <w:rFonts w:ascii="Times New Roman" w:hAnsi="Times New Roman"/>
          <w:b/>
          <w:sz w:val="28"/>
          <w:szCs w:val="28"/>
        </w:rPr>
      </w:pPr>
      <w:r w:rsidRPr="002E44BF">
        <w:rPr>
          <w:rFonts w:ascii="Times New Roman" w:hAnsi="Times New Roman"/>
          <w:b/>
          <w:sz w:val="28"/>
          <w:szCs w:val="28"/>
        </w:rPr>
        <w:t>СФЕРА ЖИЛИЩНО-КОММУНАЛЬНОГО ХОЗЯЙСТВА</w:t>
      </w:r>
    </w:p>
    <w:p w:rsidR="003A1284" w:rsidRDefault="003A1284" w:rsidP="003A1284">
      <w:pPr>
        <w:pStyle w:val="a8"/>
        <w:spacing w:after="0" w:line="240" w:lineRule="auto"/>
        <w:ind w:left="1070"/>
        <w:rPr>
          <w:rFonts w:ascii="Times New Roman" w:hAnsi="Times New Roman"/>
          <w:b/>
          <w:i/>
          <w:sz w:val="28"/>
          <w:szCs w:val="28"/>
        </w:rPr>
      </w:pPr>
    </w:p>
    <w:p w:rsidR="00CF1FC0" w:rsidRDefault="00CF1FC0" w:rsidP="00211EC9">
      <w:pPr>
        <w:pStyle w:val="a8"/>
        <w:numPr>
          <w:ilvl w:val="0"/>
          <w:numId w:val="10"/>
        </w:numPr>
        <w:spacing w:after="0" w:line="240" w:lineRule="auto"/>
        <w:jc w:val="center"/>
        <w:rPr>
          <w:rFonts w:ascii="Times New Roman" w:hAnsi="Times New Roman"/>
          <w:b/>
          <w:i/>
          <w:sz w:val="28"/>
          <w:szCs w:val="28"/>
        </w:rPr>
      </w:pPr>
      <w:r w:rsidRPr="002E44BF">
        <w:rPr>
          <w:rFonts w:ascii="Times New Roman" w:hAnsi="Times New Roman"/>
          <w:b/>
          <w:i/>
          <w:sz w:val="28"/>
          <w:szCs w:val="28"/>
        </w:rPr>
        <w:t>Рынок ритуальных услуг</w:t>
      </w:r>
    </w:p>
    <w:p w:rsidR="001B002D" w:rsidRDefault="001B002D" w:rsidP="00211EC9">
      <w:pPr>
        <w:pStyle w:val="a8"/>
        <w:numPr>
          <w:ilvl w:val="0"/>
          <w:numId w:val="10"/>
        </w:numPr>
        <w:spacing w:after="0" w:line="240" w:lineRule="auto"/>
        <w:jc w:val="center"/>
        <w:rPr>
          <w:rFonts w:ascii="Times New Roman" w:hAnsi="Times New Roman"/>
          <w:b/>
          <w:i/>
          <w:sz w:val="28"/>
          <w:szCs w:val="28"/>
        </w:rPr>
      </w:pPr>
    </w:p>
    <w:p w:rsidR="00043FC1" w:rsidRPr="00DE4ED9" w:rsidRDefault="00043FC1" w:rsidP="00043FC1">
      <w:pPr>
        <w:pStyle w:val="Standard"/>
        <w:ind w:firstLine="708"/>
        <w:jc w:val="both"/>
        <w:rPr>
          <w:rFonts w:ascii="Times New Roman" w:hAnsi="Times New Roman"/>
          <w:sz w:val="28"/>
          <w:szCs w:val="28"/>
          <w:lang w:val="ru-RU"/>
        </w:rPr>
      </w:pPr>
      <w:r w:rsidRPr="00DE4ED9">
        <w:rPr>
          <w:rFonts w:ascii="Times New Roman" w:hAnsi="Times New Roman"/>
          <w:sz w:val="28"/>
          <w:szCs w:val="28"/>
          <w:lang w:val="ru-RU"/>
        </w:rPr>
        <w:t>Согласно Федеральному закону от 6 октября 2003 г. №131-ФЗ «Об общих принципах организации органов местного самоуправления» организация ритуальных услуг и содержание мест захоронения относится к вопросам местного значения.</w:t>
      </w:r>
    </w:p>
    <w:p w:rsidR="00043FC1" w:rsidRPr="00DE4ED9" w:rsidRDefault="00043FC1" w:rsidP="00043FC1">
      <w:pPr>
        <w:pStyle w:val="Standard"/>
        <w:ind w:firstLine="708"/>
        <w:jc w:val="both"/>
        <w:rPr>
          <w:rFonts w:hint="eastAsia"/>
          <w:lang w:val="ru-RU"/>
        </w:rPr>
      </w:pPr>
      <w:r>
        <w:rPr>
          <w:rFonts w:ascii="Times New Roman" w:hAnsi="Times New Roman"/>
          <w:sz w:val="28"/>
          <w:szCs w:val="28"/>
          <w:lang w:val="ru-RU"/>
        </w:rPr>
        <w:t>На территории муниципального образования Усть-Лабинский район</w:t>
      </w:r>
      <w:r w:rsidRPr="00DE4ED9">
        <w:rPr>
          <w:rFonts w:ascii="Times New Roman" w:hAnsi="Times New Roman"/>
          <w:sz w:val="28"/>
          <w:szCs w:val="28"/>
          <w:lang w:val="ru-RU"/>
        </w:rPr>
        <w:t xml:space="preserve"> созданы все условия для развития конкуренции на рынке ритуальных услуг. Предприятиями оказывается широкий спектр услуг, который зависит от выбора и уровня обеспеченности клиента. Ритуальные услуги </w:t>
      </w:r>
      <w:r w:rsidR="001B002D">
        <w:rPr>
          <w:rFonts w:ascii="Times New Roman" w:hAnsi="Times New Roman"/>
          <w:sz w:val="28"/>
          <w:szCs w:val="28"/>
          <w:lang w:val="ru-RU"/>
        </w:rPr>
        <w:t xml:space="preserve">на территории района </w:t>
      </w:r>
      <w:r w:rsidRPr="00DE4ED9">
        <w:rPr>
          <w:rFonts w:ascii="Times New Roman" w:hAnsi="Times New Roman"/>
          <w:sz w:val="28"/>
          <w:szCs w:val="28"/>
          <w:lang w:val="ru-RU"/>
        </w:rPr>
        <w:t>осуществляют 14 хозяйствующих субъектов,</w:t>
      </w:r>
      <w:r>
        <w:rPr>
          <w:rFonts w:ascii="Times New Roman" w:hAnsi="Times New Roman"/>
          <w:sz w:val="28"/>
          <w:szCs w:val="28"/>
          <w:lang w:val="ru-RU"/>
        </w:rPr>
        <w:t xml:space="preserve"> из которых 1</w:t>
      </w:r>
      <w:r w:rsidRPr="00DE4ED9">
        <w:rPr>
          <w:rFonts w:ascii="Times New Roman" w:hAnsi="Times New Roman"/>
          <w:sz w:val="28"/>
          <w:szCs w:val="28"/>
          <w:lang w:val="ru-RU"/>
        </w:rPr>
        <w:t>3</w:t>
      </w:r>
      <w:r>
        <w:rPr>
          <w:rFonts w:ascii="Times New Roman" w:hAnsi="Times New Roman"/>
          <w:sz w:val="28"/>
          <w:szCs w:val="28"/>
          <w:lang w:val="ru-RU"/>
        </w:rPr>
        <w:t xml:space="preserve"> индивидуальных предпринимателей и 1 муниципальная организация (МБУ «Город»). </w:t>
      </w:r>
      <w:r>
        <w:rPr>
          <w:rFonts w:ascii="Times New Roman" w:eastAsia="Times New Roman" w:hAnsi="Times New Roman" w:cs="Times New Roman"/>
          <w:kern w:val="0"/>
          <w:sz w:val="28"/>
          <w:szCs w:val="28"/>
          <w:lang w:val="ru-RU" w:eastAsia="ru-RU"/>
        </w:rPr>
        <w:t>Доля организаций частной формы собственности по состоянию на 01 января 2025 года составляет 92,</w:t>
      </w:r>
      <w:r w:rsidRPr="00DE4ED9">
        <w:rPr>
          <w:rFonts w:ascii="Times New Roman" w:eastAsia="Times New Roman" w:hAnsi="Times New Roman" w:cs="Times New Roman"/>
          <w:kern w:val="0"/>
          <w:sz w:val="28"/>
          <w:szCs w:val="28"/>
          <w:lang w:val="ru-RU" w:eastAsia="ru-RU"/>
        </w:rPr>
        <w:t>9</w:t>
      </w:r>
      <w:r>
        <w:rPr>
          <w:rFonts w:ascii="Times New Roman" w:eastAsia="Times New Roman" w:hAnsi="Times New Roman" w:cs="Times New Roman"/>
          <w:kern w:val="0"/>
          <w:sz w:val="28"/>
          <w:szCs w:val="28"/>
          <w:lang w:val="ru-RU" w:eastAsia="ru-RU"/>
        </w:rPr>
        <w:t>%.</w:t>
      </w:r>
    </w:p>
    <w:p w:rsidR="00043FC1" w:rsidRDefault="001B002D" w:rsidP="00043FC1">
      <w:pPr>
        <w:pStyle w:val="Standard"/>
        <w:ind w:firstLine="708"/>
        <w:jc w:val="both"/>
        <w:rPr>
          <w:rFonts w:ascii="Times New Roman" w:hAnsi="Times New Roman"/>
          <w:sz w:val="28"/>
          <w:szCs w:val="28"/>
          <w:lang w:val="ru-RU"/>
        </w:rPr>
      </w:pPr>
      <w:r>
        <w:rPr>
          <w:rFonts w:ascii="Times New Roman" w:hAnsi="Times New Roman"/>
          <w:sz w:val="28"/>
          <w:szCs w:val="28"/>
          <w:lang w:val="ru-RU"/>
        </w:rPr>
        <w:t>И</w:t>
      </w:r>
      <w:r w:rsidR="00043FC1">
        <w:rPr>
          <w:rFonts w:ascii="Times New Roman" w:hAnsi="Times New Roman"/>
          <w:sz w:val="28"/>
          <w:szCs w:val="28"/>
          <w:lang w:val="ru-RU"/>
        </w:rPr>
        <w:t>нвентаризация кладбищ проведена в 13 из 15 поселений, в остальных поселениях проведение инвентаризации планируется в 2025 г.</w:t>
      </w:r>
    </w:p>
    <w:p w:rsidR="00043FC1" w:rsidRPr="00DE4ED9" w:rsidRDefault="00043FC1" w:rsidP="00043FC1">
      <w:pPr>
        <w:pStyle w:val="Standard"/>
        <w:ind w:firstLine="708"/>
        <w:jc w:val="both"/>
        <w:rPr>
          <w:rFonts w:hint="eastAsia"/>
          <w:lang w:val="ru-RU"/>
        </w:rPr>
      </w:pPr>
      <w:r w:rsidRPr="00DE4ED9">
        <w:rPr>
          <w:rFonts w:ascii="Times New Roman" w:hAnsi="Times New Roman"/>
          <w:sz w:val="28"/>
          <w:szCs w:val="28"/>
          <w:lang w:val="ru-RU"/>
        </w:rPr>
        <w:t xml:space="preserve">Администрация муниципального образования </w:t>
      </w:r>
      <w:r>
        <w:rPr>
          <w:rFonts w:ascii="Times New Roman" w:hAnsi="Times New Roman"/>
          <w:sz w:val="28"/>
          <w:szCs w:val="28"/>
          <w:lang w:val="ru-RU"/>
        </w:rPr>
        <w:t>Усть-Лабинский район</w:t>
      </w:r>
      <w:r w:rsidRPr="00DE4ED9">
        <w:rPr>
          <w:rFonts w:ascii="Times New Roman" w:hAnsi="Times New Roman"/>
          <w:sz w:val="28"/>
          <w:szCs w:val="28"/>
          <w:lang w:val="ru-RU"/>
        </w:rPr>
        <w:t xml:space="preserve"> ежегодно совместно с администрациями городского и сельских поселений подписывает и согласовывает с </w:t>
      </w:r>
      <w:r>
        <w:rPr>
          <w:rFonts w:ascii="Times New Roman" w:hAnsi="Times New Roman"/>
          <w:sz w:val="28"/>
          <w:szCs w:val="28"/>
          <w:lang w:val="ru-RU"/>
        </w:rPr>
        <w:t>Региональной Энергетической Комиссией</w:t>
      </w:r>
      <w:r w:rsidRPr="00DE4ED9">
        <w:rPr>
          <w:rFonts w:ascii="Times New Roman" w:hAnsi="Times New Roman"/>
          <w:sz w:val="28"/>
          <w:szCs w:val="28"/>
          <w:lang w:val="ru-RU"/>
        </w:rPr>
        <w:t xml:space="preserve"> – департаментом цен и тарифов Краснодарского края, государственными учреждениями</w:t>
      </w:r>
      <w:r>
        <w:rPr>
          <w:rFonts w:ascii="Times New Roman" w:hAnsi="Times New Roman"/>
          <w:sz w:val="28"/>
          <w:szCs w:val="28"/>
          <w:lang w:val="ru-RU"/>
        </w:rPr>
        <w:t xml:space="preserve"> (</w:t>
      </w:r>
      <w:r w:rsidRPr="00DE4ED9">
        <w:rPr>
          <w:rFonts w:ascii="Times New Roman" w:hAnsi="Times New Roman"/>
          <w:sz w:val="28"/>
          <w:szCs w:val="28"/>
          <w:lang w:val="ru-RU"/>
        </w:rPr>
        <w:t xml:space="preserve">отделение </w:t>
      </w:r>
      <w:r>
        <w:rPr>
          <w:rFonts w:ascii="Times New Roman" w:hAnsi="Times New Roman"/>
          <w:sz w:val="28"/>
          <w:szCs w:val="28"/>
          <w:lang w:val="ru-RU"/>
        </w:rPr>
        <w:t>П</w:t>
      </w:r>
      <w:r w:rsidRPr="00DE4ED9">
        <w:rPr>
          <w:rFonts w:ascii="Times New Roman" w:hAnsi="Times New Roman"/>
          <w:sz w:val="28"/>
          <w:szCs w:val="28"/>
          <w:lang w:val="ru-RU"/>
        </w:rPr>
        <w:t xml:space="preserve">енсионного фонда Российской Федерации по </w:t>
      </w:r>
      <w:r w:rsidRPr="00DE4ED9">
        <w:rPr>
          <w:rFonts w:ascii="Times New Roman" w:hAnsi="Times New Roman"/>
          <w:sz w:val="28"/>
          <w:szCs w:val="28"/>
          <w:lang w:val="ru-RU"/>
        </w:rPr>
        <w:lastRenderedPageBreak/>
        <w:t>Краснодарскому краю, Краснодарское региональное отделение Фонда социального страхования Российской Федерации</w:t>
      </w:r>
      <w:r>
        <w:rPr>
          <w:rFonts w:ascii="Times New Roman" w:hAnsi="Times New Roman"/>
          <w:sz w:val="28"/>
          <w:szCs w:val="28"/>
          <w:lang w:val="ru-RU"/>
        </w:rPr>
        <w:t xml:space="preserve">) </w:t>
      </w:r>
      <w:r w:rsidRPr="00DE4ED9">
        <w:rPr>
          <w:rFonts w:ascii="Times New Roman" w:hAnsi="Times New Roman"/>
          <w:sz w:val="28"/>
          <w:szCs w:val="28"/>
          <w:lang w:val="ru-RU"/>
        </w:rPr>
        <w:t>прейскурант гарантированного перечня услуг по погребению, оказываемых на территории муниципального образования. Данные перечни опубликованы на официальных сайтах администраций поселений</w:t>
      </w:r>
      <w:r w:rsidR="009246A0">
        <w:rPr>
          <w:rFonts w:ascii="Times New Roman" w:hAnsi="Times New Roman"/>
          <w:sz w:val="28"/>
          <w:szCs w:val="28"/>
          <w:lang w:val="ru-RU"/>
        </w:rPr>
        <w:t xml:space="preserve"> Усть-Лабинского района </w:t>
      </w:r>
      <w:r w:rsidR="00B76999">
        <w:rPr>
          <w:rFonts w:ascii="Times New Roman" w:hAnsi="Times New Roman"/>
          <w:sz w:val="28"/>
          <w:szCs w:val="28"/>
          <w:lang w:val="ru-RU"/>
        </w:rPr>
        <w:t>н</w:t>
      </w:r>
      <w:r w:rsidR="00B76999" w:rsidRPr="00B76999">
        <w:rPr>
          <w:rFonts w:ascii="Times New Roman" w:hAnsi="Times New Roman"/>
          <w:sz w:val="28"/>
          <w:szCs w:val="28"/>
          <w:lang w:val="ru-RU"/>
        </w:rPr>
        <w:t xml:space="preserve">а официальном сайте администрации муниципального образования Усть-Лабинский район </w:t>
      </w:r>
      <w:r w:rsidR="00B76999">
        <w:rPr>
          <w:rFonts w:ascii="Times New Roman" w:hAnsi="Times New Roman"/>
          <w:sz w:val="28"/>
          <w:szCs w:val="28"/>
          <w:lang w:val="ru-RU"/>
        </w:rPr>
        <w:t>по ссылке:</w:t>
      </w:r>
      <w:r w:rsidR="00B76999" w:rsidRPr="00B76999">
        <w:rPr>
          <w:rFonts w:ascii="Times New Roman" w:hAnsi="Times New Roman"/>
          <w:sz w:val="28"/>
          <w:szCs w:val="28"/>
          <w:lang w:val="ru-RU"/>
        </w:rPr>
        <w:t xml:space="preserve"> </w:t>
      </w:r>
      <w:hyperlink r:id="rId8" w:history="1">
        <w:r w:rsidR="009246A0" w:rsidRPr="00D0645C">
          <w:rPr>
            <w:rStyle w:val="a4"/>
            <w:rFonts w:ascii="Times New Roman" w:hAnsi="Times New Roman"/>
            <w:sz w:val="28"/>
            <w:szCs w:val="28"/>
            <w:lang w:val="ru-RU"/>
          </w:rPr>
          <w:t>https://www.adminustlabinsk.ru/administration/social-services/utilities/ritualnye-uslugi/</w:t>
        </w:r>
      </w:hyperlink>
      <w:r w:rsidRPr="00DE4ED9">
        <w:rPr>
          <w:rFonts w:ascii="Times New Roman" w:hAnsi="Times New Roman"/>
          <w:sz w:val="28"/>
          <w:szCs w:val="28"/>
          <w:lang w:val="ru-RU"/>
        </w:rPr>
        <w:t>.</w:t>
      </w:r>
      <w:r w:rsidR="009246A0">
        <w:rPr>
          <w:rFonts w:ascii="Times New Roman" w:hAnsi="Times New Roman"/>
          <w:sz w:val="28"/>
          <w:szCs w:val="28"/>
          <w:lang w:val="ru-RU"/>
        </w:rPr>
        <w:t xml:space="preserve"> </w:t>
      </w:r>
    </w:p>
    <w:p w:rsidR="00C6726C" w:rsidRPr="008966C9" w:rsidRDefault="00C6726C" w:rsidP="00C6726C">
      <w:pPr>
        <w:pStyle w:val="Standard"/>
        <w:ind w:firstLine="567"/>
        <w:jc w:val="both"/>
        <w:rPr>
          <w:rFonts w:ascii="Times New Roman" w:hAnsi="Times New Roman"/>
          <w:sz w:val="28"/>
          <w:szCs w:val="28"/>
          <w:highlight w:val="yellow"/>
          <w:lang w:val="ru-RU"/>
        </w:rPr>
      </w:pPr>
    </w:p>
    <w:p w:rsidR="00005BDC" w:rsidRPr="00677621" w:rsidRDefault="00005BDC" w:rsidP="008C7F5E">
      <w:pPr>
        <w:pStyle w:val="a8"/>
        <w:numPr>
          <w:ilvl w:val="0"/>
          <w:numId w:val="10"/>
        </w:numPr>
        <w:spacing w:after="0" w:line="240" w:lineRule="auto"/>
        <w:jc w:val="center"/>
        <w:rPr>
          <w:rFonts w:ascii="Times New Roman" w:hAnsi="Times New Roman"/>
          <w:b/>
          <w:i/>
          <w:sz w:val="28"/>
          <w:szCs w:val="28"/>
        </w:rPr>
      </w:pPr>
      <w:r w:rsidRPr="00677621">
        <w:rPr>
          <w:rFonts w:ascii="Times New Roman" w:hAnsi="Times New Roman"/>
          <w:b/>
          <w:i/>
          <w:sz w:val="28"/>
          <w:szCs w:val="28"/>
        </w:rPr>
        <w:t>Рынок теплоснабжения (производства тепловой энергии)</w:t>
      </w:r>
    </w:p>
    <w:p w:rsidR="00005BDC" w:rsidRPr="008966C9" w:rsidRDefault="00005BDC" w:rsidP="00005BDC">
      <w:pPr>
        <w:spacing w:after="0" w:line="240" w:lineRule="auto"/>
        <w:jc w:val="center"/>
        <w:rPr>
          <w:rFonts w:ascii="Times New Roman" w:hAnsi="Times New Roman"/>
          <w:i/>
          <w:color w:val="000000"/>
          <w:sz w:val="28"/>
          <w:szCs w:val="28"/>
          <w:highlight w:val="yellow"/>
        </w:rPr>
      </w:pPr>
    </w:p>
    <w:p w:rsidR="00043FC1" w:rsidRDefault="00043FC1" w:rsidP="00043FC1">
      <w:pPr>
        <w:pStyle w:val="Standard"/>
        <w:ind w:firstLine="567"/>
        <w:jc w:val="both"/>
        <w:rPr>
          <w:rFonts w:ascii="Times New Roman" w:hAnsi="Times New Roman"/>
          <w:color w:val="000000"/>
          <w:sz w:val="28"/>
          <w:szCs w:val="28"/>
          <w:lang w:val="ru-RU"/>
        </w:rPr>
      </w:pPr>
      <w:r>
        <w:rPr>
          <w:rFonts w:ascii="Times New Roman" w:eastAsia="Times New Roman" w:hAnsi="Times New Roman" w:cs="Times New Roman"/>
          <w:bCs/>
          <w:color w:val="000000"/>
          <w:kern w:val="0"/>
          <w:sz w:val="28"/>
          <w:szCs w:val="28"/>
          <w:lang w:val="ru-RU" w:eastAsia="ru-RU"/>
        </w:rPr>
        <w:t>В</w:t>
      </w:r>
      <w:r>
        <w:rPr>
          <w:rFonts w:ascii="Times New Roman" w:hAnsi="Times New Roman"/>
          <w:bCs/>
          <w:color w:val="000000"/>
          <w:sz w:val="28"/>
          <w:szCs w:val="28"/>
          <w:lang w:val="ru-RU"/>
        </w:rPr>
        <w:t xml:space="preserve"> настоящее время теплоснабжение социальных объектов и жилого фонда Усть-Лабинского района осуществляется следующими предприятиями: АО «</w:t>
      </w:r>
      <w:proofErr w:type="spellStart"/>
      <w:r>
        <w:rPr>
          <w:rFonts w:ascii="Times New Roman" w:hAnsi="Times New Roman"/>
          <w:bCs/>
          <w:color w:val="000000"/>
          <w:sz w:val="28"/>
          <w:szCs w:val="28"/>
          <w:lang w:val="ru-RU"/>
        </w:rPr>
        <w:t>Усть-Лабинсктеплоэнерго</w:t>
      </w:r>
      <w:proofErr w:type="spellEnd"/>
      <w:r>
        <w:rPr>
          <w:rFonts w:ascii="Times New Roman" w:hAnsi="Times New Roman"/>
          <w:bCs/>
          <w:color w:val="000000"/>
          <w:sz w:val="28"/>
          <w:szCs w:val="28"/>
          <w:lang w:val="ru-RU"/>
        </w:rPr>
        <w:t>», ООО «</w:t>
      </w:r>
      <w:proofErr w:type="spellStart"/>
      <w:r>
        <w:rPr>
          <w:rFonts w:ascii="Times New Roman" w:hAnsi="Times New Roman"/>
          <w:bCs/>
          <w:color w:val="000000"/>
          <w:sz w:val="28"/>
          <w:szCs w:val="28"/>
          <w:lang w:val="ru-RU"/>
        </w:rPr>
        <w:t>Усть-Лабинскгазстрой</w:t>
      </w:r>
      <w:proofErr w:type="spellEnd"/>
      <w:r>
        <w:rPr>
          <w:rFonts w:ascii="Times New Roman" w:hAnsi="Times New Roman"/>
          <w:bCs/>
          <w:color w:val="000000"/>
          <w:sz w:val="28"/>
          <w:szCs w:val="28"/>
          <w:lang w:val="ru-RU"/>
        </w:rPr>
        <w:t>», МУП «Водоканал», АО «Предприятие «</w:t>
      </w:r>
      <w:proofErr w:type="spellStart"/>
      <w:r>
        <w:rPr>
          <w:rFonts w:ascii="Times New Roman" w:hAnsi="Times New Roman"/>
          <w:bCs/>
          <w:color w:val="000000"/>
          <w:sz w:val="28"/>
          <w:szCs w:val="28"/>
          <w:lang w:val="ru-RU"/>
        </w:rPr>
        <w:t>Усть-Лабинскрайгаз</w:t>
      </w:r>
      <w:proofErr w:type="spellEnd"/>
      <w:r>
        <w:rPr>
          <w:rFonts w:ascii="Times New Roman" w:hAnsi="Times New Roman"/>
          <w:bCs/>
          <w:color w:val="000000"/>
          <w:sz w:val="28"/>
          <w:szCs w:val="28"/>
          <w:lang w:val="ru-RU"/>
        </w:rPr>
        <w:t xml:space="preserve">». </w:t>
      </w:r>
      <w:r w:rsidRPr="00DE4ED9">
        <w:rPr>
          <w:rFonts w:ascii="Times New Roman" w:hAnsi="Times New Roman"/>
          <w:color w:val="000000"/>
          <w:sz w:val="28"/>
          <w:szCs w:val="28"/>
          <w:lang w:val="ru-RU"/>
        </w:rPr>
        <w:t xml:space="preserve">Всего в муниципальном образовании Усть-Лабинский район </w:t>
      </w:r>
      <w:r>
        <w:rPr>
          <w:rFonts w:ascii="Times New Roman" w:hAnsi="Times New Roman"/>
          <w:color w:val="000000"/>
          <w:sz w:val="28"/>
          <w:szCs w:val="28"/>
          <w:lang w:val="ru-RU"/>
        </w:rPr>
        <w:t>71</w:t>
      </w:r>
      <w:r w:rsidRPr="00DE4ED9">
        <w:rPr>
          <w:rFonts w:ascii="Times New Roman" w:hAnsi="Times New Roman"/>
          <w:color w:val="000000"/>
          <w:sz w:val="28"/>
          <w:szCs w:val="28"/>
          <w:lang w:val="ru-RU"/>
        </w:rPr>
        <w:t xml:space="preserve"> котельн</w:t>
      </w:r>
      <w:r w:rsidR="001B002D">
        <w:rPr>
          <w:rFonts w:ascii="Times New Roman" w:hAnsi="Times New Roman"/>
          <w:color w:val="000000"/>
          <w:sz w:val="28"/>
          <w:szCs w:val="28"/>
          <w:lang w:val="ru-RU"/>
        </w:rPr>
        <w:t>ая</w:t>
      </w:r>
      <w:r w:rsidRPr="00DE4ED9">
        <w:rPr>
          <w:rFonts w:ascii="Times New Roman" w:hAnsi="Times New Roman"/>
          <w:color w:val="000000"/>
          <w:sz w:val="28"/>
          <w:szCs w:val="28"/>
          <w:lang w:val="ru-RU"/>
        </w:rPr>
        <w:t>, обслужива</w:t>
      </w:r>
      <w:r w:rsidR="001B002D">
        <w:rPr>
          <w:rFonts w:ascii="Times New Roman" w:hAnsi="Times New Roman"/>
          <w:color w:val="000000"/>
          <w:sz w:val="28"/>
          <w:szCs w:val="28"/>
          <w:lang w:val="ru-RU"/>
        </w:rPr>
        <w:t>ет</w:t>
      </w:r>
      <w:r w:rsidRPr="00DE4ED9">
        <w:rPr>
          <w:rFonts w:ascii="Times New Roman" w:hAnsi="Times New Roman"/>
          <w:color w:val="000000"/>
          <w:sz w:val="28"/>
          <w:szCs w:val="28"/>
          <w:lang w:val="ru-RU"/>
        </w:rPr>
        <w:t xml:space="preserve"> объекты жилищно-коммунального комплекса и социальной сферы, в том числе </w:t>
      </w:r>
      <w:r>
        <w:rPr>
          <w:rFonts w:ascii="Times New Roman" w:hAnsi="Times New Roman"/>
          <w:color w:val="000000"/>
          <w:sz w:val="28"/>
          <w:szCs w:val="28"/>
          <w:lang w:val="ru-RU"/>
        </w:rPr>
        <w:t>26</w:t>
      </w:r>
      <w:r w:rsidRPr="00DE4ED9">
        <w:rPr>
          <w:rFonts w:ascii="Times New Roman" w:hAnsi="Times New Roman"/>
          <w:color w:val="000000"/>
          <w:sz w:val="28"/>
          <w:szCs w:val="28"/>
          <w:lang w:val="ru-RU"/>
        </w:rPr>
        <w:t xml:space="preserve"> котельных муниципальных (из них </w:t>
      </w:r>
      <w:r w:rsidR="001B002D">
        <w:rPr>
          <w:rFonts w:ascii="Times New Roman" w:hAnsi="Times New Roman"/>
          <w:color w:val="000000"/>
          <w:sz w:val="28"/>
          <w:szCs w:val="28"/>
          <w:lang w:val="ru-RU"/>
        </w:rPr>
        <w:t>5</w:t>
      </w:r>
      <w:r w:rsidRPr="00DE4ED9">
        <w:rPr>
          <w:rFonts w:ascii="Times New Roman" w:hAnsi="Times New Roman"/>
          <w:color w:val="000000"/>
          <w:sz w:val="28"/>
          <w:szCs w:val="28"/>
          <w:lang w:val="ru-RU"/>
        </w:rPr>
        <w:t xml:space="preserve"> мазутны</w:t>
      </w:r>
      <w:r w:rsidR="001B002D">
        <w:rPr>
          <w:rFonts w:ascii="Times New Roman" w:hAnsi="Times New Roman"/>
          <w:color w:val="000000"/>
          <w:sz w:val="28"/>
          <w:szCs w:val="28"/>
          <w:lang w:val="ru-RU"/>
        </w:rPr>
        <w:t>х</w:t>
      </w:r>
      <w:r w:rsidRPr="00DE4ED9">
        <w:rPr>
          <w:rFonts w:ascii="Times New Roman" w:hAnsi="Times New Roman"/>
          <w:color w:val="000000"/>
          <w:sz w:val="28"/>
          <w:szCs w:val="28"/>
          <w:lang w:val="ru-RU"/>
        </w:rPr>
        <w:t>).</w:t>
      </w:r>
    </w:p>
    <w:p w:rsidR="00043FC1" w:rsidRPr="00DE4ED9" w:rsidRDefault="00043FC1" w:rsidP="00043FC1">
      <w:pPr>
        <w:pStyle w:val="Standard"/>
        <w:ind w:firstLine="567"/>
        <w:jc w:val="both"/>
        <w:rPr>
          <w:rFonts w:ascii="Times New Roman" w:hAnsi="Times New Roman"/>
          <w:color w:val="000000"/>
          <w:sz w:val="28"/>
          <w:szCs w:val="28"/>
          <w:lang w:val="ru-RU"/>
        </w:rPr>
      </w:pPr>
      <w:r w:rsidRPr="00DE4ED9">
        <w:rPr>
          <w:rFonts w:ascii="Times New Roman" w:hAnsi="Times New Roman"/>
          <w:color w:val="000000"/>
          <w:sz w:val="28"/>
          <w:szCs w:val="28"/>
          <w:lang w:val="ru-RU"/>
        </w:rPr>
        <w:t>Теплоснабжающие предприятия обслуживают 7 329 абонентов по отоплению. Полезный отпуск тепла составляет 48,5 тыс</w:t>
      </w:r>
      <w:proofErr w:type="gramStart"/>
      <w:r w:rsidRPr="00DE4ED9">
        <w:rPr>
          <w:rFonts w:ascii="Times New Roman" w:hAnsi="Times New Roman"/>
          <w:color w:val="000000"/>
          <w:sz w:val="28"/>
          <w:szCs w:val="28"/>
          <w:lang w:val="ru-RU"/>
        </w:rPr>
        <w:t>.Г</w:t>
      </w:r>
      <w:proofErr w:type="gramEnd"/>
      <w:r w:rsidRPr="00DE4ED9">
        <w:rPr>
          <w:rFonts w:ascii="Times New Roman" w:hAnsi="Times New Roman"/>
          <w:color w:val="000000"/>
          <w:sz w:val="28"/>
          <w:szCs w:val="28"/>
          <w:lang w:val="ru-RU"/>
        </w:rPr>
        <w:t>кал. Объем отпуска горячей воды составляет 78,6 тыс. м</w:t>
      </w:r>
      <w:r w:rsidRPr="00DE4ED9">
        <w:rPr>
          <w:rFonts w:ascii="Times New Roman" w:hAnsi="Times New Roman"/>
          <w:color w:val="000000"/>
          <w:sz w:val="28"/>
          <w:szCs w:val="28"/>
          <w:vertAlign w:val="superscript"/>
          <w:lang w:val="ru-RU"/>
        </w:rPr>
        <w:t>3</w:t>
      </w:r>
      <w:r w:rsidRPr="00DE4ED9">
        <w:rPr>
          <w:rFonts w:ascii="Times New Roman" w:hAnsi="Times New Roman"/>
          <w:color w:val="000000"/>
          <w:sz w:val="28"/>
          <w:szCs w:val="28"/>
          <w:lang w:val="ru-RU"/>
        </w:rPr>
        <w:t>.</w:t>
      </w:r>
    </w:p>
    <w:p w:rsidR="00043FC1" w:rsidRPr="00DE4ED9" w:rsidRDefault="00043FC1" w:rsidP="00043FC1">
      <w:pPr>
        <w:pStyle w:val="Standard"/>
        <w:ind w:firstLine="567"/>
        <w:jc w:val="both"/>
        <w:rPr>
          <w:rFonts w:ascii="Times New Roman" w:hAnsi="Times New Roman"/>
          <w:sz w:val="28"/>
          <w:szCs w:val="28"/>
          <w:lang w:val="ru-RU"/>
        </w:rPr>
      </w:pPr>
      <w:r>
        <w:rPr>
          <w:rFonts w:ascii="Times New Roman" w:hAnsi="Times New Roman"/>
          <w:color w:val="000000"/>
          <w:sz w:val="28"/>
          <w:szCs w:val="28"/>
          <w:lang w:val="ru-RU"/>
        </w:rPr>
        <w:t>И</w:t>
      </w:r>
      <w:r w:rsidRPr="00DE4ED9">
        <w:rPr>
          <w:rFonts w:ascii="Times New Roman" w:hAnsi="Times New Roman"/>
          <w:color w:val="000000"/>
          <w:sz w:val="28"/>
          <w:szCs w:val="28"/>
          <w:lang w:val="ru-RU"/>
        </w:rPr>
        <w:t xml:space="preserve">знос тепловых сетей – </w:t>
      </w:r>
      <w:r>
        <w:rPr>
          <w:rFonts w:ascii="Times New Roman" w:hAnsi="Times New Roman"/>
          <w:color w:val="000000"/>
          <w:sz w:val="28"/>
          <w:szCs w:val="28"/>
          <w:lang w:val="ru-RU"/>
        </w:rPr>
        <w:t>35-40</w:t>
      </w:r>
      <w:r w:rsidRPr="00DE4ED9">
        <w:rPr>
          <w:rFonts w:ascii="Times New Roman" w:hAnsi="Times New Roman"/>
          <w:color w:val="000000"/>
          <w:sz w:val="28"/>
          <w:szCs w:val="28"/>
          <w:lang w:val="ru-RU"/>
        </w:rPr>
        <w:t xml:space="preserve"> %, потери тепловой энергии – 1</w:t>
      </w:r>
      <w:r>
        <w:rPr>
          <w:rFonts w:ascii="Times New Roman" w:hAnsi="Times New Roman"/>
          <w:color w:val="000000"/>
          <w:sz w:val="28"/>
          <w:szCs w:val="28"/>
          <w:lang w:val="ru-RU"/>
        </w:rPr>
        <w:t>9,</w:t>
      </w:r>
      <w:r w:rsidRPr="00DE4ED9">
        <w:rPr>
          <w:rFonts w:ascii="Times New Roman" w:hAnsi="Times New Roman"/>
          <w:color w:val="000000"/>
          <w:sz w:val="28"/>
          <w:szCs w:val="28"/>
          <w:lang w:val="ru-RU"/>
        </w:rPr>
        <w:t>0 %.</w:t>
      </w:r>
    </w:p>
    <w:p w:rsidR="00043FC1" w:rsidRPr="00DE4ED9" w:rsidRDefault="00043FC1" w:rsidP="00043FC1">
      <w:pPr>
        <w:pStyle w:val="Standard"/>
        <w:ind w:firstLine="567"/>
        <w:jc w:val="both"/>
        <w:rPr>
          <w:rFonts w:ascii="Times New Roman" w:hAnsi="Times New Roman"/>
          <w:color w:val="000000"/>
          <w:sz w:val="28"/>
          <w:szCs w:val="28"/>
          <w:lang w:val="ru-RU"/>
        </w:rPr>
      </w:pPr>
      <w:r w:rsidRPr="00DE4ED9">
        <w:rPr>
          <w:rFonts w:ascii="Times New Roman" w:hAnsi="Times New Roman"/>
          <w:color w:val="000000"/>
          <w:sz w:val="28"/>
          <w:szCs w:val="28"/>
          <w:lang w:val="ru-RU"/>
        </w:rPr>
        <w:t>Конкуренция на рынке теплоснабжения (производство тепловой энергии) обуславливается технологическими особенностями процесса теплоснабжения, так как предоставление услуги теплоснабжения возможно только в рамках присоединенных тепловых сетей. Имеются ограничивающие конкуренци</w:t>
      </w:r>
      <w:r w:rsidR="001B002D">
        <w:rPr>
          <w:rFonts w:ascii="Times New Roman" w:hAnsi="Times New Roman"/>
          <w:color w:val="000000"/>
          <w:sz w:val="28"/>
          <w:szCs w:val="28"/>
          <w:lang w:val="ru-RU"/>
        </w:rPr>
        <w:t>ю</w:t>
      </w:r>
      <w:r w:rsidRPr="00DE4ED9">
        <w:rPr>
          <w:rFonts w:ascii="Times New Roman" w:hAnsi="Times New Roman"/>
          <w:color w:val="000000"/>
          <w:sz w:val="28"/>
          <w:szCs w:val="28"/>
          <w:lang w:val="ru-RU"/>
        </w:rPr>
        <w:t xml:space="preserve"> факторы: строительство либо приобретение существующих имущественных объектов в собственность требует значительных первоначальных капитальных вложений при длительных сроках окупаемости, что затрудняет хозяйствующим субъектам вход на рынок, при этом объекты теплоснабжения характеризуются высокой степенью износа.</w:t>
      </w:r>
    </w:p>
    <w:p w:rsidR="00043FC1" w:rsidRPr="00DE4ED9" w:rsidRDefault="00043FC1" w:rsidP="00043FC1">
      <w:pPr>
        <w:pStyle w:val="Standard"/>
        <w:ind w:firstLine="567"/>
        <w:jc w:val="both"/>
        <w:rPr>
          <w:rFonts w:ascii="Times New Roman" w:hAnsi="Times New Roman"/>
          <w:color w:val="000000"/>
          <w:sz w:val="28"/>
          <w:szCs w:val="28"/>
          <w:lang w:val="ru-RU"/>
        </w:rPr>
      </w:pPr>
      <w:r w:rsidRPr="00DE4ED9">
        <w:rPr>
          <w:rFonts w:ascii="Times New Roman" w:hAnsi="Times New Roman"/>
          <w:color w:val="000000"/>
          <w:sz w:val="28"/>
          <w:szCs w:val="28"/>
          <w:lang w:val="ru-RU"/>
        </w:rPr>
        <w:t xml:space="preserve">Повышение инвестиционной привлекательности отрасли возможно за счет укрупнения предприятий, оптимизации экономики </w:t>
      </w:r>
      <w:proofErr w:type="spellStart"/>
      <w:r w:rsidRPr="00DE4ED9">
        <w:rPr>
          <w:rFonts w:ascii="Times New Roman" w:hAnsi="Times New Roman"/>
          <w:color w:val="000000"/>
          <w:sz w:val="28"/>
          <w:szCs w:val="28"/>
          <w:lang w:val="ru-RU"/>
        </w:rPr>
        <w:t>ресурсоснабжающих</w:t>
      </w:r>
      <w:proofErr w:type="spellEnd"/>
      <w:r w:rsidRPr="00DE4ED9">
        <w:rPr>
          <w:rFonts w:ascii="Times New Roman" w:hAnsi="Times New Roman"/>
          <w:color w:val="000000"/>
          <w:sz w:val="28"/>
          <w:szCs w:val="28"/>
          <w:lang w:val="ru-RU"/>
        </w:rPr>
        <w:t xml:space="preserve"> предприятий и увеличения объема реализации услуг, модернизация систем теплоснабжения за счет частных инвестиций.</w:t>
      </w:r>
    </w:p>
    <w:p w:rsidR="00043FC1" w:rsidRPr="00DE4ED9" w:rsidRDefault="00043FC1" w:rsidP="00043FC1">
      <w:pPr>
        <w:pStyle w:val="Standard"/>
        <w:ind w:firstLine="567"/>
        <w:jc w:val="both"/>
        <w:rPr>
          <w:rFonts w:ascii="Times New Roman" w:hAnsi="Times New Roman"/>
          <w:color w:val="000000"/>
          <w:sz w:val="28"/>
          <w:szCs w:val="28"/>
          <w:lang w:val="ru-RU"/>
        </w:rPr>
      </w:pPr>
      <w:r w:rsidRPr="00043FC1">
        <w:rPr>
          <w:rFonts w:ascii="Times New Roman" w:hAnsi="Times New Roman"/>
          <w:color w:val="000000"/>
          <w:sz w:val="28"/>
          <w:szCs w:val="28"/>
          <w:lang w:val="ru-RU"/>
        </w:rPr>
        <w:t xml:space="preserve">В целях повышения качества предоставления коммунальной услуги по отоплению, снижения финансовой нагрузки на муниципальные бюджеты необходимо привлечение частных инвестиций, </w:t>
      </w:r>
      <w:r w:rsidRPr="00DE4ED9">
        <w:rPr>
          <w:rFonts w:ascii="Times New Roman" w:hAnsi="Times New Roman"/>
          <w:color w:val="000000"/>
          <w:sz w:val="28"/>
          <w:szCs w:val="28"/>
          <w:lang w:val="ru-RU"/>
        </w:rPr>
        <w:t>энергосбережение, модернизация систем теплоснабжения.</w:t>
      </w:r>
    </w:p>
    <w:p w:rsidR="00043FC1" w:rsidRDefault="00043FC1" w:rsidP="00043FC1">
      <w:pPr>
        <w:spacing w:after="0" w:line="240" w:lineRule="auto"/>
        <w:ind w:firstLine="567"/>
        <w:rPr>
          <w:rFonts w:ascii="Times New Roman" w:hAnsi="Times New Roman"/>
          <w:color w:val="000000"/>
          <w:sz w:val="28"/>
          <w:szCs w:val="28"/>
        </w:rPr>
      </w:pPr>
    </w:p>
    <w:p w:rsidR="004A6B81" w:rsidRPr="003A1284" w:rsidRDefault="004A6B81" w:rsidP="003A1284">
      <w:pPr>
        <w:pStyle w:val="a8"/>
        <w:numPr>
          <w:ilvl w:val="0"/>
          <w:numId w:val="10"/>
        </w:numPr>
        <w:spacing w:after="0" w:line="240" w:lineRule="auto"/>
        <w:jc w:val="center"/>
        <w:rPr>
          <w:rFonts w:ascii="Times New Roman" w:hAnsi="Times New Roman"/>
          <w:b/>
          <w:i/>
          <w:sz w:val="28"/>
          <w:szCs w:val="28"/>
        </w:rPr>
      </w:pPr>
      <w:r w:rsidRPr="003A1284">
        <w:rPr>
          <w:rFonts w:ascii="Times New Roman" w:hAnsi="Times New Roman"/>
          <w:b/>
          <w:i/>
          <w:sz w:val="28"/>
          <w:szCs w:val="28"/>
        </w:rPr>
        <w:t>Рынок поставки сжиженного газа в баллонах.</w:t>
      </w:r>
    </w:p>
    <w:p w:rsidR="004A6B81" w:rsidRPr="00C7577D" w:rsidRDefault="004A6B81" w:rsidP="004A6B81">
      <w:pPr>
        <w:autoSpaceDE w:val="0"/>
        <w:autoSpaceDN w:val="0"/>
        <w:adjustRightInd w:val="0"/>
        <w:spacing w:after="0" w:line="240" w:lineRule="auto"/>
        <w:ind w:firstLine="708"/>
        <w:jc w:val="center"/>
        <w:rPr>
          <w:rFonts w:ascii="Times New Roman" w:eastAsiaTheme="minorEastAsia" w:hAnsi="Times New Roman"/>
          <w:b/>
          <w:i/>
          <w:sz w:val="28"/>
          <w:szCs w:val="28"/>
        </w:rPr>
      </w:pPr>
    </w:p>
    <w:p w:rsidR="004A6B81" w:rsidRPr="00C7577D" w:rsidRDefault="004A6B81" w:rsidP="004A6B81">
      <w:pPr>
        <w:pStyle w:val="Standard"/>
        <w:ind w:firstLine="708"/>
        <w:jc w:val="both"/>
        <w:rPr>
          <w:rFonts w:ascii="Times New Roman" w:hAnsi="Times New Roman"/>
          <w:bCs/>
          <w:color w:val="000000"/>
          <w:sz w:val="28"/>
          <w:szCs w:val="28"/>
          <w:lang w:val="ru-RU"/>
        </w:rPr>
      </w:pPr>
      <w:r w:rsidRPr="00C7577D">
        <w:rPr>
          <w:rFonts w:ascii="Times New Roman" w:hAnsi="Times New Roman"/>
          <w:bCs/>
          <w:color w:val="000000"/>
          <w:sz w:val="28"/>
          <w:szCs w:val="28"/>
          <w:lang w:val="ru-RU"/>
        </w:rPr>
        <w:t>Потребление сжиженного углеводородного газа снижается, что связано с реализацией на территории Краснодарского края программы газификации природным газом</w:t>
      </w:r>
      <w:r w:rsidRPr="00DA103F">
        <w:rPr>
          <w:rFonts w:ascii="Times New Roman" w:hAnsi="Times New Roman"/>
          <w:bCs/>
          <w:color w:val="000000"/>
          <w:sz w:val="28"/>
          <w:szCs w:val="28"/>
          <w:lang w:val="ru-RU"/>
        </w:rPr>
        <w:t xml:space="preserve">. Общий уровень газификации района составляет </w:t>
      </w:r>
      <w:r w:rsidR="00DA103F" w:rsidRPr="00DA103F">
        <w:rPr>
          <w:rFonts w:ascii="Times New Roman" w:hAnsi="Times New Roman"/>
          <w:bCs/>
          <w:color w:val="000000"/>
          <w:sz w:val="28"/>
          <w:szCs w:val="28"/>
          <w:lang w:val="ru-RU"/>
        </w:rPr>
        <w:t>85</w:t>
      </w:r>
      <w:r w:rsidRPr="00DA103F">
        <w:rPr>
          <w:rFonts w:ascii="Times New Roman" w:hAnsi="Times New Roman"/>
          <w:bCs/>
          <w:color w:val="000000"/>
          <w:sz w:val="28"/>
          <w:szCs w:val="28"/>
          <w:lang w:val="ru-RU"/>
        </w:rPr>
        <w:t>%. В настоящее время поставки сжиженного газа потребителям осуществляют</w:t>
      </w:r>
      <w:r w:rsidRPr="00C7577D">
        <w:rPr>
          <w:rFonts w:ascii="Times New Roman" w:hAnsi="Times New Roman"/>
          <w:bCs/>
          <w:color w:val="000000"/>
          <w:sz w:val="28"/>
          <w:szCs w:val="28"/>
          <w:lang w:val="ru-RU"/>
        </w:rPr>
        <w:t xml:space="preserve"> </w:t>
      </w:r>
      <w:r w:rsidRPr="00C7577D">
        <w:rPr>
          <w:rFonts w:ascii="Times New Roman" w:hAnsi="Times New Roman"/>
          <w:bCs/>
          <w:color w:val="000000"/>
          <w:sz w:val="28"/>
          <w:szCs w:val="28"/>
          <w:lang w:val="ru-RU"/>
        </w:rPr>
        <w:lastRenderedPageBreak/>
        <w:t>только организации частной формы собственности (ООО «</w:t>
      </w:r>
      <w:proofErr w:type="spellStart"/>
      <w:r w:rsidRPr="00C7577D">
        <w:rPr>
          <w:rFonts w:ascii="Times New Roman" w:hAnsi="Times New Roman"/>
          <w:bCs/>
          <w:color w:val="000000"/>
          <w:sz w:val="28"/>
          <w:szCs w:val="28"/>
          <w:lang w:val="ru-RU"/>
        </w:rPr>
        <w:t>Усть-Лабинскгазстрой</w:t>
      </w:r>
      <w:proofErr w:type="spellEnd"/>
      <w:r w:rsidRPr="00C7577D">
        <w:rPr>
          <w:rFonts w:ascii="Times New Roman" w:hAnsi="Times New Roman"/>
          <w:bCs/>
          <w:color w:val="000000"/>
          <w:sz w:val="28"/>
          <w:szCs w:val="28"/>
          <w:lang w:val="ru-RU"/>
        </w:rPr>
        <w:t>»), таким образом, доля организаций частной формы собственности в сфере поставки сжиженного газа в баллонах составляет 100%.</w:t>
      </w:r>
    </w:p>
    <w:p w:rsidR="00286F9B" w:rsidRPr="008966C9" w:rsidRDefault="00286F9B" w:rsidP="004A6B81">
      <w:pPr>
        <w:pStyle w:val="Standard"/>
        <w:ind w:firstLine="708"/>
        <w:jc w:val="both"/>
        <w:rPr>
          <w:rFonts w:ascii="Times New Roman" w:hAnsi="Times New Roman"/>
          <w:bCs/>
          <w:color w:val="000000"/>
          <w:sz w:val="28"/>
          <w:szCs w:val="28"/>
          <w:highlight w:val="yellow"/>
          <w:lang w:val="ru-RU"/>
        </w:rPr>
      </w:pPr>
    </w:p>
    <w:p w:rsidR="00286F9B" w:rsidRPr="003A1284" w:rsidRDefault="008C7F5E" w:rsidP="003A1284">
      <w:pPr>
        <w:pStyle w:val="a8"/>
        <w:numPr>
          <w:ilvl w:val="0"/>
          <w:numId w:val="10"/>
        </w:numPr>
        <w:spacing w:after="0" w:line="240" w:lineRule="auto"/>
        <w:jc w:val="center"/>
        <w:rPr>
          <w:rFonts w:ascii="Times New Roman" w:hAnsi="Times New Roman"/>
          <w:b/>
          <w:i/>
          <w:sz w:val="28"/>
          <w:szCs w:val="28"/>
        </w:rPr>
      </w:pPr>
      <w:r w:rsidRPr="003A1284">
        <w:rPr>
          <w:rFonts w:ascii="Times New Roman" w:hAnsi="Times New Roman"/>
          <w:b/>
          <w:i/>
          <w:sz w:val="28"/>
          <w:szCs w:val="28"/>
        </w:rPr>
        <w:t xml:space="preserve"> </w:t>
      </w:r>
      <w:r w:rsidR="00286F9B" w:rsidRPr="003A1284">
        <w:rPr>
          <w:rFonts w:ascii="Times New Roman" w:hAnsi="Times New Roman"/>
          <w:b/>
          <w:i/>
          <w:sz w:val="28"/>
          <w:szCs w:val="28"/>
        </w:rPr>
        <w:t>Рынок водоснабжения и водоотведения</w:t>
      </w:r>
      <w:r w:rsidRPr="003A1284">
        <w:rPr>
          <w:rFonts w:ascii="Times New Roman" w:hAnsi="Times New Roman"/>
          <w:b/>
          <w:i/>
          <w:sz w:val="28"/>
          <w:szCs w:val="28"/>
        </w:rPr>
        <w:t>.</w:t>
      </w:r>
    </w:p>
    <w:p w:rsidR="00286F9B" w:rsidRPr="008966C9" w:rsidRDefault="00286F9B" w:rsidP="00286F9B">
      <w:pPr>
        <w:autoSpaceDE w:val="0"/>
        <w:autoSpaceDN w:val="0"/>
        <w:adjustRightInd w:val="0"/>
        <w:spacing w:after="0" w:line="240" w:lineRule="auto"/>
        <w:ind w:firstLine="708"/>
        <w:jc w:val="center"/>
        <w:rPr>
          <w:rFonts w:ascii="Times New Roman" w:hAnsi="Times New Roman"/>
          <w:b/>
          <w:i/>
          <w:sz w:val="28"/>
          <w:szCs w:val="28"/>
          <w:highlight w:val="yellow"/>
        </w:rPr>
      </w:pPr>
    </w:p>
    <w:p w:rsidR="00CE0619" w:rsidRPr="00DE4ED9" w:rsidRDefault="00CE0619" w:rsidP="00CE0619">
      <w:pPr>
        <w:pStyle w:val="Standard"/>
        <w:widowControl w:val="0"/>
        <w:ind w:firstLine="708"/>
        <w:jc w:val="both"/>
        <w:rPr>
          <w:rFonts w:hint="eastAsia"/>
          <w:sz w:val="28"/>
          <w:szCs w:val="28"/>
          <w:lang w:val="ru-RU"/>
        </w:rPr>
      </w:pPr>
      <w:r>
        <w:rPr>
          <w:rFonts w:ascii="Times New Roman" w:eastAsia="Calibri" w:hAnsi="Times New Roman" w:cs="Times New Roman"/>
          <w:color w:val="000000"/>
          <w:sz w:val="28"/>
          <w:szCs w:val="28"/>
          <w:shd w:val="clear" w:color="auto" w:fill="FFFFFF"/>
          <w:lang w:val="ru-RU"/>
        </w:rPr>
        <w:t>П</w:t>
      </w:r>
      <w:r w:rsidRPr="00DE4ED9">
        <w:rPr>
          <w:rFonts w:ascii="Times New Roman" w:hAnsi="Times New Roman"/>
          <w:color w:val="000000"/>
          <w:sz w:val="28"/>
          <w:szCs w:val="28"/>
          <w:lang w:val="ru-RU"/>
        </w:rPr>
        <w:t>ротяженность сетей водоснабжения составляет 698,3 км. Источниками водоснабжения Усть-Лабинского района являются водозаборные сооружения с артезианскими скважинами в количестве 102 единиц.</w:t>
      </w:r>
    </w:p>
    <w:p w:rsidR="00CE0619" w:rsidRPr="00DE4ED9" w:rsidRDefault="00CE0619" w:rsidP="00CE0619">
      <w:pPr>
        <w:pStyle w:val="Standard"/>
        <w:ind w:firstLine="708"/>
        <w:jc w:val="both"/>
        <w:rPr>
          <w:rFonts w:hint="eastAsia"/>
          <w:lang w:val="ru-RU"/>
        </w:rPr>
      </w:pPr>
      <w:r w:rsidRPr="00DE4ED9">
        <w:rPr>
          <w:rFonts w:ascii="Times New Roman" w:hAnsi="Times New Roman"/>
          <w:color w:val="000000"/>
          <w:sz w:val="28"/>
          <w:szCs w:val="28"/>
          <w:lang w:val="ru-RU"/>
        </w:rPr>
        <w:t xml:space="preserve">В </w:t>
      </w:r>
      <w:r>
        <w:rPr>
          <w:rFonts w:ascii="Times New Roman" w:hAnsi="Times New Roman"/>
          <w:color w:val="000000"/>
          <w:sz w:val="28"/>
          <w:szCs w:val="28"/>
          <w:lang w:val="ru-RU"/>
        </w:rPr>
        <w:t xml:space="preserve">2024 г. </w:t>
      </w:r>
      <w:r w:rsidRPr="00DE4ED9">
        <w:rPr>
          <w:rFonts w:ascii="Times New Roman" w:hAnsi="Times New Roman"/>
          <w:color w:val="000000"/>
          <w:sz w:val="28"/>
          <w:szCs w:val="28"/>
          <w:lang w:val="ru-RU"/>
        </w:rPr>
        <w:t>на территории муниципального образования Усть-Лабинский район водоснабжение населения осуществля</w:t>
      </w:r>
      <w:r>
        <w:rPr>
          <w:rFonts w:ascii="Times New Roman" w:hAnsi="Times New Roman"/>
          <w:color w:val="000000"/>
          <w:sz w:val="28"/>
          <w:szCs w:val="28"/>
          <w:lang w:val="ru-RU"/>
        </w:rPr>
        <w:t>лось</w:t>
      </w:r>
      <w:r w:rsidRPr="00DE4ED9">
        <w:rPr>
          <w:rFonts w:ascii="Times New Roman" w:hAnsi="Times New Roman"/>
          <w:color w:val="000000"/>
          <w:sz w:val="28"/>
          <w:szCs w:val="28"/>
          <w:lang w:val="ru-RU"/>
        </w:rPr>
        <w:t xml:space="preserve"> 2 гарантирующими поставщиками холодного водоснабжения. Основные поставщики: АО «Водопровод» - обслуживает </w:t>
      </w:r>
      <w:r>
        <w:rPr>
          <w:rFonts w:ascii="Times New Roman" w:hAnsi="Times New Roman"/>
          <w:color w:val="000000"/>
          <w:sz w:val="28"/>
          <w:szCs w:val="28"/>
          <w:lang w:val="ru-RU"/>
        </w:rPr>
        <w:t>1</w:t>
      </w:r>
      <w:r w:rsidRPr="00DE4ED9">
        <w:rPr>
          <w:rFonts w:ascii="Times New Roman" w:hAnsi="Times New Roman"/>
          <w:color w:val="000000"/>
          <w:sz w:val="28"/>
          <w:szCs w:val="28"/>
          <w:lang w:val="ru-RU"/>
        </w:rPr>
        <w:t xml:space="preserve"> поселени</w:t>
      </w:r>
      <w:r>
        <w:rPr>
          <w:rFonts w:ascii="Times New Roman" w:hAnsi="Times New Roman"/>
          <w:color w:val="000000"/>
          <w:sz w:val="28"/>
          <w:szCs w:val="28"/>
          <w:lang w:val="ru-RU"/>
        </w:rPr>
        <w:t>е (</w:t>
      </w:r>
      <w:r w:rsidRPr="00DE4ED9">
        <w:rPr>
          <w:rFonts w:ascii="Times New Roman" w:hAnsi="Times New Roman"/>
          <w:color w:val="000000"/>
          <w:sz w:val="28"/>
          <w:szCs w:val="28"/>
          <w:lang w:val="ru-RU"/>
        </w:rPr>
        <w:t>городское</w:t>
      </w:r>
      <w:r>
        <w:rPr>
          <w:rFonts w:ascii="Times New Roman" w:hAnsi="Times New Roman"/>
          <w:color w:val="000000"/>
          <w:sz w:val="28"/>
          <w:szCs w:val="28"/>
          <w:lang w:val="ru-RU"/>
        </w:rPr>
        <w:t>)</w:t>
      </w:r>
      <w:r w:rsidRPr="00DE4ED9">
        <w:rPr>
          <w:rFonts w:ascii="Times New Roman" w:hAnsi="Times New Roman"/>
          <w:color w:val="000000"/>
          <w:sz w:val="28"/>
          <w:szCs w:val="28"/>
          <w:lang w:val="ru-RU"/>
        </w:rPr>
        <w:t>; МУП «Водоканал» 1</w:t>
      </w:r>
      <w:r>
        <w:rPr>
          <w:rFonts w:ascii="Times New Roman" w:hAnsi="Times New Roman"/>
          <w:color w:val="000000"/>
          <w:sz w:val="28"/>
          <w:szCs w:val="28"/>
          <w:lang w:val="ru-RU"/>
        </w:rPr>
        <w:t>4</w:t>
      </w:r>
      <w:r w:rsidRPr="00DE4ED9">
        <w:rPr>
          <w:rFonts w:ascii="Times New Roman" w:hAnsi="Times New Roman"/>
          <w:color w:val="000000"/>
          <w:sz w:val="28"/>
          <w:szCs w:val="28"/>
          <w:lang w:val="ru-RU"/>
        </w:rPr>
        <w:t xml:space="preserve"> сельских поселений (</w:t>
      </w:r>
      <w:r>
        <w:rPr>
          <w:rFonts w:ascii="Times New Roman" w:hAnsi="Times New Roman"/>
          <w:color w:val="000000"/>
          <w:sz w:val="28"/>
          <w:szCs w:val="28"/>
          <w:lang w:val="ru-RU"/>
        </w:rPr>
        <w:t>35 населенных пунктов)</w:t>
      </w:r>
      <w:r w:rsidRPr="00DE4ED9">
        <w:rPr>
          <w:rFonts w:ascii="Times New Roman" w:hAnsi="Times New Roman"/>
          <w:color w:val="000000"/>
          <w:sz w:val="28"/>
          <w:szCs w:val="28"/>
          <w:lang w:val="ru-RU"/>
        </w:rPr>
        <w:t>.</w:t>
      </w:r>
    </w:p>
    <w:p w:rsidR="00CE0619" w:rsidRPr="00DE4ED9" w:rsidRDefault="00CE0619" w:rsidP="00CE0619">
      <w:pPr>
        <w:pStyle w:val="Standard"/>
        <w:ind w:firstLine="708"/>
        <w:jc w:val="both"/>
        <w:rPr>
          <w:rFonts w:ascii="Times New Roman" w:hAnsi="Times New Roman"/>
          <w:color w:val="000000"/>
          <w:sz w:val="28"/>
          <w:szCs w:val="28"/>
          <w:lang w:val="ru-RU"/>
        </w:rPr>
      </w:pPr>
      <w:r w:rsidRPr="00DE4ED9">
        <w:rPr>
          <w:rFonts w:ascii="Times New Roman" w:hAnsi="Times New Roman"/>
          <w:color w:val="000000"/>
          <w:sz w:val="28"/>
          <w:szCs w:val="28"/>
          <w:lang w:val="ru-RU"/>
        </w:rPr>
        <w:t>В настоящее время на территории муниципального образования Усть-Лабинский район услуги по водоотведению для населения предоставляются АО «</w:t>
      </w:r>
      <w:r>
        <w:rPr>
          <w:rFonts w:ascii="Times New Roman" w:hAnsi="Times New Roman"/>
          <w:color w:val="000000"/>
          <w:sz w:val="28"/>
          <w:szCs w:val="28"/>
          <w:lang w:val="ru-RU"/>
        </w:rPr>
        <w:t>Водопровод</w:t>
      </w:r>
      <w:r w:rsidRPr="00DE4ED9">
        <w:rPr>
          <w:rFonts w:ascii="Times New Roman" w:hAnsi="Times New Roman"/>
          <w:color w:val="000000"/>
          <w:sz w:val="28"/>
          <w:szCs w:val="28"/>
          <w:lang w:val="ru-RU"/>
        </w:rPr>
        <w:t>».</w:t>
      </w:r>
    </w:p>
    <w:p w:rsidR="00CE0619" w:rsidRPr="00DE4ED9" w:rsidRDefault="00CE0619" w:rsidP="00CE0619">
      <w:pPr>
        <w:pStyle w:val="Standard"/>
        <w:ind w:firstLine="708"/>
        <w:jc w:val="both"/>
        <w:rPr>
          <w:rFonts w:ascii="Times New Roman" w:hAnsi="Times New Roman"/>
          <w:color w:val="000000"/>
          <w:sz w:val="28"/>
          <w:szCs w:val="28"/>
          <w:lang w:val="ru-RU"/>
        </w:rPr>
      </w:pPr>
      <w:r w:rsidRPr="00DE4ED9">
        <w:rPr>
          <w:rFonts w:ascii="Times New Roman" w:hAnsi="Times New Roman"/>
          <w:color w:val="000000"/>
          <w:sz w:val="28"/>
          <w:szCs w:val="28"/>
          <w:lang w:val="ru-RU"/>
        </w:rPr>
        <w:t xml:space="preserve">Всего населенных пунктов </w:t>
      </w:r>
      <w:proofErr w:type="gramStart"/>
      <w:r w:rsidRPr="00DE4ED9">
        <w:rPr>
          <w:rFonts w:ascii="Times New Roman" w:hAnsi="Times New Roman"/>
          <w:color w:val="000000"/>
          <w:sz w:val="28"/>
          <w:szCs w:val="28"/>
          <w:lang w:val="ru-RU"/>
        </w:rPr>
        <w:t>в</w:t>
      </w:r>
      <w:proofErr w:type="gramEnd"/>
      <w:r w:rsidRPr="00DE4ED9">
        <w:rPr>
          <w:rFonts w:ascii="Times New Roman" w:hAnsi="Times New Roman"/>
          <w:color w:val="000000"/>
          <w:sz w:val="28"/>
          <w:szCs w:val="28"/>
          <w:lang w:val="ru-RU"/>
        </w:rPr>
        <w:t xml:space="preserve"> </w:t>
      </w:r>
      <w:proofErr w:type="gramStart"/>
      <w:r w:rsidRPr="00DE4ED9">
        <w:rPr>
          <w:rFonts w:ascii="Times New Roman" w:hAnsi="Times New Roman"/>
          <w:color w:val="000000"/>
          <w:sz w:val="28"/>
          <w:szCs w:val="28"/>
          <w:lang w:val="ru-RU"/>
        </w:rPr>
        <w:t>Усть-Лабинском</w:t>
      </w:r>
      <w:proofErr w:type="gramEnd"/>
      <w:r w:rsidRPr="00DE4ED9">
        <w:rPr>
          <w:rFonts w:ascii="Times New Roman" w:hAnsi="Times New Roman"/>
          <w:color w:val="000000"/>
          <w:sz w:val="28"/>
          <w:szCs w:val="28"/>
          <w:lang w:val="ru-RU"/>
        </w:rPr>
        <w:t xml:space="preserve"> районе - 36, из них имеют очистные сооружения - 1 (город).  Техническое состояние очистных сооружений удовлетворительное. Эксплуатируются с 1979 г. Сооружение включает в себя - коллекторы бассейнов канализации общей протяженностью 32 км, канализационные насосные станции 4, очистные сооружения канализации. Проектная мощность ОСК 6,8 тыс. м/куб./сутки, фактическая нагрузка 2,5 тыс. м куб/сутки.</w:t>
      </w:r>
    </w:p>
    <w:p w:rsidR="00CE0619" w:rsidRPr="00DE4ED9" w:rsidRDefault="00CE0619" w:rsidP="00CE0619">
      <w:pPr>
        <w:pStyle w:val="Standard"/>
        <w:ind w:firstLine="708"/>
        <w:jc w:val="both"/>
        <w:rPr>
          <w:rFonts w:ascii="Times New Roman" w:hAnsi="Times New Roman"/>
          <w:color w:val="000000"/>
          <w:sz w:val="28"/>
          <w:szCs w:val="28"/>
          <w:lang w:val="ru-RU"/>
        </w:rPr>
      </w:pPr>
      <w:r w:rsidRPr="00DE4ED9">
        <w:rPr>
          <w:rFonts w:ascii="Times New Roman" w:hAnsi="Times New Roman"/>
          <w:color w:val="000000"/>
          <w:sz w:val="28"/>
          <w:szCs w:val="28"/>
          <w:lang w:val="ru-RU"/>
        </w:rPr>
        <w:t>Объектами водоотведения являются: жилая городская застройка (около 35 % застройки), общественные здания и промышленные предприятия. Сброс очищенных сточных вод производится в реку Кубань (</w:t>
      </w:r>
      <w:proofErr w:type="spellStart"/>
      <w:r w:rsidRPr="00DE4ED9">
        <w:rPr>
          <w:rFonts w:ascii="Times New Roman" w:hAnsi="Times New Roman"/>
          <w:color w:val="000000"/>
          <w:sz w:val="28"/>
          <w:szCs w:val="28"/>
          <w:lang w:val="ru-RU"/>
        </w:rPr>
        <w:t>Азо</w:t>
      </w:r>
      <w:proofErr w:type="spellEnd"/>
      <w:r w:rsidRPr="00DE4ED9">
        <w:rPr>
          <w:rFonts w:ascii="Times New Roman" w:hAnsi="Times New Roman"/>
          <w:color w:val="000000"/>
          <w:sz w:val="28"/>
          <w:szCs w:val="28"/>
          <w:lang w:val="ru-RU"/>
        </w:rPr>
        <w:t>/Кубань) на 308 км</w:t>
      </w:r>
      <w:proofErr w:type="gramStart"/>
      <w:r w:rsidRPr="00DE4ED9">
        <w:rPr>
          <w:rFonts w:ascii="Times New Roman" w:hAnsi="Times New Roman"/>
          <w:color w:val="000000"/>
          <w:sz w:val="28"/>
          <w:szCs w:val="28"/>
          <w:lang w:val="ru-RU"/>
        </w:rPr>
        <w:t>.</w:t>
      </w:r>
      <w:proofErr w:type="gramEnd"/>
      <w:r w:rsidRPr="00DE4ED9">
        <w:rPr>
          <w:rFonts w:ascii="Times New Roman" w:hAnsi="Times New Roman"/>
          <w:color w:val="000000"/>
          <w:sz w:val="28"/>
          <w:szCs w:val="28"/>
          <w:lang w:val="ru-RU"/>
        </w:rPr>
        <w:t xml:space="preserve"> </w:t>
      </w:r>
      <w:proofErr w:type="gramStart"/>
      <w:r w:rsidRPr="00DE4ED9">
        <w:rPr>
          <w:rFonts w:ascii="Times New Roman" w:hAnsi="Times New Roman"/>
          <w:color w:val="000000"/>
          <w:sz w:val="28"/>
          <w:szCs w:val="28"/>
          <w:lang w:val="ru-RU"/>
        </w:rPr>
        <w:t>о</w:t>
      </w:r>
      <w:proofErr w:type="gramEnd"/>
      <w:r w:rsidRPr="00DE4ED9">
        <w:rPr>
          <w:rFonts w:ascii="Times New Roman" w:hAnsi="Times New Roman"/>
          <w:color w:val="000000"/>
          <w:sz w:val="28"/>
          <w:szCs w:val="28"/>
          <w:lang w:val="ru-RU"/>
        </w:rPr>
        <w:t xml:space="preserve">т устья. Эффективность биологической очистки сточных вод на ОС - до 90%. Для исключения сброса неочищенных стоков и снижения концентрации остаточного хлора после обеззараживания, осуществляется доочистка воды в </w:t>
      </w:r>
      <w:proofErr w:type="spellStart"/>
      <w:r w:rsidRPr="00DE4ED9">
        <w:rPr>
          <w:rFonts w:ascii="Times New Roman" w:hAnsi="Times New Roman"/>
          <w:color w:val="000000"/>
          <w:sz w:val="28"/>
          <w:szCs w:val="28"/>
          <w:lang w:val="ru-RU"/>
        </w:rPr>
        <w:t>биопрудах</w:t>
      </w:r>
      <w:proofErr w:type="spellEnd"/>
      <w:r w:rsidRPr="00DE4ED9">
        <w:rPr>
          <w:rFonts w:ascii="Times New Roman" w:hAnsi="Times New Roman"/>
          <w:color w:val="000000"/>
          <w:sz w:val="28"/>
          <w:szCs w:val="28"/>
          <w:lang w:val="ru-RU"/>
        </w:rPr>
        <w:t xml:space="preserve">. К системе централизованной канализации подключен </w:t>
      </w:r>
      <w:proofErr w:type="gramStart"/>
      <w:r w:rsidRPr="00DE4ED9">
        <w:rPr>
          <w:rFonts w:ascii="Times New Roman" w:hAnsi="Times New Roman"/>
          <w:color w:val="000000"/>
          <w:sz w:val="28"/>
          <w:szCs w:val="28"/>
          <w:lang w:val="ru-RU"/>
        </w:rPr>
        <w:t>г</w:t>
      </w:r>
      <w:proofErr w:type="gramEnd"/>
      <w:r w:rsidRPr="00DE4ED9">
        <w:rPr>
          <w:rFonts w:ascii="Times New Roman" w:hAnsi="Times New Roman"/>
          <w:color w:val="000000"/>
          <w:sz w:val="28"/>
          <w:szCs w:val="28"/>
          <w:lang w:val="ru-RU"/>
        </w:rPr>
        <w:t>. Усть-Лабинск. Населенные пункты, где отсутствует центральная канализация, обеспечены местной системой канализации, состоящей из системы герметичных выгребов, септических, фильтрующих колодцев.</w:t>
      </w:r>
    </w:p>
    <w:p w:rsidR="00CF6D2B" w:rsidRPr="008966C9" w:rsidRDefault="00CF6D2B" w:rsidP="00C6726C">
      <w:pPr>
        <w:autoSpaceDE w:val="0"/>
        <w:autoSpaceDN w:val="0"/>
        <w:adjustRightInd w:val="0"/>
        <w:spacing w:after="0" w:line="240" w:lineRule="auto"/>
        <w:jc w:val="both"/>
        <w:rPr>
          <w:rFonts w:ascii="Times New Roman" w:hAnsi="Times New Roman"/>
          <w:color w:val="000000"/>
          <w:sz w:val="28"/>
          <w:szCs w:val="28"/>
          <w:highlight w:val="yellow"/>
        </w:rPr>
      </w:pPr>
    </w:p>
    <w:p w:rsidR="00855675" w:rsidRPr="00C7577D" w:rsidRDefault="00855675" w:rsidP="003A1284">
      <w:pPr>
        <w:pStyle w:val="a8"/>
        <w:numPr>
          <w:ilvl w:val="0"/>
          <w:numId w:val="10"/>
        </w:numPr>
        <w:spacing w:after="0" w:line="240" w:lineRule="auto"/>
        <w:jc w:val="center"/>
        <w:rPr>
          <w:rFonts w:ascii="Times New Roman" w:hAnsi="Times New Roman"/>
          <w:b/>
          <w:i/>
          <w:sz w:val="28"/>
          <w:szCs w:val="28"/>
        </w:rPr>
      </w:pPr>
      <w:r w:rsidRPr="00C7577D">
        <w:rPr>
          <w:rFonts w:ascii="Times New Roman" w:hAnsi="Times New Roman"/>
          <w:b/>
          <w:i/>
          <w:sz w:val="28"/>
          <w:szCs w:val="28"/>
        </w:rPr>
        <w:t>Рынок нефтепродуктов.</w:t>
      </w:r>
    </w:p>
    <w:p w:rsidR="00855675" w:rsidRPr="00C7577D" w:rsidRDefault="00855675" w:rsidP="00855675">
      <w:pPr>
        <w:tabs>
          <w:tab w:val="left" w:pos="1134"/>
          <w:tab w:val="left" w:pos="2835"/>
        </w:tabs>
        <w:autoSpaceDE w:val="0"/>
        <w:autoSpaceDN w:val="0"/>
        <w:adjustRightInd w:val="0"/>
        <w:spacing w:after="0" w:line="240" w:lineRule="auto"/>
        <w:jc w:val="center"/>
        <w:rPr>
          <w:rFonts w:ascii="Times New Roman" w:hAnsi="Times New Roman"/>
          <w:i/>
          <w:sz w:val="28"/>
          <w:szCs w:val="28"/>
        </w:rPr>
      </w:pPr>
    </w:p>
    <w:p w:rsidR="00855675" w:rsidRPr="00C7577D" w:rsidRDefault="00090C40" w:rsidP="00855675">
      <w:pPr>
        <w:tabs>
          <w:tab w:val="left" w:pos="851"/>
        </w:tabs>
        <w:spacing w:after="0" w:line="240" w:lineRule="auto"/>
        <w:jc w:val="both"/>
        <w:rPr>
          <w:rFonts w:ascii="Times New Roman" w:hAnsi="Times New Roman"/>
          <w:sz w:val="28"/>
          <w:szCs w:val="28"/>
        </w:rPr>
      </w:pPr>
      <w:r w:rsidRPr="00C7577D">
        <w:rPr>
          <w:rFonts w:ascii="Times New Roman" w:hAnsi="Times New Roman"/>
          <w:sz w:val="28"/>
          <w:szCs w:val="28"/>
        </w:rPr>
        <w:tab/>
      </w:r>
      <w:r w:rsidR="00855675" w:rsidRPr="00C7577D">
        <w:rPr>
          <w:rFonts w:ascii="Times New Roman" w:hAnsi="Times New Roman"/>
          <w:sz w:val="28"/>
          <w:szCs w:val="28"/>
        </w:rPr>
        <w:t>На территории район</w:t>
      </w:r>
      <w:r w:rsidR="00E254A0" w:rsidRPr="00C7577D">
        <w:rPr>
          <w:rFonts w:ascii="Times New Roman" w:hAnsi="Times New Roman"/>
          <w:sz w:val="28"/>
          <w:szCs w:val="28"/>
        </w:rPr>
        <w:t>а</w:t>
      </w:r>
      <w:r w:rsidR="00855675" w:rsidRPr="00C7577D">
        <w:rPr>
          <w:rFonts w:ascii="Times New Roman" w:hAnsi="Times New Roman"/>
          <w:sz w:val="28"/>
          <w:szCs w:val="28"/>
        </w:rPr>
        <w:t xml:space="preserve"> общая сеть АЗС всех хозяйствующих субъектов насчитывает около </w:t>
      </w:r>
      <w:r w:rsidR="006F6C8F" w:rsidRPr="00C7577D">
        <w:rPr>
          <w:rFonts w:ascii="Times New Roman" w:hAnsi="Times New Roman"/>
          <w:sz w:val="28"/>
          <w:szCs w:val="28"/>
        </w:rPr>
        <w:t>30</w:t>
      </w:r>
      <w:r w:rsidR="00855675" w:rsidRPr="00C7577D">
        <w:rPr>
          <w:rFonts w:ascii="Times New Roman" w:hAnsi="Times New Roman"/>
          <w:sz w:val="28"/>
          <w:szCs w:val="28"/>
        </w:rPr>
        <w:t xml:space="preserve"> станций. Основными операторами рынка нефтепродуктов в районе являются крупные компании (ООО «</w:t>
      </w:r>
      <w:proofErr w:type="spellStart"/>
      <w:r w:rsidR="00855675" w:rsidRPr="00C7577D">
        <w:rPr>
          <w:rFonts w:ascii="Times New Roman" w:hAnsi="Times New Roman"/>
          <w:sz w:val="28"/>
          <w:szCs w:val="28"/>
        </w:rPr>
        <w:t>Лукойл-Югнефтепродукт</w:t>
      </w:r>
      <w:proofErr w:type="spellEnd"/>
      <w:r w:rsidR="00855675" w:rsidRPr="00C7577D">
        <w:rPr>
          <w:rFonts w:ascii="Times New Roman" w:hAnsi="Times New Roman"/>
          <w:sz w:val="28"/>
          <w:szCs w:val="28"/>
        </w:rPr>
        <w:t xml:space="preserve">», ООО «Газпром </w:t>
      </w:r>
      <w:proofErr w:type="spellStart"/>
      <w:r w:rsidR="00855675" w:rsidRPr="00C7577D">
        <w:rPr>
          <w:rFonts w:ascii="Times New Roman" w:hAnsi="Times New Roman"/>
          <w:sz w:val="28"/>
          <w:szCs w:val="28"/>
        </w:rPr>
        <w:t>трансгаз</w:t>
      </w:r>
      <w:proofErr w:type="spellEnd"/>
      <w:r w:rsidR="00855675" w:rsidRPr="00C7577D">
        <w:rPr>
          <w:rFonts w:ascii="Times New Roman" w:hAnsi="Times New Roman"/>
          <w:sz w:val="28"/>
          <w:szCs w:val="28"/>
        </w:rPr>
        <w:t xml:space="preserve"> Краснодар»</w:t>
      </w:r>
      <w:r w:rsidRPr="00C7577D">
        <w:rPr>
          <w:rFonts w:ascii="Times New Roman" w:hAnsi="Times New Roman"/>
          <w:sz w:val="28"/>
          <w:szCs w:val="28"/>
        </w:rPr>
        <w:t>, АЗС «Газпром нефть»)</w:t>
      </w:r>
      <w:r w:rsidR="00855675" w:rsidRPr="00C7577D">
        <w:rPr>
          <w:rFonts w:ascii="Times New Roman" w:hAnsi="Times New Roman"/>
          <w:sz w:val="28"/>
          <w:szCs w:val="28"/>
        </w:rPr>
        <w:t>, а также работают малые предприятия (ООО «Панда», ООО «Дельта», ООО «Дельт</w:t>
      </w:r>
      <w:proofErr w:type="gramStart"/>
      <w:r w:rsidR="00855675" w:rsidRPr="00C7577D">
        <w:rPr>
          <w:rFonts w:ascii="Times New Roman" w:hAnsi="Times New Roman"/>
          <w:sz w:val="28"/>
          <w:szCs w:val="28"/>
        </w:rPr>
        <w:t>а-</w:t>
      </w:r>
      <w:proofErr w:type="gramEnd"/>
      <w:r w:rsidR="00855675" w:rsidRPr="00C7577D">
        <w:rPr>
          <w:rFonts w:ascii="Times New Roman" w:hAnsi="Times New Roman"/>
          <w:sz w:val="28"/>
          <w:szCs w:val="28"/>
        </w:rPr>
        <w:t xml:space="preserve"> </w:t>
      </w:r>
      <w:proofErr w:type="spellStart"/>
      <w:r w:rsidR="00855675" w:rsidRPr="00C7577D">
        <w:rPr>
          <w:rFonts w:ascii="Times New Roman" w:hAnsi="Times New Roman"/>
          <w:sz w:val="28"/>
          <w:szCs w:val="28"/>
        </w:rPr>
        <w:t>Ойл</w:t>
      </w:r>
      <w:proofErr w:type="spellEnd"/>
      <w:r w:rsidR="00855675" w:rsidRPr="00C7577D">
        <w:rPr>
          <w:rFonts w:ascii="Times New Roman" w:hAnsi="Times New Roman"/>
          <w:sz w:val="28"/>
          <w:szCs w:val="28"/>
        </w:rPr>
        <w:t>»</w:t>
      </w:r>
      <w:r w:rsidRPr="00C7577D">
        <w:rPr>
          <w:rFonts w:ascii="Times New Roman" w:hAnsi="Times New Roman"/>
          <w:sz w:val="28"/>
          <w:szCs w:val="28"/>
        </w:rPr>
        <w:t>, АЗС «Берёзка»</w:t>
      </w:r>
      <w:r w:rsidR="00855675" w:rsidRPr="00C7577D">
        <w:rPr>
          <w:rFonts w:ascii="Times New Roman" w:hAnsi="Times New Roman"/>
          <w:sz w:val="28"/>
          <w:szCs w:val="28"/>
        </w:rPr>
        <w:t xml:space="preserve">). </w:t>
      </w:r>
    </w:p>
    <w:p w:rsidR="00197982" w:rsidRPr="00C7577D" w:rsidRDefault="00855675" w:rsidP="00855675">
      <w:pPr>
        <w:tabs>
          <w:tab w:val="left" w:pos="851"/>
        </w:tabs>
        <w:spacing w:after="0" w:line="240" w:lineRule="auto"/>
        <w:jc w:val="both"/>
        <w:rPr>
          <w:rFonts w:ascii="Times New Roman" w:hAnsi="Times New Roman"/>
          <w:sz w:val="28"/>
          <w:szCs w:val="28"/>
        </w:rPr>
      </w:pPr>
      <w:r w:rsidRPr="00C7577D">
        <w:rPr>
          <w:rFonts w:ascii="Times New Roman" w:hAnsi="Times New Roman"/>
          <w:sz w:val="28"/>
          <w:szCs w:val="28"/>
        </w:rPr>
        <w:tab/>
        <w:t>С точки зрения развития состояния конкурентной среды рынок является развитым.</w:t>
      </w:r>
    </w:p>
    <w:p w:rsidR="00855675" w:rsidRPr="00C7577D" w:rsidRDefault="00855675" w:rsidP="00855675">
      <w:pPr>
        <w:tabs>
          <w:tab w:val="left" w:pos="851"/>
        </w:tabs>
        <w:spacing w:after="0" w:line="240" w:lineRule="auto"/>
        <w:jc w:val="both"/>
        <w:rPr>
          <w:rFonts w:ascii="Times New Roman" w:hAnsi="Times New Roman"/>
          <w:sz w:val="28"/>
          <w:szCs w:val="28"/>
        </w:rPr>
      </w:pPr>
      <w:r w:rsidRPr="00C7577D">
        <w:rPr>
          <w:rFonts w:ascii="Times New Roman" w:hAnsi="Times New Roman"/>
          <w:sz w:val="28"/>
          <w:szCs w:val="28"/>
        </w:rPr>
        <w:lastRenderedPageBreak/>
        <w:tab/>
        <w:t>Доля организаций частной собственности на рынке нефтепродуктов составляет 100%.</w:t>
      </w:r>
    </w:p>
    <w:p w:rsidR="00FB4A15" w:rsidRPr="008966C9" w:rsidRDefault="00FB4A15" w:rsidP="00855675">
      <w:pPr>
        <w:tabs>
          <w:tab w:val="left" w:pos="851"/>
        </w:tabs>
        <w:spacing w:after="0" w:line="240" w:lineRule="auto"/>
        <w:jc w:val="both"/>
        <w:rPr>
          <w:rFonts w:ascii="Times New Roman" w:hAnsi="Times New Roman"/>
          <w:sz w:val="28"/>
          <w:szCs w:val="28"/>
          <w:highlight w:val="yellow"/>
        </w:rPr>
      </w:pPr>
    </w:p>
    <w:p w:rsidR="00855675" w:rsidRPr="00C7577D" w:rsidRDefault="00FB4A15" w:rsidP="00FB4A15">
      <w:pPr>
        <w:tabs>
          <w:tab w:val="left" w:pos="1134"/>
          <w:tab w:val="left" w:pos="2835"/>
        </w:tabs>
        <w:autoSpaceDE w:val="0"/>
        <w:autoSpaceDN w:val="0"/>
        <w:adjustRightInd w:val="0"/>
        <w:spacing w:after="0" w:line="240" w:lineRule="auto"/>
        <w:jc w:val="center"/>
        <w:rPr>
          <w:rFonts w:ascii="Times New Roman" w:hAnsi="Times New Roman"/>
          <w:b/>
          <w:i/>
          <w:sz w:val="28"/>
          <w:szCs w:val="28"/>
        </w:rPr>
      </w:pPr>
      <w:r w:rsidRPr="00C7577D">
        <w:rPr>
          <w:rFonts w:ascii="Times New Roman" w:hAnsi="Times New Roman"/>
          <w:b/>
          <w:i/>
          <w:sz w:val="28"/>
          <w:szCs w:val="28"/>
        </w:rPr>
        <w:t>1</w:t>
      </w:r>
      <w:r w:rsidR="00BA583D">
        <w:rPr>
          <w:rFonts w:ascii="Times New Roman" w:hAnsi="Times New Roman"/>
          <w:b/>
          <w:i/>
          <w:sz w:val="28"/>
          <w:szCs w:val="28"/>
        </w:rPr>
        <w:t>3</w:t>
      </w:r>
      <w:r w:rsidRPr="00C7577D">
        <w:rPr>
          <w:rFonts w:ascii="Times New Roman" w:hAnsi="Times New Roman"/>
          <w:b/>
          <w:i/>
          <w:sz w:val="28"/>
          <w:szCs w:val="28"/>
        </w:rPr>
        <w:t>. Рынок выполнения работ по благоустройству городской среды.</w:t>
      </w:r>
    </w:p>
    <w:p w:rsidR="00FB4A15" w:rsidRPr="00C7577D" w:rsidRDefault="00FB4A15" w:rsidP="00FB4A15">
      <w:pPr>
        <w:tabs>
          <w:tab w:val="left" w:pos="1134"/>
          <w:tab w:val="left" w:pos="2835"/>
        </w:tabs>
        <w:autoSpaceDE w:val="0"/>
        <w:autoSpaceDN w:val="0"/>
        <w:adjustRightInd w:val="0"/>
        <w:spacing w:after="0" w:line="240" w:lineRule="auto"/>
        <w:jc w:val="center"/>
        <w:rPr>
          <w:rFonts w:ascii="Times New Roman" w:hAnsi="Times New Roman"/>
          <w:b/>
          <w:i/>
          <w:sz w:val="28"/>
          <w:szCs w:val="28"/>
        </w:rPr>
      </w:pPr>
    </w:p>
    <w:p w:rsidR="00FB4A15" w:rsidRPr="00C7577D" w:rsidRDefault="008C7F5E" w:rsidP="008C7F5E">
      <w:pPr>
        <w:tabs>
          <w:tab w:val="left" w:pos="851"/>
        </w:tabs>
        <w:spacing w:after="0" w:line="240" w:lineRule="auto"/>
        <w:jc w:val="both"/>
        <w:rPr>
          <w:rFonts w:ascii="Times New Roman" w:hAnsi="Times New Roman"/>
          <w:sz w:val="28"/>
          <w:szCs w:val="28"/>
        </w:rPr>
      </w:pPr>
      <w:r w:rsidRPr="00C7577D">
        <w:rPr>
          <w:rFonts w:ascii="Times New Roman" w:hAnsi="Times New Roman"/>
          <w:sz w:val="28"/>
          <w:szCs w:val="28"/>
        </w:rPr>
        <w:tab/>
        <w:t>Рынок в сфере благоустройств</w:t>
      </w:r>
      <w:r w:rsidR="003916D8">
        <w:rPr>
          <w:rFonts w:ascii="Times New Roman" w:hAnsi="Times New Roman"/>
          <w:sz w:val="28"/>
          <w:szCs w:val="28"/>
        </w:rPr>
        <w:t>а</w:t>
      </w:r>
      <w:r w:rsidRPr="00C7577D">
        <w:rPr>
          <w:rFonts w:ascii="Times New Roman" w:hAnsi="Times New Roman"/>
          <w:sz w:val="28"/>
          <w:szCs w:val="28"/>
        </w:rPr>
        <w:t xml:space="preserve"> городской среды в муниципальном образовании Усть-Лабинский район</w:t>
      </w:r>
      <w:r w:rsidR="003A0F49" w:rsidRPr="00C7577D">
        <w:rPr>
          <w:rFonts w:ascii="Times New Roman" w:hAnsi="Times New Roman"/>
          <w:sz w:val="28"/>
          <w:szCs w:val="28"/>
        </w:rPr>
        <w:t xml:space="preserve"> </w:t>
      </w:r>
      <w:r w:rsidR="00166AD0" w:rsidRPr="00C7577D">
        <w:rPr>
          <w:rFonts w:ascii="Times New Roman" w:hAnsi="Times New Roman"/>
          <w:sz w:val="28"/>
          <w:szCs w:val="28"/>
        </w:rPr>
        <w:t>представлен предприятиями муниципальной формы собственности МБУ «Город» Усть-Лабинского городского поселения, МКУ УГП УР «Чистый город</w:t>
      </w:r>
      <w:r w:rsidR="00166AD0" w:rsidRPr="00485018">
        <w:rPr>
          <w:rFonts w:ascii="Times New Roman" w:hAnsi="Times New Roman"/>
          <w:sz w:val="28"/>
          <w:szCs w:val="28"/>
        </w:rPr>
        <w:t>» и 5 индивидуальными предпринимателями. Данные предприят</w:t>
      </w:r>
      <w:r w:rsidR="00166AD0" w:rsidRPr="00C7577D">
        <w:rPr>
          <w:rFonts w:ascii="Times New Roman" w:hAnsi="Times New Roman"/>
          <w:sz w:val="28"/>
          <w:szCs w:val="28"/>
        </w:rPr>
        <w:t xml:space="preserve">ия осуществляют содержание уже существующих общественных территорий. При создании новых благоустроенных мест работы по строительству и благоустройству проводятся по средствам </w:t>
      </w:r>
      <w:r w:rsidR="003916D8">
        <w:rPr>
          <w:rFonts w:ascii="Times New Roman" w:hAnsi="Times New Roman"/>
          <w:sz w:val="28"/>
          <w:szCs w:val="28"/>
        </w:rPr>
        <w:t xml:space="preserve">проведения </w:t>
      </w:r>
      <w:r w:rsidR="00166AD0" w:rsidRPr="00C7577D">
        <w:rPr>
          <w:rFonts w:ascii="Times New Roman" w:hAnsi="Times New Roman"/>
          <w:sz w:val="28"/>
          <w:szCs w:val="28"/>
        </w:rPr>
        <w:t>конкурса, в большей степени заходят сторонние организации.</w:t>
      </w:r>
    </w:p>
    <w:p w:rsidR="00B95F84" w:rsidRPr="008966C9" w:rsidRDefault="00B95F84" w:rsidP="008C7F5E">
      <w:pPr>
        <w:tabs>
          <w:tab w:val="left" w:pos="851"/>
        </w:tabs>
        <w:spacing w:after="0" w:line="240" w:lineRule="auto"/>
        <w:jc w:val="both"/>
        <w:rPr>
          <w:rFonts w:ascii="Times New Roman" w:hAnsi="Times New Roman"/>
          <w:sz w:val="28"/>
          <w:szCs w:val="28"/>
          <w:highlight w:val="yellow"/>
        </w:rPr>
      </w:pPr>
    </w:p>
    <w:p w:rsidR="0030333E" w:rsidRPr="00AA2EA4" w:rsidRDefault="0030333E" w:rsidP="0030333E">
      <w:pPr>
        <w:autoSpaceDE w:val="0"/>
        <w:autoSpaceDN w:val="0"/>
        <w:adjustRightInd w:val="0"/>
        <w:spacing w:after="0" w:line="240" w:lineRule="auto"/>
        <w:jc w:val="center"/>
        <w:rPr>
          <w:rFonts w:ascii="Times New Roman" w:hAnsi="Times New Roman"/>
          <w:b/>
          <w:i/>
          <w:sz w:val="28"/>
          <w:szCs w:val="28"/>
        </w:rPr>
      </w:pPr>
      <w:r w:rsidRPr="00AA2EA4">
        <w:rPr>
          <w:rFonts w:ascii="Times New Roman" w:hAnsi="Times New Roman"/>
          <w:b/>
          <w:i/>
          <w:sz w:val="28"/>
          <w:szCs w:val="28"/>
        </w:rPr>
        <w:t>1</w:t>
      </w:r>
      <w:r w:rsidR="00BA583D">
        <w:rPr>
          <w:rFonts w:ascii="Times New Roman" w:hAnsi="Times New Roman"/>
          <w:b/>
          <w:i/>
          <w:sz w:val="28"/>
          <w:szCs w:val="28"/>
        </w:rPr>
        <w:t>4</w:t>
      </w:r>
      <w:r w:rsidRPr="00AA2EA4">
        <w:rPr>
          <w:rFonts w:ascii="Times New Roman" w:hAnsi="Times New Roman"/>
          <w:b/>
          <w:i/>
          <w:sz w:val="28"/>
          <w:szCs w:val="28"/>
        </w:rPr>
        <w:t>. Рынок выполнения работ по содержанию и текущему ремонту общего имущества собственников помещений в многоквартирных домах.</w:t>
      </w:r>
    </w:p>
    <w:p w:rsidR="0030333E" w:rsidRPr="008966C9" w:rsidRDefault="0030333E" w:rsidP="0030333E">
      <w:pPr>
        <w:autoSpaceDE w:val="0"/>
        <w:autoSpaceDN w:val="0"/>
        <w:adjustRightInd w:val="0"/>
        <w:spacing w:after="0" w:line="240" w:lineRule="auto"/>
        <w:jc w:val="center"/>
        <w:rPr>
          <w:rFonts w:ascii="Times New Roman" w:hAnsi="Times New Roman"/>
          <w:i/>
          <w:sz w:val="28"/>
          <w:szCs w:val="28"/>
          <w:highlight w:val="yellow"/>
        </w:rPr>
      </w:pPr>
    </w:p>
    <w:p w:rsidR="00AA2EA4" w:rsidRPr="00DE4ED9" w:rsidRDefault="00AA2EA4" w:rsidP="00AA2EA4">
      <w:pPr>
        <w:pStyle w:val="Standard"/>
        <w:tabs>
          <w:tab w:val="left" w:pos="567"/>
        </w:tabs>
        <w:jc w:val="both"/>
        <w:rPr>
          <w:rFonts w:hint="eastAsia"/>
          <w:lang w:val="ru-RU"/>
        </w:rPr>
      </w:pPr>
      <w:r>
        <w:rPr>
          <w:rFonts w:ascii="Times New Roman" w:hAnsi="Times New Roman"/>
          <w:sz w:val="28"/>
          <w:szCs w:val="28"/>
          <w:lang w:val="ru-RU"/>
        </w:rPr>
        <w:tab/>
      </w:r>
      <w:r w:rsidRPr="00AA2EA4">
        <w:rPr>
          <w:rFonts w:ascii="Times New Roman" w:hAnsi="Times New Roman"/>
          <w:sz w:val="28"/>
          <w:szCs w:val="28"/>
          <w:lang w:val="ru-RU"/>
        </w:rPr>
        <w:t xml:space="preserve">Количество многоквартирных домов </w:t>
      </w:r>
      <w:r w:rsidRPr="00AA2EA4">
        <w:rPr>
          <w:rFonts w:ascii="Times New Roman" w:hAnsi="Times New Roman"/>
          <w:bCs/>
          <w:color w:val="000000"/>
          <w:sz w:val="28"/>
          <w:szCs w:val="28"/>
          <w:lang w:val="ru-RU"/>
        </w:rPr>
        <w:t>(далее – МКД)</w:t>
      </w:r>
      <w:r w:rsidRPr="00AA2EA4">
        <w:rPr>
          <w:rFonts w:ascii="Times New Roman" w:hAnsi="Times New Roman"/>
          <w:sz w:val="28"/>
          <w:szCs w:val="28"/>
          <w:lang w:val="ru-RU"/>
        </w:rPr>
        <w:t xml:space="preserve"> на территории Усть-</w:t>
      </w:r>
      <w:r w:rsidRPr="00DE4ED9">
        <w:rPr>
          <w:rFonts w:ascii="Times New Roman" w:hAnsi="Times New Roman"/>
          <w:sz w:val="28"/>
          <w:szCs w:val="28"/>
          <w:lang w:val="ru-RU"/>
        </w:rPr>
        <w:t xml:space="preserve">Лабинского района, находящихся в управлении управляющих организаций составляет - </w:t>
      </w:r>
      <w:r>
        <w:rPr>
          <w:rFonts w:ascii="Times New Roman" w:hAnsi="Times New Roman"/>
          <w:sz w:val="28"/>
          <w:szCs w:val="28"/>
          <w:lang w:val="ru-RU"/>
        </w:rPr>
        <w:t>22</w:t>
      </w:r>
      <w:r w:rsidRPr="00DE4ED9">
        <w:rPr>
          <w:rFonts w:ascii="Times New Roman" w:hAnsi="Times New Roman"/>
          <w:sz w:val="28"/>
          <w:szCs w:val="28"/>
          <w:lang w:val="ru-RU"/>
        </w:rPr>
        <w:t xml:space="preserve">, количество МКД, находящихся в управлении ТСЖ, ЖСК и иных кооперативов - </w:t>
      </w:r>
      <w:r>
        <w:rPr>
          <w:rFonts w:ascii="Times New Roman" w:hAnsi="Times New Roman"/>
          <w:sz w:val="28"/>
          <w:szCs w:val="28"/>
          <w:lang w:val="ru-RU"/>
        </w:rPr>
        <w:t>6</w:t>
      </w:r>
      <w:r w:rsidRPr="00DE4ED9">
        <w:rPr>
          <w:rFonts w:ascii="Times New Roman" w:hAnsi="Times New Roman"/>
          <w:sz w:val="28"/>
          <w:szCs w:val="28"/>
          <w:lang w:val="ru-RU"/>
        </w:rPr>
        <w:t>, количество МКД находящихся в непосредственном управлении - 1</w:t>
      </w:r>
      <w:r>
        <w:rPr>
          <w:rFonts w:ascii="Times New Roman" w:hAnsi="Times New Roman"/>
          <w:sz w:val="28"/>
          <w:szCs w:val="28"/>
          <w:lang w:val="ru-RU"/>
        </w:rPr>
        <w:t>45</w:t>
      </w:r>
      <w:r w:rsidRPr="00DE4ED9">
        <w:rPr>
          <w:rFonts w:ascii="Times New Roman" w:hAnsi="Times New Roman"/>
          <w:sz w:val="28"/>
          <w:szCs w:val="28"/>
          <w:lang w:val="ru-RU"/>
        </w:rPr>
        <w:t>.</w:t>
      </w:r>
    </w:p>
    <w:p w:rsidR="00AA2EA4" w:rsidRPr="00DE4ED9" w:rsidRDefault="00AA2EA4" w:rsidP="00AA2EA4">
      <w:pPr>
        <w:pStyle w:val="ac"/>
        <w:ind w:firstLine="708"/>
        <w:jc w:val="both"/>
      </w:pPr>
      <w:r w:rsidRPr="00DE4ED9">
        <w:rPr>
          <w:rFonts w:ascii="Times New Roman" w:hAnsi="Times New Roman"/>
          <w:bCs/>
          <w:color w:val="000000"/>
          <w:sz w:val="28"/>
          <w:szCs w:val="28"/>
        </w:rPr>
        <w:t xml:space="preserve">Количество МКД, в отношении </w:t>
      </w:r>
      <w:proofErr w:type="gramStart"/>
      <w:r w:rsidRPr="00DE4ED9">
        <w:rPr>
          <w:rFonts w:ascii="Times New Roman" w:hAnsi="Times New Roman"/>
          <w:bCs/>
          <w:color w:val="000000"/>
          <w:sz w:val="28"/>
          <w:szCs w:val="28"/>
        </w:rPr>
        <w:t>которых</w:t>
      </w:r>
      <w:proofErr w:type="gramEnd"/>
      <w:r w:rsidRPr="00DE4ED9">
        <w:rPr>
          <w:rFonts w:ascii="Times New Roman" w:hAnsi="Times New Roman"/>
          <w:bCs/>
          <w:color w:val="000000"/>
          <w:sz w:val="28"/>
          <w:szCs w:val="28"/>
        </w:rPr>
        <w:t xml:space="preserve"> способ управления не выбран собственниками и не определен органами местного самоуправления на открытом конкурсе, составляет </w:t>
      </w:r>
      <w:r>
        <w:rPr>
          <w:rFonts w:ascii="Times New Roman" w:hAnsi="Times New Roman"/>
          <w:bCs/>
          <w:color w:val="000000"/>
          <w:sz w:val="28"/>
          <w:szCs w:val="28"/>
        </w:rPr>
        <w:t>19</w:t>
      </w:r>
      <w:r w:rsidRPr="00DE4ED9">
        <w:rPr>
          <w:rFonts w:ascii="Times New Roman" w:hAnsi="Times New Roman"/>
          <w:bCs/>
          <w:color w:val="000000"/>
          <w:sz w:val="28"/>
          <w:szCs w:val="28"/>
        </w:rPr>
        <w:t xml:space="preserve"> МКД.</w:t>
      </w:r>
    </w:p>
    <w:p w:rsidR="00AA2EA4" w:rsidRPr="00DE4ED9" w:rsidRDefault="00AA2EA4" w:rsidP="00AA2EA4">
      <w:pPr>
        <w:pStyle w:val="ac"/>
        <w:ind w:firstLine="708"/>
        <w:jc w:val="both"/>
      </w:pPr>
      <w:r w:rsidRPr="00DE4ED9">
        <w:rPr>
          <w:rFonts w:ascii="Times New Roman" w:hAnsi="Times New Roman"/>
          <w:sz w:val="28"/>
          <w:szCs w:val="28"/>
        </w:rPr>
        <w:t xml:space="preserve">Органами местного самоуправления проводятся конкурсы в порядке, предусмотренном постановлением Правительства Российской Федерации от 6 февраля 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proofErr w:type="spellStart"/>
      <w:r w:rsidRPr="00DE4ED9">
        <w:rPr>
          <w:rFonts w:ascii="Times New Roman" w:hAnsi="Times New Roman"/>
          <w:bCs/>
          <w:color w:val="000000"/>
          <w:sz w:val="28"/>
          <w:szCs w:val="28"/>
        </w:rPr>
        <w:t>У</w:t>
      </w:r>
      <w:r w:rsidRPr="00DE4ED9">
        <w:rPr>
          <w:rFonts w:ascii="Times New Roman" w:hAnsi="Times New Roman"/>
          <w:color w:val="000000"/>
          <w:sz w:val="28"/>
          <w:szCs w:val="28"/>
        </w:rPr>
        <w:t>сть-Лабинским</w:t>
      </w:r>
      <w:proofErr w:type="spellEnd"/>
      <w:r w:rsidRPr="00DE4ED9">
        <w:rPr>
          <w:rFonts w:ascii="Times New Roman" w:hAnsi="Times New Roman"/>
          <w:color w:val="000000"/>
          <w:sz w:val="28"/>
          <w:szCs w:val="28"/>
        </w:rPr>
        <w:t xml:space="preserve"> городским поселением в 20</w:t>
      </w:r>
      <w:r>
        <w:rPr>
          <w:rFonts w:ascii="Times New Roman" w:hAnsi="Times New Roman"/>
          <w:color w:val="000000"/>
          <w:sz w:val="28"/>
          <w:szCs w:val="28"/>
        </w:rPr>
        <w:t>24</w:t>
      </w:r>
      <w:r w:rsidRPr="00DE4ED9">
        <w:rPr>
          <w:rFonts w:ascii="Times New Roman" w:hAnsi="Times New Roman"/>
          <w:color w:val="000000"/>
          <w:sz w:val="28"/>
          <w:szCs w:val="28"/>
        </w:rPr>
        <w:t xml:space="preserve"> </w:t>
      </w:r>
      <w:r>
        <w:rPr>
          <w:rFonts w:ascii="Times New Roman" w:hAnsi="Times New Roman"/>
          <w:color w:val="000000"/>
          <w:sz w:val="28"/>
          <w:szCs w:val="28"/>
        </w:rPr>
        <w:t xml:space="preserve">году проведены </w:t>
      </w:r>
      <w:r w:rsidRPr="00DE4ED9">
        <w:rPr>
          <w:rFonts w:ascii="Times New Roman" w:hAnsi="Times New Roman"/>
          <w:color w:val="000000"/>
          <w:sz w:val="28"/>
          <w:szCs w:val="28"/>
        </w:rPr>
        <w:t>конкурс</w:t>
      </w:r>
      <w:r>
        <w:rPr>
          <w:rFonts w:ascii="Times New Roman" w:hAnsi="Times New Roman"/>
          <w:color w:val="000000"/>
          <w:sz w:val="28"/>
          <w:szCs w:val="28"/>
        </w:rPr>
        <w:t>ы</w:t>
      </w:r>
      <w:r w:rsidRPr="00DE4ED9">
        <w:rPr>
          <w:rFonts w:ascii="Times New Roman" w:hAnsi="Times New Roman"/>
          <w:color w:val="000000"/>
          <w:sz w:val="28"/>
          <w:szCs w:val="28"/>
        </w:rPr>
        <w:t xml:space="preserve"> "По отбору управляющих компаний по управлению МКД".</w:t>
      </w:r>
    </w:p>
    <w:p w:rsidR="00AA2EA4" w:rsidRPr="00DE4ED9" w:rsidRDefault="00AA2EA4" w:rsidP="00AA2EA4">
      <w:pPr>
        <w:pStyle w:val="Standard"/>
        <w:ind w:firstLine="567"/>
        <w:jc w:val="both"/>
        <w:rPr>
          <w:rFonts w:hint="eastAsia"/>
          <w:lang w:val="ru-RU"/>
        </w:rPr>
      </w:pPr>
      <w:r>
        <w:rPr>
          <w:rFonts w:ascii="Times New Roman" w:eastAsia="Times New Roman" w:hAnsi="Times New Roman"/>
          <w:sz w:val="28"/>
          <w:szCs w:val="28"/>
          <w:lang w:val="ru-RU" w:eastAsia="ru-RU"/>
        </w:rPr>
        <w:t>Н</w:t>
      </w:r>
      <w:r w:rsidRPr="00DE4ED9">
        <w:rPr>
          <w:rFonts w:ascii="Times New Roman" w:eastAsia="Times New Roman" w:hAnsi="Times New Roman"/>
          <w:sz w:val="28"/>
          <w:szCs w:val="28"/>
          <w:lang w:val="ru-RU" w:eastAsia="ru-RU"/>
        </w:rPr>
        <w:t>а территории</w:t>
      </w:r>
      <w:r>
        <w:rPr>
          <w:rFonts w:ascii="Times New Roman" w:eastAsia="Times New Roman" w:hAnsi="Times New Roman"/>
          <w:sz w:val="28"/>
          <w:szCs w:val="28"/>
          <w:lang w:val="ru-RU" w:eastAsia="ru-RU"/>
        </w:rPr>
        <w:t xml:space="preserve"> Усть-Лабинского </w:t>
      </w:r>
      <w:r w:rsidRPr="00DE4ED9">
        <w:rPr>
          <w:rFonts w:ascii="Times New Roman" w:eastAsia="Times New Roman" w:hAnsi="Times New Roman"/>
          <w:sz w:val="28"/>
          <w:szCs w:val="28"/>
          <w:lang w:val="ru-RU" w:eastAsia="ru-RU"/>
        </w:rPr>
        <w:t xml:space="preserve">района </w:t>
      </w:r>
      <w:r>
        <w:rPr>
          <w:rFonts w:ascii="Times New Roman" w:eastAsia="Times New Roman" w:hAnsi="Times New Roman"/>
          <w:sz w:val="28"/>
          <w:szCs w:val="28"/>
          <w:lang w:val="ru-RU" w:eastAsia="ru-RU"/>
        </w:rPr>
        <w:t xml:space="preserve">в 2024 году </w:t>
      </w:r>
      <w:r w:rsidRPr="00DE4ED9">
        <w:rPr>
          <w:rFonts w:ascii="Times New Roman" w:eastAsia="Times New Roman" w:hAnsi="Times New Roman"/>
          <w:sz w:val="28"/>
          <w:szCs w:val="28"/>
          <w:lang w:val="ru-RU" w:eastAsia="ru-RU"/>
        </w:rPr>
        <w:t xml:space="preserve">на основании выданных лицензий </w:t>
      </w:r>
      <w:r>
        <w:rPr>
          <w:rFonts w:ascii="Times New Roman" w:eastAsia="Times New Roman" w:hAnsi="Times New Roman"/>
          <w:sz w:val="28"/>
          <w:szCs w:val="28"/>
          <w:lang w:val="ru-RU" w:eastAsia="ru-RU"/>
        </w:rPr>
        <w:t xml:space="preserve">2 </w:t>
      </w:r>
      <w:r w:rsidRPr="00DE4ED9">
        <w:rPr>
          <w:rFonts w:ascii="Times New Roman" w:eastAsia="Times New Roman" w:hAnsi="Times New Roman"/>
          <w:sz w:val="28"/>
          <w:szCs w:val="28"/>
          <w:lang w:val="ru-RU" w:eastAsia="ru-RU"/>
        </w:rPr>
        <w:t>управляющ</w:t>
      </w:r>
      <w:r>
        <w:rPr>
          <w:rFonts w:ascii="Times New Roman" w:eastAsia="Times New Roman" w:hAnsi="Times New Roman"/>
          <w:sz w:val="28"/>
          <w:szCs w:val="28"/>
          <w:lang w:val="ru-RU" w:eastAsia="ru-RU"/>
        </w:rPr>
        <w:t>им</w:t>
      </w:r>
      <w:r w:rsidRPr="00DE4ED9">
        <w:rPr>
          <w:rFonts w:ascii="Times New Roman" w:eastAsia="Times New Roman" w:hAnsi="Times New Roman"/>
          <w:sz w:val="28"/>
          <w:szCs w:val="28"/>
          <w:lang w:val="ru-RU" w:eastAsia="ru-RU"/>
        </w:rPr>
        <w:t xml:space="preserve"> компани</w:t>
      </w:r>
      <w:r>
        <w:rPr>
          <w:rFonts w:ascii="Times New Roman" w:eastAsia="Times New Roman" w:hAnsi="Times New Roman"/>
          <w:sz w:val="28"/>
          <w:szCs w:val="28"/>
          <w:lang w:val="ru-RU" w:eastAsia="ru-RU"/>
        </w:rPr>
        <w:t>ям</w:t>
      </w:r>
      <w:r w:rsidRPr="00DE4ED9">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val="ru-RU" w:eastAsia="ru-RU"/>
        </w:rPr>
        <w:t>ООО УО «МАН», ООО «Образовательная инфраструктура»</w:t>
      </w:r>
      <w:r w:rsidRPr="00DE4ED9">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val="ru-RU" w:eastAsia="ru-RU"/>
        </w:rPr>
        <w:t>осуществляют деятельность по у</w:t>
      </w:r>
      <w:r w:rsidRPr="00DE4ED9">
        <w:rPr>
          <w:rFonts w:ascii="Times New Roman" w:eastAsia="Times New Roman" w:hAnsi="Times New Roman"/>
          <w:sz w:val="28"/>
          <w:szCs w:val="28"/>
          <w:lang w:val="ru-RU" w:eastAsia="ru-RU"/>
        </w:rPr>
        <w:t>правлени</w:t>
      </w:r>
      <w:r>
        <w:rPr>
          <w:rFonts w:ascii="Times New Roman" w:eastAsia="Times New Roman" w:hAnsi="Times New Roman"/>
          <w:sz w:val="28"/>
          <w:szCs w:val="28"/>
          <w:lang w:val="ru-RU" w:eastAsia="ru-RU"/>
        </w:rPr>
        <w:t>ю</w:t>
      </w:r>
      <w:r w:rsidRPr="00DE4ED9">
        <w:rPr>
          <w:rFonts w:ascii="Times New Roman" w:eastAsia="Times New Roman" w:hAnsi="Times New Roman"/>
          <w:sz w:val="28"/>
          <w:szCs w:val="28"/>
          <w:lang w:val="ru-RU" w:eastAsia="ru-RU"/>
        </w:rPr>
        <w:t xml:space="preserve"> МКД. 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в настоящее время составляет 100%.</w:t>
      </w:r>
    </w:p>
    <w:p w:rsidR="00AA2EA4" w:rsidRPr="00DE4ED9" w:rsidRDefault="00AA2EA4" w:rsidP="00AA2EA4">
      <w:pPr>
        <w:pStyle w:val="Standard"/>
        <w:widowControl w:val="0"/>
        <w:ind w:firstLine="567"/>
        <w:jc w:val="both"/>
        <w:rPr>
          <w:rFonts w:ascii="Times New Roman" w:eastAsia="Times New Roman" w:hAnsi="Times New Roman"/>
          <w:sz w:val="28"/>
          <w:szCs w:val="28"/>
          <w:lang w:val="ru-RU" w:eastAsia="ru-RU"/>
        </w:rPr>
      </w:pPr>
      <w:r w:rsidRPr="00DE4ED9">
        <w:rPr>
          <w:rFonts w:ascii="Times New Roman" w:eastAsia="Times New Roman" w:hAnsi="Times New Roman"/>
          <w:sz w:val="28"/>
          <w:szCs w:val="28"/>
          <w:lang w:val="ru-RU" w:eastAsia="ru-RU"/>
        </w:rPr>
        <w:t>В соответствии с ЖК РФ основным механизмом проведения капитального ремонта является региональная программа капитального ремонта, которая утверждена постановлением главы администрации (губернатора) Краснодарского края от 31.12.2013г. № 1638. Программа принята на 2014-2043г.</w:t>
      </w:r>
    </w:p>
    <w:p w:rsidR="00AA2EA4" w:rsidRPr="00DE4ED9" w:rsidRDefault="00AA2EA4" w:rsidP="00AA2EA4">
      <w:pPr>
        <w:pStyle w:val="Standard"/>
        <w:widowControl w:val="0"/>
        <w:ind w:firstLine="567"/>
        <w:jc w:val="both"/>
        <w:rPr>
          <w:rFonts w:ascii="Times New Roman" w:eastAsia="Times New Roman" w:hAnsi="Times New Roman"/>
          <w:sz w:val="28"/>
          <w:szCs w:val="28"/>
          <w:lang w:val="ru-RU" w:eastAsia="ru-RU"/>
        </w:rPr>
      </w:pPr>
      <w:r w:rsidRPr="00DE4ED9">
        <w:rPr>
          <w:rFonts w:ascii="Times New Roman" w:eastAsia="Times New Roman" w:hAnsi="Times New Roman"/>
          <w:sz w:val="28"/>
          <w:szCs w:val="28"/>
          <w:lang w:val="ru-RU" w:eastAsia="ru-RU"/>
        </w:rPr>
        <w:t xml:space="preserve">Критерием, </w:t>
      </w:r>
      <w:proofErr w:type="gramStart"/>
      <w:r w:rsidRPr="00DE4ED9">
        <w:rPr>
          <w:rFonts w:ascii="Times New Roman" w:eastAsia="Times New Roman" w:hAnsi="Times New Roman"/>
          <w:sz w:val="28"/>
          <w:szCs w:val="28"/>
          <w:lang w:val="ru-RU" w:eastAsia="ru-RU"/>
        </w:rPr>
        <w:t>исходя из которого определяется</w:t>
      </w:r>
      <w:proofErr w:type="gramEnd"/>
      <w:r w:rsidRPr="00DE4ED9">
        <w:rPr>
          <w:rFonts w:ascii="Times New Roman" w:eastAsia="Times New Roman" w:hAnsi="Times New Roman"/>
          <w:sz w:val="28"/>
          <w:szCs w:val="28"/>
          <w:lang w:val="ru-RU" w:eastAsia="ru-RU"/>
        </w:rPr>
        <w:t xml:space="preserve"> очерёдность проведения капитального ремонта многоквартирных домов, является степень потребности в </w:t>
      </w:r>
      <w:r w:rsidRPr="00DE4ED9">
        <w:rPr>
          <w:rFonts w:ascii="Times New Roman" w:eastAsia="Times New Roman" w:hAnsi="Times New Roman"/>
          <w:sz w:val="28"/>
          <w:szCs w:val="28"/>
          <w:lang w:val="ru-RU" w:eastAsia="ru-RU"/>
        </w:rPr>
        <w:lastRenderedPageBreak/>
        <w:t>проведении капитального ремонта многоквартирного дома.</w:t>
      </w:r>
    </w:p>
    <w:p w:rsidR="00AA2EA4" w:rsidRPr="00DE4ED9" w:rsidRDefault="00AA2EA4" w:rsidP="00AA2EA4">
      <w:pPr>
        <w:pStyle w:val="Standard"/>
        <w:widowControl w:val="0"/>
        <w:ind w:firstLine="567"/>
        <w:jc w:val="both"/>
        <w:rPr>
          <w:rFonts w:ascii="Times New Roman" w:eastAsia="Times New Roman" w:hAnsi="Times New Roman"/>
          <w:sz w:val="28"/>
          <w:szCs w:val="28"/>
          <w:lang w:val="ru-RU" w:eastAsia="ru-RU"/>
        </w:rPr>
      </w:pPr>
      <w:r w:rsidRPr="00DE4ED9">
        <w:rPr>
          <w:rFonts w:ascii="Times New Roman" w:eastAsia="Times New Roman" w:hAnsi="Times New Roman"/>
          <w:sz w:val="28"/>
          <w:szCs w:val="28"/>
          <w:lang w:val="ru-RU" w:eastAsia="ru-RU"/>
        </w:rPr>
        <w:t>В перечень работ по капитальному ремонту общего имущества в МКД входят обязательные виды работ:</w:t>
      </w:r>
    </w:p>
    <w:p w:rsidR="00AA2EA4" w:rsidRPr="00DE4ED9" w:rsidRDefault="00AA2EA4" w:rsidP="00AA2EA4">
      <w:pPr>
        <w:pStyle w:val="Standard"/>
        <w:widowControl w:val="0"/>
        <w:ind w:firstLine="567"/>
        <w:jc w:val="both"/>
        <w:rPr>
          <w:rFonts w:ascii="Times New Roman" w:eastAsia="Times New Roman" w:hAnsi="Times New Roman"/>
          <w:sz w:val="28"/>
          <w:szCs w:val="28"/>
          <w:lang w:val="ru-RU" w:eastAsia="ru-RU"/>
        </w:rPr>
      </w:pPr>
      <w:r w:rsidRPr="00DE4ED9">
        <w:rPr>
          <w:rFonts w:ascii="Times New Roman" w:eastAsia="Times New Roman" w:hAnsi="Times New Roman"/>
          <w:sz w:val="28"/>
          <w:szCs w:val="28"/>
          <w:lang w:val="ru-RU" w:eastAsia="ru-RU"/>
        </w:rPr>
        <w:t>- ремонт крыши, фасада, внутридомовых инженерных сетей ХВС, ГВС, ЦО, электроснабжения, газоснабжения и др.</w:t>
      </w:r>
    </w:p>
    <w:p w:rsidR="00AA2EA4" w:rsidRPr="00DE4ED9" w:rsidRDefault="00AA2EA4" w:rsidP="00AA2EA4">
      <w:pPr>
        <w:pStyle w:val="Standard"/>
        <w:widowControl w:val="0"/>
        <w:ind w:firstLine="567"/>
        <w:jc w:val="both"/>
        <w:rPr>
          <w:rFonts w:ascii="Times New Roman" w:eastAsia="Times New Roman" w:hAnsi="Times New Roman"/>
          <w:sz w:val="28"/>
          <w:szCs w:val="28"/>
          <w:lang w:val="ru-RU" w:eastAsia="ru-RU"/>
        </w:rPr>
      </w:pPr>
      <w:r w:rsidRPr="00DE4ED9">
        <w:rPr>
          <w:rFonts w:ascii="Times New Roman" w:eastAsia="Times New Roman" w:hAnsi="Times New Roman"/>
          <w:sz w:val="28"/>
          <w:szCs w:val="28"/>
          <w:lang w:val="ru-RU" w:eastAsia="ru-RU"/>
        </w:rPr>
        <w:t>Источником финансирования являются обязательные ежемесячные взносы собственников помещений.</w:t>
      </w:r>
    </w:p>
    <w:p w:rsidR="00AA2EA4" w:rsidRPr="00DE4ED9" w:rsidRDefault="00AA2EA4" w:rsidP="00AA2EA4">
      <w:pPr>
        <w:pStyle w:val="Standard"/>
        <w:widowControl w:val="0"/>
        <w:ind w:firstLine="567"/>
        <w:jc w:val="both"/>
        <w:rPr>
          <w:rFonts w:hint="eastAsia"/>
          <w:lang w:val="ru-RU"/>
        </w:rPr>
      </w:pPr>
      <w:r w:rsidRPr="00DE4ED9">
        <w:rPr>
          <w:rFonts w:ascii="Times New Roman" w:eastAsia="Times New Roman" w:hAnsi="Times New Roman"/>
          <w:color w:val="000000"/>
          <w:sz w:val="28"/>
          <w:szCs w:val="28"/>
          <w:lang w:val="ru-RU" w:eastAsia="ru-RU" w:bidi="ru-RU"/>
        </w:rPr>
        <w:t>Техническим заказчиком в 20</w:t>
      </w:r>
      <w:r>
        <w:rPr>
          <w:rFonts w:ascii="Times New Roman" w:eastAsia="Times New Roman" w:hAnsi="Times New Roman"/>
          <w:color w:val="000000"/>
          <w:sz w:val="28"/>
          <w:szCs w:val="28"/>
          <w:lang w:val="ru-RU" w:eastAsia="ru-RU" w:bidi="ru-RU"/>
        </w:rPr>
        <w:t xml:space="preserve">24 </w:t>
      </w:r>
      <w:r w:rsidRPr="00DE4ED9">
        <w:rPr>
          <w:rFonts w:ascii="Times New Roman" w:eastAsia="Times New Roman" w:hAnsi="Times New Roman"/>
          <w:color w:val="000000"/>
          <w:sz w:val="28"/>
          <w:szCs w:val="28"/>
          <w:lang w:val="ru-RU" w:eastAsia="ru-RU" w:bidi="ru-RU"/>
        </w:rPr>
        <w:t xml:space="preserve">году </w:t>
      </w:r>
      <w:r w:rsidRPr="00DE4ED9">
        <w:rPr>
          <w:rFonts w:ascii="Times New Roman" w:eastAsia="Times New Roman" w:hAnsi="Times New Roman"/>
          <w:sz w:val="28"/>
          <w:szCs w:val="28"/>
          <w:lang w:val="ru-RU" w:eastAsia="ru-RU"/>
        </w:rPr>
        <w:t>являлась НКО «Краснодарский краевой фонд капитального ремонта многоквартирных домов».</w:t>
      </w:r>
    </w:p>
    <w:p w:rsidR="00AA2EA4" w:rsidRPr="00DE4ED9" w:rsidRDefault="00AA2EA4" w:rsidP="00AA2EA4">
      <w:pPr>
        <w:pStyle w:val="Standard"/>
        <w:widowControl w:val="0"/>
        <w:ind w:firstLine="567"/>
        <w:jc w:val="both"/>
        <w:rPr>
          <w:rFonts w:hint="eastAsia"/>
          <w:lang w:val="ru-RU"/>
        </w:rPr>
      </w:pPr>
      <w:r w:rsidRPr="00DE4ED9">
        <w:rPr>
          <w:rFonts w:ascii="Times New Roman" w:eastAsia="Times New Roman" w:hAnsi="Times New Roman"/>
          <w:sz w:val="28"/>
          <w:szCs w:val="28"/>
          <w:lang w:val="ru-RU" w:eastAsia="ru-RU"/>
        </w:rPr>
        <w:t>В этап 20</w:t>
      </w:r>
      <w:r>
        <w:rPr>
          <w:rFonts w:ascii="Times New Roman" w:eastAsia="Times New Roman" w:hAnsi="Times New Roman"/>
          <w:sz w:val="28"/>
          <w:szCs w:val="28"/>
          <w:lang w:val="ru-RU" w:eastAsia="ru-RU"/>
        </w:rPr>
        <w:t>24</w:t>
      </w:r>
      <w:r w:rsidRPr="00DE4ED9">
        <w:rPr>
          <w:rFonts w:ascii="Times New Roman" w:eastAsia="Times New Roman" w:hAnsi="Times New Roman"/>
          <w:sz w:val="28"/>
          <w:szCs w:val="28"/>
          <w:lang w:val="ru-RU" w:eastAsia="ru-RU"/>
        </w:rPr>
        <w:t xml:space="preserve"> года были включены </w:t>
      </w:r>
      <w:r>
        <w:rPr>
          <w:rFonts w:ascii="Times New Roman" w:eastAsia="Times New Roman" w:hAnsi="Times New Roman"/>
          <w:sz w:val="28"/>
          <w:szCs w:val="28"/>
          <w:lang w:val="ru-RU" w:eastAsia="ru-RU"/>
        </w:rPr>
        <w:t>6</w:t>
      </w:r>
      <w:r w:rsidRPr="00DE4ED9">
        <w:rPr>
          <w:rFonts w:ascii="Times New Roman" w:eastAsia="Times New Roman" w:hAnsi="Times New Roman"/>
          <w:sz w:val="28"/>
          <w:szCs w:val="28"/>
          <w:lang w:val="ru-RU" w:eastAsia="ru-RU"/>
        </w:rPr>
        <w:t xml:space="preserve"> домов на территории </w:t>
      </w:r>
      <w:r>
        <w:rPr>
          <w:rFonts w:ascii="Times New Roman" w:eastAsia="Times New Roman" w:hAnsi="Times New Roman"/>
          <w:sz w:val="28"/>
          <w:szCs w:val="28"/>
          <w:lang w:val="ru-RU" w:eastAsia="ru-RU"/>
        </w:rPr>
        <w:t>Усть-Лабинского</w:t>
      </w:r>
      <w:r w:rsidRPr="00DE4ED9">
        <w:rPr>
          <w:rFonts w:ascii="Times New Roman" w:eastAsia="Times New Roman" w:hAnsi="Times New Roman"/>
          <w:sz w:val="28"/>
          <w:szCs w:val="28"/>
          <w:lang w:val="ru-RU" w:eastAsia="ru-RU"/>
        </w:rPr>
        <w:t xml:space="preserve"> района и </w:t>
      </w:r>
      <w:r>
        <w:rPr>
          <w:rFonts w:ascii="Times New Roman" w:eastAsia="Times New Roman" w:hAnsi="Times New Roman"/>
          <w:sz w:val="28"/>
          <w:szCs w:val="28"/>
          <w:lang w:val="ru-RU" w:eastAsia="ru-RU"/>
        </w:rPr>
        <w:t>Усть-Лабинского</w:t>
      </w:r>
      <w:r w:rsidRPr="00DE4ED9">
        <w:rPr>
          <w:rFonts w:ascii="Times New Roman" w:eastAsia="Times New Roman" w:hAnsi="Times New Roman"/>
          <w:sz w:val="28"/>
          <w:szCs w:val="28"/>
          <w:lang w:val="ru-RU" w:eastAsia="ru-RU"/>
        </w:rPr>
        <w:t xml:space="preserve"> городского поселения на общую сумму </w:t>
      </w:r>
      <w:r>
        <w:rPr>
          <w:rFonts w:ascii="Times New Roman" w:eastAsia="Times New Roman" w:hAnsi="Times New Roman"/>
          <w:sz w:val="28"/>
          <w:szCs w:val="28"/>
          <w:lang w:val="ru-RU" w:eastAsia="ru-RU"/>
        </w:rPr>
        <w:t>24 527 423,32</w:t>
      </w:r>
      <w:r w:rsidR="00D27A1E">
        <w:rPr>
          <w:rFonts w:ascii="Times New Roman" w:eastAsia="Times New Roman" w:hAnsi="Times New Roman"/>
          <w:sz w:val="28"/>
          <w:szCs w:val="28"/>
          <w:lang w:val="ru-RU" w:eastAsia="ru-RU"/>
        </w:rPr>
        <w:t xml:space="preserve"> </w:t>
      </w:r>
      <w:r w:rsidRPr="00DE4ED9">
        <w:rPr>
          <w:rFonts w:ascii="Times New Roman" w:eastAsia="Times New Roman" w:hAnsi="Times New Roman"/>
          <w:sz w:val="28"/>
          <w:szCs w:val="28"/>
          <w:lang w:val="ru-RU" w:eastAsia="ru-RU"/>
        </w:rPr>
        <w:t>руб. Виды работ – капитальный ремонт крыш</w:t>
      </w:r>
      <w:r>
        <w:rPr>
          <w:rFonts w:ascii="Times New Roman" w:eastAsia="Times New Roman" w:hAnsi="Times New Roman"/>
          <w:sz w:val="28"/>
          <w:szCs w:val="28"/>
          <w:lang w:val="ru-RU" w:eastAsia="ru-RU"/>
        </w:rPr>
        <w:t>и, электроснабжение, фасад</w:t>
      </w:r>
      <w:r w:rsidRPr="00DE4ED9">
        <w:rPr>
          <w:rFonts w:ascii="Times New Roman" w:eastAsia="Times New Roman" w:hAnsi="Times New Roman"/>
          <w:sz w:val="28"/>
          <w:szCs w:val="28"/>
          <w:lang w:val="ru-RU" w:eastAsia="ru-RU"/>
        </w:rPr>
        <w:t>.</w:t>
      </w:r>
    </w:p>
    <w:p w:rsidR="00AA2EA4" w:rsidRPr="00DE4ED9" w:rsidRDefault="00AA2EA4" w:rsidP="00AA2EA4">
      <w:pPr>
        <w:pStyle w:val="Standard"/>
        <w:widowControl w:val="0"/>
        <w:ind w:firstLine="567"/>
        <w:jc w:val="both"/>
        <w:rPr>
          <w:rFonts w:hint="eastAsia"/>
          <w:lang w:val="ru-RU"/>
        </w:rPr>
      </w:pPr>
      <w:r>
        <w:rPr>
          <w:rFonts w:ascii="Times New Roman" w:eastAsia="Times New Roman" w:hAnsi="Times New Roman"/>
          <w:sz w:val="28"/>
          <w:szCs w:val="28"/>
          <w:lang w:val="ru-RU" w:eastAsia="ru-RU"/>
        </w:rPr>
        <w:t>По результатам проведённых торгов был заключён договор на выполнение работ по капитальному ремонту общего имущества в многоквартирных домах с ООО ПКФ «</w:t>
      </w:r>
      <w:proofErr w:type="spellStart"/>
      <w:r>
        <w:rPr>
          <w:rFonts w:ascii="Times New Roman" w:eastAsia="Times New Roman" w:hAnsi="Times New Roman"/>
          <w:sz w:val="28"/>
          <w:szCs w:val="28"/>
          <w:lang w:val="ru-RU" w:eastAsia="ru-RU"/>
        </w:rPr>
        <w:t>Аргалаус</w:t>
      </w:r>
      <w:proofErr w:type="spellEnd"/>
      <w:r>
        <w:rPr>
          <w:rFonts w:ascii="Times New Roman" w:eastAsia="Times New Roman" w:hAnsi="Times New Roman"/>
          <w:sz w:val="28"/>
          <w:szCs w:val="28"/>
          <w:lang w:val="ru-RU" w:eastAsia="ru-RU"/>
        </w:rPr>
        <w:t>». Работы выполнены в срок и в полном объеме.</w:t>
      </w:r>
    </w:p>
    <w:p w:rsidR="00AA2EA4" w:rsidRPr="00DE4ED9" w:rsidRDefault="00AA2EA4" w:rsidP="00AA2EA4">
      <w:pPr>
        <w:pStyle w:val="ac"/>
        <w:ind w:firstLine="708"/>
        <w:jc w:val="both"/>
        <w:rPr>
          <w:rFonts w:ascii="Times New Roman" w:hAnsi="Times New Roman"/>
          <w:color w:val="000000"/>
          <w:sz w:val="28"/>
          <w:szCs w:val="28"/>
        </w:rPr>
      </w:pPr>
      <w:r w:rsidRPr="00DE4ED9">
        <w:rPr>
          <w:rFonts w:ascii="Times New Roman" w:hAnsi="Times New Roman"/>
          <w:color w:val="000000"/>
          <w:sz w:val="28"/>
          <w:szCs w:val="28"/>
        </w:rPr>
        <w:t>Деятельность организаций, управляющих МКД, должна быть направлена на обеспечение безопасных, комфортных условий проживания граждан. Ключевыми приоритетами в сфере жилищно-коммунального хозяйства остаются благоустройство, модернизация коммунальной инфраструктуры и развитие рыночных механизмов саморегулирования отрасли.</w:t>
      </w:r>
    </w:p>
    <w:p w:rsidR="00AA2EA4" w:rsidRDefault="00AA2EA4" w:rsidP="00AA2EA4">
      <w:pPr>
        <w:pStyle w:val="Standard"/>
        <w:tabs>
          <w:tab w:val="left" w:pos="567"/>
        </w:tabs>
        <w:jc w:val="both"/>
        <w:rPr>
          <w:rFonts w:ascii="Times New Roman" w:hAnsi="Times New Roman"/>
          <w:b/>
          <w:sz w:val="28"/>
          <w:szCs w:val="28"/>
          <w:lang w:val="ru-RU"/>
        </w:rPr>
      </w:pPr>
    </w:p>
    <w:p w:rsidR="00F76DF2" w:rsidRPr="00485018" w:rsidRDefault="00F76DF2" w:rsidP="00AA2EA4">
      <w:pPr>
        <w:pStyle w:val="Standard"/>
        <w:tabs>
          <w:tab w:val="left" w:pos="567"/>
        </w:tabs>
        <w:jc w:val="center"/>
        <w:rPr>
          <w:rFonts w:ascii="Times New Roman" w:hAnsi="Times New Roman"/>
          <w:b/>
          <w:sz w:val="28"/>
          <w:szCs w:val="28"/>
          <w:lang w:val="ru-RU"/>
        </w:rPr>
      </w:pPr>
      <w:r w:rsidRPr="00485018">
        <w:rPr>
          <w:rFonts w:ascii="Times New Roman" w:hAnsi="Times New Roman"/>
          <w:b/>
          <w:sz w:val="28"/>
          <w:szCs w:val="28"/>
          <w:lang w:val="ru-RU"/>
        </w:rPr>
        <w:t>ТРАНСПОРТНЫЙ КОМПЛЕКС</w:t>
      </w:r>
    </w:p>
    <w:p w:rsidR="00F76DF2" w:rsidRPr="008966C9" w:rsidRDefault="00F76DF2" w:rsidP="00CF1FC0">
      <w:pPr>
        <w:pStyle w:val="Standard"/>
        <w:ind w:firstLine="567"/>
        <w:jc w:val="both"/>
        <w:rPr>
          <w:rFonts w:ascii="Times New Roman" w:hAnsi="Times New Roman"/>
          <w:sz w:val="28"/>
          <w:szCs w:val="28"/>
          <w:highlight w:val="yellow"/>
          <w:lang w:val="ru-RU"/>
        </w:rPr>
      </w:pPr>
    </w:p>
    <w:p w:rsidR="00CC42C9" w:rsidRPr="000C42CF" w:rsidRDefault="00CC42C9" w:rsidP="00CC42C9">
      <w:pPr>
        <w:autoSpaceDE w:val="0"/>
        <w:autoSpaceDN w:val="0"/>
        <w:adjustRightInd w:val="0"/>
        <w:spacing w:after="0" w:line="240" w:lineRule="auto"/>
        <w:jc w:val="center"/>
        <w:rPr>
          <w:rFonts w:ascii="Times New Roman" w:hAnsi="Times New Roman"/>
          <w:b/>
          <w:i/>
          <w:sz w:val="28"/>
          <w:szCs w:val="28"/>
        </w:rPr>
      </w:pPr>
      <w:r w:rsidRPr="000C42CF">
        <w:rPr>
          <w:rFonts w:ascii="Times New Roman" w:hAnsi="Times New Roman"/>
          <w:b/>
          <w:i/>
          <w:sz w:val="28"/>
          <w:szCs w:val="28"/>
        </w:rPr>
        <w:t>1</w:t>
      </w:r>
      <w:r w:rsidR="00165EE0" w:rsidRPr="000C42CF">
        <w:rPr>
          <w:rFonts w:ascii="Times New Roman" w:hAnsi="Times New Roman"/>
          <w:b/>
          <w:i/>
          <w:sz w:val="28"/>
          <w:szCs w:val="28"/>
        </w:rPr>
        <w:t>5</w:t>
      </w:r>
      <w:r w:rsidRPr="000C42CF">
        <w:rPr>
          <w:rFonts w:ascii="Times New Roman" w:hAnsi="Times New Roman"/>
          <w:b/>
          <w:i/>
          <w:sz w:val="28"/>
          <w:szCs w:val="28"/>
        </w:rPr>
        <w:t>. Рынок оказания услуг по перевозке пассажиров автомобильным транспортом по муниципальным маршрутам регулярных перевозок.</w:t>
      </w:r>
    </w:p>
    <w:p w:rsidR="00CC42C9" w:rsidRPr="008966C9" w:rsidRDefault="00CC42C9" w:rsidP="00CC42C9">
      <w:pPr>
        <w:spacing w:after="0" w:line="240" w:lineRule="auto"/>
        <w:ind w:firstLine="708"/>
        <w:jc w:val="both"/>
        <w:rPr>
          <w:rFonts w:ascii="Times New Roman" w:hAnsi="Times New Roman"/>
          <w:sz w:val="28"/>
          <w:szCs w:val="28"/>
          <w:highlight w:val="yellow"/>
        </w:rPr>
      </w:pPr>
    </w:p>
    <w:p w:rsidR="00EF69DC" w:rsidRPr="00DE4ED9" w:rsidRDefault="00EF69DC" w:rsidP="00EF69DC">
      <w:pPr>
        <w:pStyle w:val="Standard"/>
        <w:ind w:firstLine="708"/>
        <w:jc w:val="both"/>
        <w:rPr>
          <w:rFonts w:ascii="Times New Roman" w:hAnsi="Times New Roman"/>
          <w:sz w:val="28"/>
          <w:szCs w:val="28"/>
          <w:lang w:val="ru-RU"/>
        </w:rPr>
      </w:pPr>
      <w:r w:rsidRPr="00DE4ED9">
        <w:rPr>
          <w:rFonts w:ascii="Times New Roman" w:hAnsi="Times New Roman"/>
          <w:sz w:val="28"/>
          <w:szCs w:val="28"/>
          <w:lang w:val="ru-RU"/>
        </w:rPr>
        <w:t xml:space="preserve">Пассажирские перевозки на </w:t>
      </w:r>
      <w:r>
        <w:rPr>
          <w:rFonts w:ascii="Times New Roman" w:hAnsi="Times New Roman"/>
          <w:sz w:val="28"/>
          <w:szCs w:val="28"/>
          <w:lang w:val="ru-RU"/>
        </w:rPr>
        <w:t>пригородных</w:t>
      </w:r>
      <w:r w:rsidRPr="00DE4ED9">
        <w:rPr>
          <w:rFonts w:ascii="Times New Roman" w:hAnsi="Times New Roman"/>
          <w:sz w:val="28"/>
          <w:szCs w:val="28"/>
          <w:lang w:val="ru-RU"/>
        </w:rPr>
        <w:t xml:space="preserve"> и городских маршрутах муниципального образования Усть-Лабинский район, осуществляет автотранспортное предприятие: ИП «Саньков А.В.».</w:t>
      </w:r>
    </w:p>
    <w:p w:rsidR="00EF69DC" w:rsidRPr="00DE4ED9" w:rsidRDefault="00EF69DC" w:rsidP="00EF69DC">
      <w:pPr>
        <w:pStyle w:val="Standard"/>
        <w:ind w:firstLine="708"/>
        <w:jc w:val="both"/>
        <w:rPr>
          <w:rFonts w:hint="eastAsia"/>
          <w:lang w:val="ru-RU"/>
        </w:rPr>
      </w:pPr>
      <w:r w:rsidRPr="00DE4ED9">
        <w:rPr>
          <w:rFonts w:ascii="Times New Roman" w:hAnsi="Times New Roman"/>
          <w:sz w:val="28"/>
          <w:szCs w:val="28"/>
          <w:lang w:val="ru-RU"/>
        </w:rPr>
        <w:t xml:space="preserve">Перевозка пассажиров и багажа осуществляется по 14 </w:t>
      </w:r>
      <w:r>
        <w:rPr>
          <w:rFonts w:ascii="Times New Roman" w:hAnsi="Times New Roman"/>
          <w:sz w:val="28"/>
          <w:szCs w:val="28"/>
          <w:lang w:val="ru-RU"/>
        </w:rPr>
        <w:t>пригородным</w:t>
      </w:r>
      <w:r w:rsidRPr="00DE4ED9">
        <w:rPr>
          <w:rFonts w:ascii="Times New Roman" w:hAnsi="Times New Roman"/>
          <w:sz w:val="28"/>
          <w:szCs w:val="28"/>
          <w:lang w:val="ru-RU"/>
        </w:rPr>
        <w:t xml:space="preserve"> маршрутам и </w:t>
      </w:r>
      <w:r>
        <w:rPr>
          <w:rFonts w:ascii="Times New Roman" w:hAnsi="Times New Roman"/>
          <w:sz w:val="28"/>
          <w:szCs w:val="28"/>
          <w:lang w:val="ru-RU"/>
        </w:rPr>
        <w:t>5</w:t>
      </w:r>
      <w:r w:rsidRPr="00DE4ED9">
        <w:rPr>
          <w:rFonts w:ascii="Times New Roman" w:hAnsi="Times New Roman"/>
          <w:sz w:val="28"/>
          <w:szCs w:val="28"/>
          <w:lang w:val="ru-RU"/>
        </w:rPr>
        <w:t xml:space="preserve"> городским маршрутам. Транспортным обеспечением охвачена вся территория Усть-Лабинского района. Подвижной состав автотранспортного предприятия составляет </w:t>
      </w:r>
      <w:r>
        <w:rPr>
          <w:rFonts w:ascii="Times New Roman" w:hAnsi="Times New Roman"/>
          <w:sz w:val="28"/>
          <w:szCs w:val="28"/>
          <w:lang w:val="ru-RU"/>
        </w:rPr>
        <w:t>32</w:t>
      </w:r>
      <w:r w:rsidRPr="00DE4ED9">
        <w:rPr>
          <w:rFonts w:ascii="Times New Roman" w:hAnsi="Times New Roman"/>
          <w:sz w:val="28"/>
          <w:szCs w:val="28"/>
          <w:lang w:val="ru-RU"/>
        </w:rPr>
        <w:t xml:space="preserve"> автобус</w:t>
      </w:r>
      <w:r>
        <w:rPr>
          <w:rFonts w:ascii="Times New Roman" w:hAnsi="Times New Roman"/>
          <w:sz w:val="28"/>
          <w:szCs w:val="28"/>
          <w:lang w:val="ru-RU"/>
        </w:rPr>
        <w:t>а</w:t>
      </w:r>
      <w:r w:rsidRPr="00DE4ED9">
        <w:rPr>
          <w:rFonts w:ascii="Times New Roman" w:hAnsi="Times New Roman"/>
          <w:sz w:val="28"/>
          <w:szCs w:val="28"/>
          <w:lang w:val="ru-RU"/>
        </w:rPr>
        <w:t xml:space="preserve">. </w:t>
      </w:r>
      <w:r>
        <w:rPr>
          <w:rFonts w:ascii="Times New Roman" w:hAnsi="Times New Roman"/>
          <w:sz w:val="28"/>
          <w:szCs w:val="28"/>
          <w:lang w:val="ru-RU"/>
        </w:rPr>
        <w:t>Все автотранспортные средства, осуществляющие пассажирские перевозки на пригородных и городских маршрутах муниципального образования Усть-Лабинский район оснащены безналичной системой оплаты проезда. Также 11 транспортных средств задействованных на пассажирских перевозках, оборудованы системой спутниковой навигации ГЛОНАСС и ГЛОНААСС/GPS. На территории Усть-Лабинского района р</w:t>
      </w:r>
      <w:r w:rsidRPr="00DE4ED9">
        <w:rPr>
          <w:rFonts w:ascii="Times New Roman" w:hAnsi="Times New Roman"/>
          <w:sz w:val="28"/>
          <w:szCs w:val="28"/>
          <w:lang w:val="ru-RU"/>
        </w:rPr>
        <w:t>асположен 1 автовокзал, с которого происходят отправления автобусов междугороднего и пригородного значения.</w:t>
      </w:r>
    </w:p>
    <w:p w:rsidR="00EF69DC" w:rsidRPr="00DE4ED9" w:rsidRDefault="00EF69DC" w:rsidP="00EF69DC">
      <w:pPr>
        <w:pStyle w:val="Standard"/>
        <w:ind w:firstLine="708"/>
        <w:jc w:val="both"/>
        <w:rPr>
          <w:rFonts w:hint="eastAsia"/>
          <w:lang w:val="ru-RU"/>
        </w:rPr>
      </w:pPr>
      <w:r>
        <w:rPr>
          <w:rFonts w:ascii="Times New Roman" w:hAnsi="Times New Roman"/>
          <w:sz w:val="28"/>
          <w:szCs w:val="28"/>
          <w:lang w:val="ru-RU"/>
        </w:rPr>
        <w:t>Специалистами администрации Усть-Лабинского городского поселения на регулярной основе осуществляются рейды по мониторингу соблюдения перевозчиком установленных графиков движения по маршрутам. За 2024 год проведено 10 рейдовых мероприятий.</w:t>
      </w:r>
    </w:p>
    <w:p w:rsidR="00EF69DC" w:rsidRPr="00DE4ED9" w:rsidRDefault="00EF69DC" w:rsidP="00EF69DC">
      <w:pPr>
        <w:pStyle w:val="Standard"/>
        <w:ind w:firstLine="708"/>
        <w:jc w:val="both"/>
        <w:rPr>
          <w:rFonts w:ascii="Times New Roman" w:hAnsi="Times New Roman"/>
          <w:sz w:val="28"/>
          <w:szCs w:val="28"/>
          <w:lang w:val="ru-RU"/>
        </w:rPr>
      </w:pPr>
      <w:r w:rsidRPr="00DE4ED9">
        <w:rPr>
          <w:rFonts w:ascii="Times New Roman" w:hAnsi="Times New Roman"/>
          <w:sz w:val="28"/>
          <w:szCs w:val="28"/>
          <w:lang w:val="ru-RU"/>
        </w:rPr>
        <w:lastRenderedPageBreak/>
        <w:t>В целях развития рынка услуг пассажирских перевозок необходимо внедрение новых технологий в процесс пассажирских перевозок, в связи с их неспособностью выполнить, возложенную на них социальную функцию.</w:t>
      </w:r>
    </w:p>
    <w:p w:rsidR="00EF69DC" w:rsidRPr="00DE4ED9" w:rsidRDefault="00EF69DC" w:rsidP="00EF69DC">
      <w:pPr>
        <w:pStyle w:val="Standard"/>
        <w:ind w:firstLine="708"/>
        <w:jc w:val="both"/>
        <w:rPr>
          <w:rFonts w:ascii="Times New Roman" w:hAnsi="Times New Roman"/>
          <w:sz w:val="28"/>
          <w:szCs w:val="28"/>
          <w:lang w:val="ru-RU"/>
        </w:rPr>
      </w:pPr>
      <w:r w:rsidRPr="00DE4ED9">
        <w:rPr>
          <w:rFonts w:ascii="Times New Roman" w:hAnsi="Times New Roman"/>
          <w:sz w:val="28"/>
          <w:szCs w:val="28"/>
          <w:lang w:val="ru-RU"/>
        </w:rPr>
        <w:t>Существуют следующие барьеры доступа на рынок транспортных перевозок:</w:t>
      </w:r>
    </w:p>
    <w:p w:rsidR="00EF69DC" w:rsidRPr="00DE4ED9" w:rsidRDefault="00EF69DC" w:rsidP="00EF69DC">
      <w:pPr>
        <w:pStyle w:val="Standard"/>
        <w:jc w:val="both"/>
        <w:rPr>
          <w:rFonts w:ascii="Times New Roman" w:hAnsi="Times New Roman"/>
          <w:sz w:val="28"/>
          <w:szCs w:val="28"/>
          <w:lang w:val="ru-RU"/>
        </w:rPr>
      </w:pPr>
      <w:r w:rsidRPr="00DE4ED9">
        <w:rPr>
          <w:rFonts w:ascii="Times New Roman" w:hAnsi="Times New Roman"/>
          <w:sz w:val="28"/>
          <w:szCs w:val="28"/>
          <w:lang w:val="ru-RU"/>
        </w:rPr>
        <w:t>- низкое качество автомобильных дорог;</w:t>
      </w:r>
    </w:p>
    <w:p w:rsidR="00EF69DC" w:rsidRPr="00DE4ED9" w:rsidRDefault="00EF69DC" w:rsidP="00EF69DC">
      <w:pPr>
        <w:pStyle w:val="Standard"/>
        <w:jc w:val="both"/>
        <w:rPr>
          <w:rFonts w:ascii="Times New Roman" w:hAnsi="Times New Roman"/>
          <w:sz w:val="28"/>
          <w:szCs w:val="28"/>
          <w:lang w:val="ru-RU"/>
        </w:rPr>
      </w:pPr>
      <w:r w:rsidRPr="00DE4ED9">
        <w:rPr>
          <w:rFonts w:ascii="Times New Roman" w:hAnsi="Times New Roman"/>
          <w:sz w:val="28"/>
          <w:szCs w:val="28"/>
          <w:lang w:val="ru-RU"/>
        </w:rPr>
        <w:t>- высокая степень концентрации рынка пассажирских перевозок;</w:t>
      </w:r>
    </w:p>
    <w:p w:rsidR="00EF69DC" w:rsidRPr="00DE4ED9" w:rsidRDefault="00EF69DC" w:rsidP="00EF69DC">
      <w:pPr>
        <w:pStyle w:val="Standard"/>
        <w:jc w:val="both"/>
        <w:rPr>
          <w:rFonts w:ascii="Times New Roman" w:hAnsi="Times New Roman"/>
          <w:sz w:val="28"/>
          <w:szCs w:val="28"/>
          <w:lang w:val="ru-RU"/>
        </w:rPr>
      </w:pPr>
      <w:r w:rsidRPr="00DE4ED9">
        <w:rPr>
          <w:rFonts w:ascii="Times New Roman" w:hAnsi="Times New Roman"/>
          <w:sz w:val="28"/>
          <w:szCs w:val="28"/>
          <w:lang w:val="ru-RU"/>
        </w:rPr>
        <w:t>-</w:t>
      </w:r>
      <w:r>
        <w:rPr>
          <w:rFonts w:ascii="Times New Roman" w:hAnsi="Times New Roman"/>
          <w:sz w:val="28"/>
          <w:szCs w:val="28"/>
          <w:lang w:val="ru-RU"/>
        </w:rPr>
        <w:t xml:space="preserve"> </w:t>
      </w:r>
      <w:r w:rsidRPr="00DE4ED9">
        <w:rPr>
          <w:rFonts w:ascii="Times New Roman" w:hAnsi="Times New Roman"/>
          <w:sz w:val="28"/>
          <w:szCs w:val="28"/>
          <w:lang w:val="ru-RU"/>
        </w:rPr>
        <w:t>высокие первоначальные затраты, длительный срок окупаемости транспортных средств, используемых для перевозки пассажиров.</w:t>
      </w:r>
    </w:p>
    <w:p w:rsidR="00EF69DC" w:rsidRPr="00DE4ED9" w:rsidRDefault="00EF69DC" w:rsidP="00EF69DC">
      <w:pPr>
        <w:pStyle w:val="Standard"/>
        <w:ind w:firstLine="708"/>
        <w:jc w:val="both"/>
        <w:rPr>
          <w:rFonts w:ascii="Times New Roman" w:hAnsi="Times New Roman"/>
          <w:sz w:val="28"/>
          <w:szCs w:val="28"/>
          <w:lang w:val="ru-RU"/>
        </w:rPr>
      </w:pPr>
      <w:r w:rsidRPr="00DE4ED9">
        <w:rPr>
          <w:rFonts w:ascii="Times New Roman" w:hAnsi="Times New Roman"/>
          <w:sz w:val="28"/>
          <w:szCs w:val="28"/>
          <w:lang w:val="ru-RU"/>
        </w:rPr>
        <w:t>Для устранения барьеров необходимо развитие современной и эффективной транспортной инфраструктуры пассажирского автомобильного транспорта общего пользования, обеспечивающей наличие конкуренции.</w:t>
      </w:r>
    </w:p>
    <w:p w:rsidR="00EF69DC" w:rsidRPr="00DE4ED9" w:rsidRDefault="00EF69DC" w:rsidP="00EF69DC">
      <w:pPr>
        <w:pStyle w:val="Standard"/>
        <w:ind w:firstLine="708"/>
        <w:jc w:val="both"/>
        <w:rPr>
          <w:rFonts w:ascii="Times New Roman" w:hAnsi="Times New Roman"/>
          <w:sz w:val="28"/>
          <w:szCs w:val="28"/>
          <w:lang w:val="ru-RU"/>
        </w:rPr>
      </w:pPr>
      <w:r w:rsidRPr="00DE4ED9">
        <w:rPr>
          <w:rFonts w:ascii="Times New Roman" w:hAnsi="Times New Roman"/>
          <w:sz w:val="28"/>
          <w:szCs w:val="28"/>
          <w:lang w:val="ru-RU"/>
        </w:rPr>
        <w:t>Барьером, затрудняющим предпринимательскую деятельность на данном рынке, является недобросовестная конкуренция, связанная с незаконной деятельностью нелегальных перевозчиков на территории Усть-Лабинского района: недобросовестные перевозчики, осуществляющие подвоз пассажиров внутри поселений, не имеющих на то соответствующих разрешительных документов (такими перевозчиками являются водители автобусов малого класса до 8 человек) и таксисты.</w:t>
      </w:r>
    </w:p>
    <w:p w:rsidR="00D756D4" w:rsidRPr="008966C9" w:rsidRDefault="00D756D4" w:rsidP="00C0089B">
      <w:pPr>
        <w:tabs>
          <w:tab w:val="left" w:pos="1134"/>
          <w:tab w:val="left" w:pos="2835"/>
        </w:tabs>
        <w:autoSpaceDE w:val="0"/>
        <w:autoSpaceDN w:val="0"/>
        <w:adjustRightInd w:val="0"/>
        <w:spacing w:after="0" w:line="240" w:lineRule="auto"/>
        <w:jc w:val="center"/>
        <w:rPr>
          <w:rFonts w:ascii="Times New Roman" w:hAnsi="Times New Roman"/>
          <w:b/>
          <w:i/>
          <w:sz w:val="28"/>
          <w:szCs w:val="28"/>
          <w:highlight w:val="yellow"/>
        </w:rPr>
      </w:pPr>
    </w:p>
    <w:p w:rsidR="00C0089B" w:rsidRPr="00EF69DC" w:rsidRDefault="00C0089B" w:rsidP="00C0089B">
      <w:pPr>
        <w:tabs>
          <w:tab w:val="left" w:pos="1134"/>
          <w:tab w:val="left" w:pos="2835"/>
        </w:tabs>
        <w:autoSpaceDE w:val="0"/>
        <w:autoSpaceDN w:val="0"/>
        <w:adjustRightInd w:val="0"/>
        <w:spacing w:after="0" w:line="240" w:lineRule="auto"/>
        <w:jc w:val="center"/>
        <w:rPr>
          <w:rFonts w:ascii="Times New Roman" w:hAnsi="Times New Roman"/>
          <w:b/>
          <w:i/>
          <w:color w:val="000000" w:themeColor="text1"/>
          <w:sz w:val="28"/>
          <w:szCs w:val="28"/>
        </w:rPr>
      </w:pPr>
      <w:r w:rsidRPr="00EF69DC">
        <w:rPr>
          <w:rFonts w:ascii="Times New Roman" w:hAnsi="Times New Roman"/>
          <w:b/>
          <w:i/>
          <w:sz w:val="28"/>
          <w:szCs w:val="28"/>
        </w:rPr>
        <w:t>1</w:t>
      </w:r>
      <w:r w:rsidR="00165EE0" w:rsidRPr="00EF69DC">
        <w:rPr>
          <w:rFonts w:ascii="Times New Roman" w:hAnsi="Times New Roman"/>
          <w:b/>
          <w:i/>
          <w:sz w:val="28"/>
          <w:szCs w:val="28"/>
        </w:rPr>
        <w:t>6</w:t>
      </w:r>
      <w:r w:rsidRPr="00EF69DC">
        <w:rPr>
          <w:rFonts w:ascii="Times New Roman" w:hAnsi="Times New Roman"/>
          <w:b/>
          <w:i/>
          <w:color w:val="000000" w:themeColor="text1"/>
          <w:sz w:val="28"/>
          <w:szCs w:val="28"/>
        </w:rPr>
        <w:t>. Рынок оказания услуг по перевозке пассажиров и багажа легковым такси на территории Усть-Лабинского района.</w:t>
      </w:r>
    </w:p>
    <w:p w:rsidR="00C0089B" w:rsidRPr="008966C9" w:rsidRDefault="00C0089B" w:rsidP="00C0089B">
      <w:pPr>
        <w:tabs>
          <w:tab w:val="left" w:pos="1134"/>
          <w:tab w:val="left" w:pos="2835"/>
        </w:tabs>
        <w:autoSpaceDE w:val="0"/>
        <w:autoSpaceDN w:val="0"/>
        <w:adjustRightInd w:val="0"/>
        <w:spacing w:after="0" w:line="240" w:lineRule="auto"/>
        <w:jc w:val="center"/>
        <w:rPr>
          <w:rFonts w:ascii="Times New Roman" w:hAnsi="Times New Roman"/>
          <w:b/>
          <w:i/>
          <w:color w:val="000000" w:themeColor="text1"/>
          <w:sz w:val="28"/>
          <w:szCs w:val="28"/>
          <w:highlight w:val="yellow"/>
        </w:rPr>
      </w:pPr>
    </w:p>
    <w:p w:rsidR="00EF69DC" w:rsidRPr="00DE4ED9" w:rsidRDefault="00EF69DC" w:rsidP="00EF69DC">
      <w:pPr>
        <w:pStyle w:val="ConsPlusNormal"/>
        <w:ind w:firstLine="708"/>
        <w:jc w:val="both"/>
      </w:pPr>
      <w:r w:rsidRPr="00DE4ED9">
        <w:rPr>
          <w:szCs w:val="28"/>
        </w:rPr>
        <w:t xml:space="preserve">На территории Усть-Лабинского района </w:t>
      </w:r>
      <w:r>
        <w:rPr>
          <w:szCs w:val="28"/>
        </w:rPr>
        <w:t xml:space="preserve">в </w:t>
      </w:r>
      <w:r w:rsidRPr="00DE4ED9">
        <w:rPr>
          <w:szCs w:val="28"/>
        </w:rPr>
        <w:t>20</w:t>
      </w:r>
      <w:r>
        <w:rPr>
          <w:szCs w:val="28"/>
        </w:rPr>
        <w:t>24</w:t>
      </w:r>
      <w:r w:rsidRPr="00DE4ED9">
        <w:rPr>
          <w:szCs w:val="28"/>
        </w:rPr>
        <w:t xml:space="preserve"> г. осуществляли деятельность 4</w:t>
      </w:r>
      <w:r>
        <w:rPr>
          <w:szCs w:val="28"/>
        </w:rPr>
        <w:t xml:space="preserve"> </w:t>
      </w:r>
      <w:r w:rsidRPr="00DE4ED9">
        <w:rPr>
          <w:szCs w:val="28"/>
        </w:rPr>
        <w:t xml:space="preserve">индивидуальных </w:t>
      </w:r>
      <w:r>
        <w:rPr>
          <w:szCs w:val="28"/>
        </w:rPr>
        <w:t>предпринимателя</w:t>
      </w:r>
      <w:r w:rsidRPr="00DE4ED9">
        <w:rPr>
          <w:szCs w:val="28"/>
        </w:rPr>
        <w:t xml:space="preserve">, имеющих разрешения на осуществление деятельности по перевозке пассажиров и багажа легковыми такси. </w:t>
      </w:r>
      <w:r>
        <w:rPr>
          <w:szCs w:val="28"/>
        </w:rPr>
        <w:t>На территории района осуществляют деятельность такси «Пчелка», «</w:t>
      </w:r>
      <w:proofErr w:type="spellStart"/>
      <w:r>
        <w:rPr>
          <w:szCs w:val="28"/>
        </w:rPr>
        <w:t>Яндекс</w:t>
      </w:r>
      <w:proofErr w:type="spellEnd"/>
      <w:r>
        <w:rPr>
          <w:szCs w:val="28"/>
        </w:rPr>
        <w:t>», «</w:t>
      </w:r>
      <w:proofErr w:type="spellStart"/>
      <w:r>
        <w:rPr>
          <w:szCs w:val="28"/>
        </w:rPr>
        <w:t>Убер</w:t>
      </w:r>
      <w:proofErr w:type="spellEnd"/>
      <w:r>
        <w:rPr>
          <w:szCs w:val="28"/>
        </w:rPr>
        <w:t>», «Стас».</w:t>
      </w:r>
    </w:p>
    <w:p w:rsidR="00EF69DC" w:rsidRPr="00DE4ED9" w:rsidRDefault="00EF69DC" w:rsidP="00EF69DC">
      <w:pPr>
        <w:pStyle w:val="ConsPlusNormal"/>
        <w:ind w:firstLine="567"/>
        <w:jc w:val="both"/>
      </w:pPr>
      <w:r>
        <w:rPr>
          <w:szCs w:val="28"/>
        </w:rPr>
        <w:t>Организована совместная работа по выявлению лиц незаконно осуществляющих деятельность по перевозке пассажиров легковыми такси (</w:t>
      </w:r>
      <w:proofErr w:type="gramStart"/>
      <w:r>
        <w:rPr>
          <w:szCs w:val="28"/>
        </w:rPr>
        <w:t>согласно графика</w:t>
      </w:r>
      <w:proofErr w:type="gramEnd"/>
      <w:r>
        <w:rPr>
          <w:szCs w:val="28"/>
        </w:rPr>
        <w:t xml:space="preserve">) в составе комиссии из сотрудников </w:t>
      </w:r>
      <w:r w:rsidR="00BA583D">
        <w:rPr>
          <w:szCs w:val="28"/>
        </w:rPr>
        <w:t xml:space="preserve">отдела </w:t>
      </w:r>
      <w:r>
        <w:rPr>
          <w:szCs w:val="28"/>
        </w:rPr>
        <w:t>ОГИБДД</w:t>
      </w:r>
      <w:r w:rsidR="00BA583D">
        <w:rPr>
          <w:szCs w:val="28"/>
        </w:rPr>
        <w:t xml:space="preserve"> ОМВД России </w:t>
      </w:r>
      <w:r>
        <w:rPr>
          <w:szCs w:val="28"/>
        </w:rPr>
        <w:t xml:space="preserve">по </w:t>
      </w:r>
      <w:proofErr w:type="spellStart"/>
      <w:r>
        <w:rPr>
          <w:szCs w:val="28"/>
        </w:rPr>
        <w:t>Усть-Лабинскому</w:t>
      </w:r>
      <w:proofErr w:type="spellEnd"/>
      <w:r>
        <w:rPr>
          <w:szCs w:val="28"/>
        </w:rPr>
        <w:t xml:space="preserve"> району, администрации МО Усть-</w:t>
      </w:r>
      <w:r w:rsidR="00BA583D">
        <w:rPr>
          <w:szCs w:val="28"/>
        </w:rPr>
        <w:t>Л</w:t>
      </w:r>
      <w:r>
        <w:rPr>
          <w:szCs w:val="28"/>
        </w:rPr>
        <w:t>абинский район, администрации Усть-</w:t>
      </w:r>
      <w:r w:rsidR="00BA583D">
        <w:rPr>
          <w:szCs w:val="28"/>
        </w:rPr>
        <w:t>Л</w:t>
      </w:r>
      <w:r>
        <w:rPr>
          <w:szCs w:val="28"/>
        </w:rPr>
        <w:t xml:space="preserve">абинского городского поселения, сотрудников службы ИАЗ ОМВД России по </w:t>
      </w:r>
      <w:proofErr w:type="spellStart"/>
      <w:r>
        <w:rPr>
          <w:szCs w:val="28"/>
        </w:rPr>
        <w:t>Усть-</w:t>
      </w:r>
      <w:r w:rsidR="00BA583D">
        <w:rPr>
          <w:szCs w:val="28"/>
        </w:rPr>
        <w:t>Л</w:t>
      </w:r>
      <w:r>
        <w:rPr>
          <w:szCs w:val="28"/>
        </w:rPr>
        <w:t>абинскому</w:t>
      </w:r>
      <w:proofErr w:type="spellEnd"/>
      <w:r>
        <w:rPr>
          <w:szCs w:val="28"/>
        </w:rPr>
        <w:t xml:space="preserve"> району.</w:t>
      </w:r>
      <w:r w:rsidRPr="00DE4ED9">
        <w:rPr>
          <w:szCs w:val="28"/>
        </w:rPr>
        <w:tab/>
      </w:r>
    </w:p>
    <w:p w:rsidR="00EF69DC" w:rsidRPr="00DE4ED9" w:rsidRDefault="00EF69DC" w:rsidP="00EF69DC">
      <w:pPr>
        <w:pStyle w:val="Standard"/>
        <w:ind w:firstLine="567"/>
        <w:jc w:val="both"/>
        <w:rPr>
          <w:rFonts w:hint="eastAsia"/>
          <w:lang w:val="ru-RU"/>
        </w:rPr>
      </w:pPr>
      <w:r>
        <w:rPr>
          <w:rFonts w:ascii="Times New Roman" w:hAnsi="Times New Roman" w:cs="Times New Roman"/>
          <w:sz w:val="28"/>
          <w:szCs w:val="28"/>
          <w:lang w:val="ru-RU"/>
        </w:rPr>
        <w:t>На территории Усть-Лабинского района о</w:t>
      </w:r>
      <w:r w:rsidRPr="00DE4ED9">
        <w:rPr>
          <w:rFonts w:ascii="Times New Roman" w:hAnsi="Times New Roman" w:cs="Times New Roman"/>
          <w:sz w:val="28"/>
          <w:szCs w:val="28"/>
          <w:lang w:val="ru-RU"/>
        </w:rPr>
        <w:t>рганизована совместная работа по выявлению лиц, незаконно осуществляющих деятельность по перевозке пассажиров легковыми такси (согласно график</w:t>
      </w:r>
      <w:r>
        <w:rPr>
          <w:rFonts w:ascii="Times New Roman" w:hAnsi="Times New Roman" w:cs="Times New Roman"/>
          <w:sz w:val="28"/>
          <w:szCs w:val="28"/>
          <w:lang w:val="ru-RU"/>
        </w:rPr>
        <w:t>у</w:t>
      </w:r>
      <w:r w:rsidRPr="00DE4ED9">
        <w:rPr>
          <w:rFonts w:ascii="Times New Roman" w:hAnsi="Times New Roman" w:cs="Times New Roman"/>
          <w:sz w:val="28"/>
          <w:szCs w:val="28"/>
          <w:lang w:val="ru-RU"/>
        </w:rPr>
        <w:t>).</w:t>
      </w:r>
    </w:p>
    <w:p w:rsidR="00EF69DC" w:rsidRPr="00DE4ED9" w:rsidRDefault="00EF69DC" w:rsidP="00EF69DC">
      <w:pPr>
        <w:pStyle w:val="a8"/>
        <w:spacing w:after="0" w:line="240" w:lineRule="auto"/>
        <w:ind w:left="0" w:firstLine="567"/>
        <w:jc w:val="both"/>
      </w:pPr>
      <w:proofErr w:type="gramStart"/>
      <w:r w:rsidRPr="00DE4ED9">
        <w:rPr>
          <w:rFonts w:ascii="Times New Roman" w:hAnsi="Times New Roman"/>
          <w:sz w:val="28"/>
          <w:szCs w:val="28"/>
        </w:rPr>
        <w:t xml:space="preserve">В рамках выполнения распоряжения главы администрации (губернатора) Краснодарского края от 21 декабря 2017 года № 378-р «Об образовании межведомственной транспортной комиссии Краснодарского края» и решения протокола Межведомственной транспортной комиссии Краснодарского края от 12 февраля 2018 года № 1 администрацией муниципального образования </w:t>
      </w:r>
      <w:r>
        <w:rPr>
          <w:rFonts w:ascii="Times New Roman" w:hAnsi="Times New Roman"/>
          <w:sz w:val="28"/>
          <w:szCs w:val="28"/>
        </w:rPr>
        <w:t>Усть-Лабинский</w:t>
      </w:r>
      <w:r w:rsidRPr="00DE4ED9">
        <w:rPr>
          <w:rFonts w:ascii="Times New Roman" w:hAnsi="Times New Roman"/>
          <w:sz w:val="28"/>
          <w:szCs w:val="28"/>
        </w:rPr>
        <w:t xml:space="preserve"> район </w:t>
      </w:r>
      <w:r>
        <w:rPr>
          <w:rFonts w:ascii="Times New Roman" w:hAnsi="Times New Roman"/>
          <w:sz w:val="28"/>
          <w:szCs w:val="28"/>
        </w:rPr>
        <w:t xml:space="preserve">23 декабря </w:t>
      </w:r>
      <w:r w:rsidRPr="00DE4ED9">
        <w:rPr>
          <w:rFonts w:ascii="Times New Roman" w:hAnsi="Times New Roman"/>
          <w:sz w:val="28"/>
          <w:szCs w:val="28"/>
        </w:rPr>
        <w:t>20</w:t>
      </w:r>
      <w:r>
        <w:rPr>
          <w:rFonts w:ascii="Times New Roman" w:hAnsi="Times New Roman"/>
          <w:sz w:val="28"/>
          <w:szCs w:val="28"/>
        </w:rPr>
        <w:t>19</w:t>
      </w:r>
      <w:r w:rsidRPr="00DE4ED9">
        <w:rPr>
          <w:rFonts w:ascii="Times New Roman" w:hAnsi="Times New Roman"/>
          <w:sz w:val="28"/>
          <w:szCs w:val="28"/>
        </w:rPr>
        <w:t xml:space="preserve"> года  </w:t>
      </w:r>
      <w:r>
        <w:rPr>
          <w:rFonts w:ascii="Times New Roman" w:hAnsi="Times New Roman"/>
          <w:sz w:val="28"/>
          <w:szCs w:val="28"/>
        </w:rPr>
        <w:t>распоряжением</w:t>
      </w:r>
      <w:r w:rsidRPr="00DE4ED9">
        <w:rPr>
          <w:rFonts w:ascii="Times New Roman" w:hAnsi="Times New Roman"/>
          <w:sz w:val="28"/>
          <w:szCs w:val="28"/>
        </w:rPr>
        <w:t xml:space="preserve"> № </w:t>
      </w:r>
      <w:r>
        <w:rPr>
          <w:rFonts w:ascii="Times New Roman" w:hAnsi="Times New Roman"/>
          <w:sz w:val="28"/>
          <w:szCs w:val="28"/>
        </w:rPr>
        <w:t>377-р</w:t>
      </w:r>
      <w:r w:rsidRPr="00DE4ED9">
        <w:rPr>
          <w:rFonts w:ascii="Times New Roman" w:hAnsi="Times New Roman"/>
          <w:sz w:val="28"/>
          <w:szCs w:val="28"/>
        </w:rPr>
        <w:t xml:space="preserve"> администрации муниципального образования </w:t>
      </w:r>
      <w:r>
        <w:rPr>
          <w:rFonts w:ascii="Times New Roman" w:hAnsi="Times New Roman"/>
          <w:sz w:val="28"/>
          <w:szCs w:val="28"/>
        </w:rPr>
        <w:t>Усть-Лабинский</w:t>
      </w:r>
      <w:r w:rsidRPr="00DE4ED9">
        <w:rPr>
          <w:rFonts w:ascii="Times New Roman" w:hAnsi="Times New Roman"/>
          <w:sz w:val="28"/>
          <w:szCs w:val="28"/>
        </w:rPr>
        <w:t xml:space="preserve"> район был утвержден состав рабочей группы в сфере легковых</w:t>
      </w:r>
      <w:proofErr w:type="gramEnd"/>
      <w:r w:rsidRPr="00DE4ED9">
        <w:rPr>
          <w:rFonts w:ascii="Times New Roman" w:hAnsi="Times New Roman"/>
          <w:sz w:val="28"/>
          <w:szCs w:val="28"/>
        </w:rPr>
        <w:t xml:space="preserve"> и таксомоторных </w:t>
      </w:r>
      <w:r w:rsidRPr="00DE4ED9">
        <w:rPr>
          <w:rFonts w:ascii="Times New Roman" w:hAnsi="Times New Roman"/>
          <w:sz w:val="28"/>
          <w:szCs w:val="28"/>
        </w:rPr>
        <w:lastRenderedPageBreak/>
        <w:t>перевозок,</w:t>
      </w:r>
      <w:r>
        <w:rPr>
          <w:rFonts w:ascii="Times New Roman" w:hAnsi="Times New Roman"/>
          <w:sz w:val="28"/>
          <w:szCs w:val="28"/>
        </w:rPr>
        <w:t xml:space="preserve"> наземного пассажирского маршрутного транспорта общего пользования и заказных автобусных перевозок.</w:t>
      </w:r>
    </w:p>
    <w:p w:rsidR="00EF69DC" w:rsidRPr="00DE4ED9" w:rsidRDefault="00EF69DC" w:rsidP="00EF69DC">
      <w:pPr>
        <w:pStyle w:val="a8"/>
        <w:spacing w:after="0" w:line="240" w:lineRule="auto"/>
        <w:ind w:left="0" w:firstLine="567"/>
        <w:jc w:val="both"/>
      </w:pPr>
      <w:r w:rsidRPr="00DE4ED9">
        <w:rPr>
          <w:rFonts w:ascii="Times New Roman" w:hAnsi="Times New Roman"/>
          <w:sz w:val="28"/>
          <w:szCs w:val="28"/>
        </w:rPr>
        <w:t>За 20</w:t>
      </w:r>
      <w:r>
        <w:rPr>
          <w:rFonts w:ascii="Times New Roman" w:hAnsi="Times New Roman"/>
          <w:sz w:val="28"/>
          <w:szCs w:val="28"/>
        </w:rPr>
        <w:t xml:space="preserve">24 год </w:t>
      </w:r>
      <w:r w:rsidRPr="00DE4ED9">
        <w:rPr>
          <w:rFonts w:ascii="Times New Roman" w:hAnsi="Times New Roman"/>
          <w:sz w:val="28"/>
          <w:szCs w:val="28"/>
        </w:rPr>
        <w:t xml:space="preserve">проведено </w:t>
      </w:r>
      <w:r>
        <w:rPr>
          <w:rFonts w:ascii="Times New Roman" w:hAnsi="Times New Roman"/>
          <w:sz w:val="28"/>
          <w:szCs w:val="28"/>
        </w:rPr>
        <w:t>10</w:t>
      </w:r>
      <w:r w:rsidRPr="00DE4ED9">
        <w:rPr>
          <w:rFonts w:ascii="Times New Roman" w:hAnsi="Times New Roman"/>
          <w:sz w:val="28"/>
          <w:szCs w:val="28"/>
        </w:rPr>
        <w:t xml:space="preserve"> рейдовых мероприятий на территории </w:t>
      </w:r>
      <w:r>
        <w:rPr>
          <w:rFonts w:ascii="Times New Roman" w:hAnsi="Times New Roman"/>
          <w:sz w:val="28"/>
          <w:szCs w:val="28"/>
        </w:rPr>
        <w:t>Усть-Лабинского</w:t>
      </w:r>
      <w:r w:rsidRPr="00DE4ED9">
        <w:rPr>
          <w:rFonts w:ascii="Times New Roman" w:hAnsi="Times New Roman"/>
          <w:sz w:val="28"/>
          <w:szCs w:val="28"/>
        </w:rPr>
        <w:t xml:space="preserve"> городского поселения. В отношении водителей такси составлено </w:t>
      </w:r>
      <w:r>
        <w:rPr>
          <w:rFonts w:ascii="Times New Roman" w:hAnsi="Times New Roman"/>
          <w:sz w:val="28"/>
          <w:szCs w:val="28"/>
        </w:rPr>
        <w:t>5</w:t>
      </w:r>
      <w:r w:rsidRPr="00DE4ED9">
        <w:rPr>
          <w:rFonts w:ascii="Times New Roman" w:hAnsi="Times New Roman"/>
          <w:sz w:val="28"/>
          <w:szCs w:val="28"/>
        </w:rPr>
        <w:t xml:space="preserve"> административных </w:t>
      </w:r>
      <w:r>
        <w:rPr>
          <w:rFonts w:ascii="Times New Roman" w:hAnsi="Times New Roman"/>
          <w:sz w:val="28"/>
          <w:szCs w:val="28"/>
        </w:rPr>
        <w:t>протокола инспектором ИАЗ МВД.</w:t>
      </w:r>
    </w:p>
    <w:p w:rsidR="00EF69DC" w:rsidRDefault="00EF69DC" w:rsidP="00EF69DC">
      <w:pPr>
        <w:pStyle w:val="a8"/>
        <w:spacing w:after="0" w:line="240" w:lineRule="auto"/>
        <w:ind w:left="0" w:firstLine="567"/>
        <w:jc w:val="both"/>
        <w:rPr>
          <w:rFonts w:ascii="Times New Roman" w:hAnsi="Times New Roman"/>
          <w:sz w:val="28"/>
          <w:szCs w:val="28"/>
        </w:rPr>
      </w:pPr>
      <w:r>
        <w:rPr>
          <w:rFonts w:ascii="Times New Roman" w:hAnsi="Times New Roman"/>
          <w:sz w:val="28"/>
          <w:szCs w:val="28"/>
        </w:rPr>
        <w:t>Одним из факторов, оказывающих негативное влияние на развитие предпринимательства в сфере транспортных услуг на территории Усть-Лабинского района, является перевозка пассажиров и багажа лицами, осуществляющими перевозки пассажиров и багажа с нарушениями действующего законодательства в сфере перевозок.</w:t>
      </w:r>
    </w:p>
    <w:p w:rsidR="00EF69DC" w:rsidRPr="00DE4ED9" w:rsidRDefault="00EF69DC" w:rsidP="00EF69DC">
      <w:pPr>
        <w:pStyle w:val="a8"/>
        <w:spacing w:after="0" w:line="240" w:lineRule="auto"/>
        <w:ind w:left="0" w:firstLine="567"/>
        <w:jc w:val="both"/>
        <w:rPr>
          <w:rFonts w:ascii="Times New Roman" w:hAnsi="Times New Roman"/>
          <w:sz w:val="28"/>
          <w:szCs w:val="28"/>
        </w:rPr>
      </w:pPr>
      <w:r w:rsidRPr="00DE4ED9">
        <w:rPr>
          <w:rFonts w:ascii="Times New Roman" w:hAnsi="Times New Roman"/>
          <w:sz w:val="28"/>
          <w:szCs w:val="28"/>
        </w:rPr>
        <w:t>Основные проблемы:</w:t>
      </w:r>
    </w:p>
    <w:p w:rsidR="00EF69DC" w:rsidRPr="00DE4ED9" w:rsidRDefault="00EF69DC" w:rsidP="00EF69DC">
      <w:pPr>
        <w:pStyle w:val="a8"/>
        <w:spacing w:after="0" w:line="240" w:lineRule="auto"/>
        <w:ind w:left="0"/>
        <w:jc w:val="both"/>
      </w:pPr>
      <w:r w:rsidRPr="00DE4ED9">
        <w:rPr>
          <w:rFonts w:ascii="Times New Roman" w:hAnsi="Times New Roman"/>
          <w:sz w:val="28"/>
          <w:szCs w:val="28"/>
        </w:rPr>
        <w:t xml:space="preserve">- </w:t>
      </w:r>
      <w:r>
        <w:rPr>
          <w:rFonts w:ascii="Times New Roman" w:hAnsi="Times New Roman"/>
          <w:sz w:val="28"/>
          <w:szCs w:val="28"/>
        </w:rPr>
        <w:t xml:space="preserve">осуществление нелегальных перевозок легковыми такси, не имеющих разрешения на осуществление деятельности по перевозке пассажиров и багажа легковыми такси на территории </w:t>
      </w:r>
      <w:r w:rsidR="00BA583D">
        <w:rPr>
          <w:rFonts w:ascii="Times New Roman" w:hAnsi="Times New Roman"/>
          <w:sz w:val="28"/>
          <w:szCs w:val="28"/>
        </w:rPr>
        <w:t>Усть-Лабинского района</w:t>
      </w:r>
      <w:r>
        <w:rPr>
          <w:rFonts w:ascii="Times New Roman" w:hAnsi="Times New Roman"/>
          <w:sz w:val="28"/>
          <w:szCs w:val="28"/>
        </w:rPr>
        <w:t>;</w:t>
      </w:r>
    </w:p>
    <w:p w:rsidR="00EF69DC" w:rsidRPr="00DE4ED9" w:rsidRDefault="00EF69DC" w:rsidP="00EF69DC">
      <w:pPr>
        <w:pStyle w:val="a8"/>
        <w:spacing w:after="0" w:line="240" w:lineRule="auto"/>
        <w:ind w:left="0"/>
        <w:jc w:val="both"/>
      </w:pPr>
      <w:r>
        <w:rPr>
          <w:rFonts w:ascii="Times New Roman" w:hAnsi="Times New Roman"/>
          <w:sz w:val="28"/>
          <w:szCs w:val="28"/>
        </w:rPr>
        <w:t>- отсутствие опознавательных знаков на транспортных средствах, использованных в качестве легковых такси;</w:t>
      </w:r>
    </w:p>
    <w:p w:rsidR="00EF69DC" w:rsidRPr="00DE4ED9" w:rsidRDefault="00EF69DC" w:rsidP="00EF69DC">
      <w:pPr>
        <w:pStyle w:val="a8"/>
        <w:spacing w:after="0" w:line="240" w:lineRule="auto"/>
        <w:ind w:left="0"/>
        <w:jc w:val="both"/>
        <w:rPr>
          <w:rFonts w:ascii="Times New Roman" w:hAnsi="Times New Roman"/>
          <w:sz w:val="28"/>
          <w:szCs w:val="28"/>
        </w:rPr>
      </w:pPr>
      <w:r w:rsidRPr="00DE4ED9">
        <w:rPr>
          <w:rFonts w:ascii="Times New Roman" w:hAnsi="Times New Roman"/>
          <w:sz w:val="28"/>
          <w:szCs w:val="28"/>
        </w:rPr>
        <w:t>- не возможность привлечения гражданских лиц в качестве «понятых» при проведении мероприятий по пресечению незаконной деятельности по перевозке пассажиров легковыми такси;</w:t>
      </w:r>
    </w:p>
    <w:p w:rsidR="00EF69DC" w:rsidRPr="00DE4ED9" w:rsidRDefault="00EF69DC" w:rsidP="00EF69DC">
      <w:pPr>
        <w:pStyle w:val="a8"/>
        <w:spacing w:after="0" w:line="240" w:lineRule="auto"/>
        <w:ind w:left="0"/>
        <w:jc w:val="both"/>
      </w:pPr>
      <w:r w:rsidRPr="00DE4ED9">
        <w:rPr>
          <w:rFonts w:ascii="Times New Roman" w:hAnsi="Times New Roman"/>
          <w:sz w:val="28"/>
          <w:szCs w:val="28"/>
        </w:rPr>
        <w:t xml:space="preserve">- </w:t>
      </w:r>
      <w:r>
        <w:rPr>
          <w:rFonts w:ascii="Times New Roman" w:hAnsi="Times New Roman"/>
          <w:sz w:val="28"/>
          <w:szCs w:val="28"/>
        </w:rPr>
        <w:t xml:space="preserve">отсутствие </w:t>
      </w:r>
      <w:proofErr w:type="spellStart"/>
      <w:proofErr w:type="gramStart"/>
      <w:r>
        <w:rPr>
          <w:rFonts w:ascii="Times New Roman" w:hAnsi="Times New Roman"/>
          <w:sz w:val="28"/>
          <w:szCs w:val="28"/>
        </w:rPr>
        <w:t>штраф-стоянки</w:t>
      </w:r>
      <w:proofErr w:type="spellEnd"/>
      <w:proofErr w:type="gramEnd"/>
      <w:r>
        <w:rPr>
          <w:rFonts w:ascii="Times New Roman" w:hAnsi="Times New Roman"/>
          <w:sz w:val="28"/>
          <w:szCs w:val="28"/>
        </w:rPr>
        <w:t xml:space="preserve"> на территории Усть-Лабинского городского поселения для задержания транспортных средств, осуществляющих незаконные перевозки.</w:t>
      </w:r>
    </w:p>
    <w:p w:rsidR="00B85955" w:rsidRPr="008966C9" w:rsidRDefault="00B85955" w:rsidP="00C0089B">
      <w:pPr>
        <w:spacing w:after="0" w:line="240" w:lineRule="auto"/>
        <w:ind w:firstLine="851"/>
        <w:jc w:val="both"/>
        <w:rPr>
          <w:rFonts w:ascii="Times New Roman" w:hAnsi="Times New Roman"/>
          <w:noProof/>
          <w:sz w:val="28"/>
          <w:szCs w:val="28"/>
          <w:highlight w:val="yellow"/>
        </w:rPr>
      </w:pPr>
    </w:p>
    <w:p w:rsidR="00AE401D" w:rsidRPr="00EF69DC" w:rsidRDefault="00AE401D" w:rsidP="00AE401D">
      <w:pPr>
        <w:tabs>
          <w:tab w:val="left" w:pos="0"/>
        </w:tabs>
        <w:autoSpaceDE w:val="0"/>
        <w:autoSpaceDN w:val="0"/>
        <w:adjustRightInd w:val="0"/>
        <w:spacing w:after="0" w:line="240" w:lineRule="auto"/>
        <w:jc w:val="center"/>
        <w:rPr>
          <w:rFonts w:ascii="Times New Roman" w:hAnsi="Times New Roman"/>
          <w:b/>
          <w:i/>
          <w:sz w:val="28"/>
          <w:szCs w:val="28"/>
        </w:rPr>
      </w:pPr>
      <w:r w:rsidRPr="00EF69DC">
        <w:rPr>
          <w:rFonts w:ascii="Times New Roman" w:hAnsi="Times New Roman"/>
          <w:b/>
          <w:i/>
          <w:sz w:val="28"/>
          <w:szCs w:val="28"/>
        </w:rPr>
        <w:t>1</w:t>
      </w:r>
      <w:r w:rsidR="00165EE0" w:rsidRPr="00EF69DC">
        <w:rPr>
          <w:rFonts w:ascii="Times New Roman" w:hAnsi="Times New Roman"/>
          <w:b/>
          <w:i/>
          <w:sz w:val="28"/>
          <w:szCs w:val="28"/>
        </w:rPr>
        <w:t>7</w:t>
      </w:r>
      <w:r w:rsidRPr="00EF69DC">
        <w:rPr>
          <w:rFonts w:ascii="Times New Roman" w:hAnsi="Times New Roman"/>
          <w:b/>
          <w:i/>
          <w:sz w:val="28"/>
          <w:szCs w:val="28"/>
        </w:rPr>
        <w:t>. Рынок оказания услуг по техническому обслуживанию и ремонту автотранспортных средств.</w:t>
      </w:r>
    </w:p>
    <w:p w:rsidR="00AE401D" w:rsidRPr="00EC4CEE" w:rsidRDefault="00AE401D" w:rsidP="00AE401D">
      <w:pPr>
        <w:tabs>
          <w:tab w:val="left" w:pos="1134"/>
          <w:tab w:val="left" w:pos="2835"/>
        </w:tabs>
        <w:autoSpaceDE w:val="0"/>
        <w:autoSpaceDN w:val="0"/>
        <w:adjustRightInd w:val="0"/>
        <w:spacing w:after="0" w:line="240" w:lineRule="auto"/>
        <w:jc w:val="right"/>
        <w:rPr>
          <w:rFonts w:ascii="Times New Roman" w:hAnsi="Times New Roman"/>
          <w:b/>
          <w:i/>
          <w:sz w:val="28"/>
          <w:szCs w:val="28"/>
        </w:rPr>
      </w:pPr>
    </w:p>
    <w:p w:rsidR="00110A3D" w:rsidRPr="00EC4CEE" w:rsidRDefault="001C5196" w:rsidP="00AE401D">
      <w:pPr>
        <w:spacing w:after="0" w:line="240" w:lineRule="auto"/>
        <w:ind w:firstLine="708"/>
        <w:jc w:val="both"/>
        <w:rPr>
          <w:rFonts w:ascii="Times New Roman" w:hAnsi="Times New Roman"/>
          <w:sz w:val="28"/>
          <w:szCs w:val="28"/>
        </w:rPr>
      </w:pPr>
      <w:r w:rsidRPr="00EC4CEE">
        <w:rPr>
          <w:rFonts w:ascii="Times New Roman" w:hAnsi="Times New Roman"/>
          <w:sz w:val="28"/>
          <w:szCs w:val="28"/>
        </w:rPr>
        <w:t xml:space="preserve">Возрастающее количество машин на территории района свидетельствует о том, что автомобиль давно стал необходимым средством передвижения. Постепенный рост доходов, упрощение условий кредитования повышают возможность населения приобретать собственный транспорт. Так тенденция увеличения числа автомобилей подтверждает увеличение спроса </w:t>
      </w:r>
      <w:r w:rsidR="00110A3D" w:rsidRPr="00EC4CEE">
        <w:rPr>
          <w:rFonts w:ascii="Times New Roman" w:hAnsi="Times New Roman"/>
          <w:sz w:val="28"/>
          <w:szCs w:val="28"/>
        </w:rPr>
        <w:t>на ремонт и техническое обслуживание транспорта. Автосервис – одна из наиболее динамичных и быстроразвивающихся отраслей сфере услуг. На сегодняшний день в сфере ремонта автотранспортных средств отмечается высокая степень конкуренции.</w:t>
      </w:r>
    </w:p>
    <w:p w:rsidR="00AE401D" w:rsidRPr="00EC4CEE" w:rsidRDefault="00AE401D" w:rsidP="00AE401D">
      <w:pPr>
        <w:spacing w:after="0" w:line="240" w:lineRule="auto"/>
        <w:ind w:firstLine="708"/>
        <w:jc w:val="both"/>
        <w:rPr>
          <w:rFonts w:ascii="Times New Roman" w:hAnsi="Times New Roman"/>
          <w:sz w:val="28"/>
          <w:szCs w:val="28"/>
        </w:rPr>
      </w:pPr>
      <w:r w:rsidRPr="00EC4CEE">
        <w:rPr>
          <w:rFonts w:ascii="Times New Roman" w:hAnsi="Times New Roman"/>
          <w:sz w:val="28"/>
          <w:szCs w:val="28"/>
        </w:rPr>
        <w:t>Согласно реестру субъектов малого и среднего предпринимательства услуги по техническому обслуживанию и ремонту автотранспортных средств на территории район</w:t>
      </w:r>
      <w:r w:rsidR="003F1DD0" w:rsidRPr="00EC4CEE">
        <w:rPr>
          <w:rFonts w:ascii="Times New Roman" w:hAnsi="Times New Roman"/>
          <w:sz w:val="28"/>
          <w:szCs w:val="28"/>
        </w:rPr>
        <w:t>а</w:t>
      </w:r>
      <w:r w:rsidRPr="00EC4CEE">
        <w:rPr>
          <w:rFonts w:ascii="Times New Roman" w:hAnsi="Times New Roman"/>
          <w:sz w:val="28"/>
          <w:szCs w:val="28"/>
        </w:rPr>
        <w:t xml:space="preserve"> представляют </w:t>
      </w:r>
      <w:r w:rsidR="00FF667C" w:rsidRPr="00EC4CEE">
        <w:rPr>
          <w:rFonts w:ascii="Times New Roman" w:hAnsi="Times New Roman"/>
          <w:sz w:val="28"/>
          <w:szCs w:val="28"/>
        </w:rPr>
        <w:t>60</w:t>
      </w:r>
      <w:r w:rsidRPr="00EC4CEE">
        <w:rPr>
          <w:rFonts w:ascii="Times New Roman" w:hAnsi="Times New Roman"/>
          <w:sz w:val="28"/>
          <w:szCs w:val="28"/>
        </w:rPr>
        <w:t xml:space="preserve"> хозяйствующих субъектов. Доминирующее положение на рынке </w:t>
      </w:r>
      <w:proofErr w:type="spellStart"/>
      <w:r w:rsidRPr="00EC4CEE">
        <w:rPr>
          <w:rFonts w:ascii="Times New Roman" w:hAnsi="Times New Roman"/>
          <w:sz w:val="28"/>
          <w:szCs w:val="28"/>
        </w:rPr>
        <w:t>автосервисных</w:t>
      </w:r>
      <w:proofErr w:type="spellEnd"/>
      <w:r w:rsidRPr="00EC4CEE">
        <w:rPr>
          <w:rFonts w:ascii="Times New Roman" w:hAnsi="Times New Roman"/>
          <w:sz w:val="28"/>
          <w:szCs w:val="28"/>
        </w:rPr>
        <w:t xml:space="preserve"> услуг занимают субъекты малого и среднего предпринимательства. Доля хозяйствующих субъектов частной формы собственности на рынке оказания услуг по ремонту автотранспортных средств составляет 100%.</w:t>
      </w:r>
    </w:p>
    <w:p w:rsidR="000708BC" w:rsidRPr="00EC4CEE" w:rsidRDefault="000708BC" w:rsidP="00AE401D">
      <w:pPr>
        <w:spacing w:after="0" w:line="240" w:lineRule="auto"/>
        <w:ind w:firstLine="708"/>
        <w:jc w:val="both"/>
        <w:rPr>
          <w:rFonts w:ascii="Times New Roman" w:hAnsi="Times New Roman"/>
          <w:sz w:val="28"/>
          <w:szCs w:val="28"/>
        </w:rPr>
      </w:pPr>
      <w:r w:rsidRPr="00EC4CEE">
        <w:rPr>
          <w:rFonts w:ascii="Times New Roman" w:hAnsi="Times New Roman"/>
          <w:sz w:val="28"/>
          <w:szCs w:val="28"/>
        </w:rPr>
        <w:t>С точки зрения развития конкуренции рынок является достаточно развитым.</w:t>
      </w:r>
    </w:p>
    <w:p w:rsidR="00CF1FC0" w:rsidRPr="008966C9" w:rsidRDefault="00CF1FC0" w:rsidP="00454C77">
      <w:pPr>
        <w:spacing w:after="0" w:line="240" w:lineRule="auto"/>
        <w:ind w:firstLine="708"/>
        <w:jc w:val="center"/>
        <w:rPr>
          <w:rFonts w:ascii="Times New Roman" w:hAnsi="Times New Roman"/>
          <w:b/>
          <w:i/>
          <w:sz w:val="28"/>
          <w:szCs w:val="28"/>
          <w:highlight w:val="yellow"/>
        </w:rPr>
      </w:pPr>
    </w:p>
    <w:p w:rsidR="00CF1FC0" w:rsidRPr="009A642C" w:rsidRDefault="004E1523" w:rsidP="004E1523">
      <w:pPr>
        <w:spacing w:after="0" w:line="240" w:lineRule="auto"/>
        <w:jc w:val="center"/>
        <w:rPr>
          <w:rFonts w:ascii="Times New Roman" w:hAnsi="Times New Roman"/>
          <w:b/>
          <w:sz w:val="28"/>
          <w:szCs w:val="28"/>
        </w:rPr>
      </w:pPr>
      <w:r w:rsidRPr="009A642C">
        <w:rPr>
          <w:rFonts w:ascii="Times New Roman" w:hAnsi="Times New Roman"/>
          <w:b/>
          <w:sz w:val="28"/>
          <w:szCs w:val="28"/>
        </w:rPr>
        <w:t>СФЕРА ИНФОРМАЦИОННЫЕ ТЕХНОЛОГИИ</w:t>
      </w:r>
    </w:p>
    <w:p w:rsidR="00CF1FC0" w:rsidRPr="009A642C" w:rsidRDefault="00CF1FC0" w:rsidP="004E1523">
      <w:pPr>
        <w:spacing w:after="0" w:line="240" w:lineRule="auto"/>
        <w:jc w:val="center"/>
        <w:rPr>
          <w:rFonts w:ascii="Times New Roman" w:hAnsi="Times New Roman"/>
          <w:b/>
          <w:sz w:val="28"/>
          <w:szCs w:val="28"/>
        </w:rPr>
      </w:pPr>
    </w:p>
    <w:p w:rsidR="00C95690" w:rsidRPr="009A642C" w:rsidRDefault="00C95690" w:rsidP="00C95690">
      <w:pPr>
        <w:tabs>
          <w:tab w:val="left" w:pos="0"/>
        </w:tabs>
        <w:autoSpaceDE w:val="0"/>
        <w:autoSpaceDN w:val="0"/>
        <w:adjustRightInd w:val="0"/>
        <w:spacing w:after="0" w:line="240" w:lineRule="auto"/>
        <w:jc w:val="center"/>
        <w:rPr>
          <w:rFonts w:ascii="Times New Roman" w:hAnsi="Times New Roman"/>
          <w:b/>
          <w:i/>
          <w:sz w:val="28"/>
          <w:szCs w:val="28"/>
        </w:rPr>
      </w:pPr>
      <w:r w:rsidRPr="009A642C">
        <w:rPr>
          <w:rFonts w:ascii="Times New Roman" w:hAnsi="Times New Roman"/>
          <w:b/>
          <w:i/>
          <w:sz w:val="28"/>
          <w:szCs w:val="28"/>
        </w:rPr>
        <w:t>1</w:t>
      </w:r>
      <w:r w:rsidR="00165EE0" w:rsidRPr="009A642C">
        <w:rPr>
          <w:rFonts w:ascii="Times New Roman" w:hAnsi="Times New Roman"/>
          <w:b/>
          <w:i/>
          <w:sz w:val="28"/>
          <w:szCs w:val="28"/>
        </w:rPr>
        <w:t>8</w:t>
      </w:r>
      <w:r w:rsidRPr="009A642C">
        <w:rPr>
          <w:rFonts w:ascii="Times New Roman" w:hAnsi="Times New Roman"/>
          <w:b/>
          <w:i/>
          <w:sz w:val="28"/>
          <w:szCs w:val="28"/>
        </w:rPr>
        <w:t>.</w:t>
      </w:r>
      <w:r w:rsidR="004E1523" w:rsidRPr="009A642C">
        <w:rPr>
          <w:rFonts w:ascii="Times New Roman" w:hAnsi="Times New Roman"/>
          <w:b/>
          <w:i/>
          <w:sz w:val="28"/>
          <w:szCs w:val="28"/>
        </w:rPr>
        <w:t xml:space="preserve"> </w:t>
      </w:r>
      <w:r w:rsidRPr="009A642C">
        <w:rPr>
          <w:rFonts w:ascii="Times New Roman" w:hAnsi="Times New Roman"/>
          <w:b/>
          <w:i/>
          <w:sz w:val="28"/>
          <w:szCs w:val="28"/>
        </w:rPr>
        <w:t xml:space="preserve">Рынок услуг связи, в том числе услуг </w:t>
      </w:r>
    </w:p>
    <w:p w:rsidR="004E1523" w:rsidRPr="009A642C" w:rsidRDefault="00C95690" w:rsidP="00C95690">
      <w:pPr>
        <w:tabs>
          <w:tab w:val="left" w:pos="0"/>
        </w:tabs>
        <w:autoSpaceDE w:val="0"/>
        <w:autoSpaceDN w:val="0"/>
        <w:adjustRightInd w:val="0"/>
        <w:spacing w:after="0" w:line="240" w:lineRule="auto"/>
        <w:jc w:val="center"/>
        <w:rPr>
          <w:rFonts w:ascii="Times New Roman" w:hAnsi="Times New Roman"/>
          <w:b/>
          <w:i/>
          <w:sz w:val="28"/>
          <w:szCs w:val="28"/>
        </w:rPr>
      </w:pPr>
      <w:r w:rsidRPr="009A642C">
        <w:rPr>
          <w:rFonts w:ascii="Times New Roman" w:hAnsi="Times New Roman"/>
          <w:b/>
          <w:i/>
          <w:sz w:val="28"/>
          <w:szCs w:val="28"/>
        </w:rPr>
        <w:t xml:space="preserve">по предоставлению </w:t>
      </w:r>
      <w:proofErr w:type="spellStart"/>
      <w:r w:rsidRPr="009A642C">
        <w:rPr>
          <w:rFonts w:ascii="Times New Roman" w:hAnsi="Times New Roman"/>
          <w:b/>
          <w:i/>
          <w:sz w:val="28"/>
          <w:szCs w:val="28"/>
        </w:rPr>
        <w:t>широкополостного</w:t>
      </w:r>
      <w:proofErr w:type="spellEnd"/>
      <w:r w:rsidRPr="009A642C">
        <w:rPr>
          <w:rFonts w:ascii="Times New Roman" w:hAnsi="Times New Roman"/>
          <w:b/>
          <w:i/>
          <w:sz w:val="28"/>
          <w:szCs w:val="28"/>
        </w:rPr>
        <w:t xml:space="preserve"> доступа к информационно-телекоммуникационной сети «Интернет».</w:t>
      </w:r>
    </w:p>
    <w:p w:rsidR="00464F1B" w:rsidRPr="008966C9" w:rsidRDefault="00464F1B" w:rsidP="00C95690">
      <w:pPr>
        <w:tabs>
          <w:tab w:val="left" w:pos="0"/>
        </w:tabs>
        <w:autoSpaceDE w:val="0"/>
        <w:autoSpaceDN w:val="0"/>
        <w:adjustRightInd w:val="0"/>
        <w:spacing w:after="0" w:line="240" w:lineRule="auto"/>
        <w:jc w:val="center"/>
        <w:rPr>
          <w:rFonts w:ascii="Times New Roman" w:hAnsi="Times New Roman"/>
          <w:b/>
          <w:i/>
          <w:sz w:val="28"/>
          <w:szCs w:val="28"/>
          <w:highlight w:val="yellow"/>
        </w:rPr>
      </w:pPr>
    </w:p>
    <w:p w:rsidR="009A642C" w:rsidRPr="00DE4ED9" w:rsidRDefault="009A642C" w:rsidP="009A642C">
      <w:pPr>
        <w:pStyle w:val="Standard"/>
        <w:widowControl w:val="0"/>
        <w:ind w:firstLine="708"/>
        <w:jc w:val="both"/>
        <w:rPr>
          <w:rFonts w:hint="eastAsia"/>
          <w:lang w:val="ru-RU"/>
        </w:rPr>
      </w:pPr>
      <w:r w:rsidRPr="00DE4ED9">
        <w:rPr>
          <w:rFonts w:ascii="Times New Roman" w:hAnsi="Times New Roman"/>
          <w:color w:val="000000"/>
          <w:sz w:val="28"/>
          <w:szCs w:val="28"/>
          <w:shd w:val="clear" w:color="auto" w:fill="FFFFFF"/>
          <w:lang w:val="ru-RU"/>
        </w:rPr>
        <w:t>Население муниципального образования Усть-Лабинский район в полной мере обеспечено услугами фиксированной телефонной связи в полном объеме. Услуги связи на территории Усть-Лабинского района оказыва</w:t>
      </w:r>
      <w:r>
        <w:rPr>
          <w:rFonts w:ascii="Times New Roman" w:hAnsi="Times New Roman"/>
          <w:color w:val="000000"/>
          <w:sz w:val="28"/>
          <w:szCs w:val="28"/>
          <w:shd w:val="clear" w:color="auto" w:fill="FFFFFF"/>
          <w:lang w:val="ru-RU"/>
        </w:rPr>
        <w:t>ю</w:t>
      </w:r>
      <w:r w:rsidRPr="00DE4ED9">
        <w:rPr>
          <w:rFonts w:ascii="Times New Roman" w:hAnsi="Times New Roman"/>
          <w:color w:val="000000"/>
          <w:sz w:val="28"/>
          <w:szCs w:val="28"/>
          <w:shd w:val="clear" w:color="auto" w:fill="FFFFFF"/>
          <w:lang w:val="ru-RU"/>
        </w:rPr>
        <w:t xml:space="preserve">т </w:t>
      </w:r>
      <w:r>
        <w:rPr>
          <w:rFonts w:ascii="Times New Roman" w:hAnsi="Times New Roman"/>
          <w:color w:val="000000"/>
          <w:sz w:val="28"/>
          <w:szCs w:val="28"/>
          <w:shd w:val="clear" w:color="auto" w:fill="FFFFFF"/>
          <w:lang w:val="ru-RU"/>
        </w:rPr>
        <w:t>следующие</w:t>
      </w:r>
      <w:r w:rsidRPr="00DE4ED9">
        <w:rPr>
          <w:rFonts w:ascii="Times New Roman" w:hAnsi="Times New Roman"/>
          <w:color w:val="000000"/>
          <w:sz w:val="28"/>
          <w:szCs w:val="28"/>
          <w:shd w:val="clear" w:color="auto" w:fill="FFFFFF"/>
          <w:lang w:val="ru-RU"/>
        </w:rPr>
        <w:t xml:space="preserve"> организации:</w:t>
      </w:r>
    </w:p>
    <w:p w:rsidR="009A642C" w:rsidRPr="00DE4ED9" w:rsidRDefault="009A642C" w:rsidP="009A642C">
      <w:pPr>
        <w:pStyle w:val="Standard"/>
        <w:widowControl w:val="0"/>
        <w:ind w:firstLine="708"/>
        <w:jc w:val="both"/>
        <w:rPr>
          <w:rFonts w:hint="eastAsia"/>
          <w:sz w:val="28"/>
          <w:szCs w:val="28"/>
          <w:lang w:val="ru-RU"/>
        </w:rPr>
      </w:pPr>
      <w:r w:rsidRPr="00DE4ED9">
        <w:rPr>
          <w:rFonts w:ascii="Times New Roman" w:hAnsi="Times New Roman"/>
          <w:color w:val="000000"/>
          <w:sz w:val="28"/>
          <w:szCs w:val="28"/>
          <w:shd w:val="clear" w:color="auto" w:fill="FFFFFF"/>
          <w:lang w:val="ru-RU"/>
        </w:rPr>
        <w:t>- ПАО «</w:t>
      </w:r>
      <w:proofErr w:type="spellStart"/>
      <w:r w:rsidRPr="00DE4ED9">
        <w:rPr>
          <w:rFonts w:ascii="Times New Roman" w:hAnsi="Times New Roman"/>
          <w:color w:val="000000"/>
          <w:sz w:val="28"/>
          <w:szCs w:val="28"/>
          <w:shd w:val="clear" w:color="auto" w:fill="FFFFFF"/>
          <w:lang w:val="ru-RU"/>
        </w:rPr>
        <w:t>Ростелеком</w:t>
      </w:r>
      <w:proofErr w:type="spellEnd"/>
      <w:r w:rsidRPr="00DE4ED9">
        <w:rPr>
          <w:rFonts w:ascii="Times New Roman" w:hAnsi="Times New Roman"/>
          <w:color w:val="000000"/>
          <w:sz w:val="28"/>
          <w:szCs w:val="28"/>
          <w:shd w:val="clear" w:color="auto" w:fill="FFFFFF"/>
          <w:lang w:val="ru-RU"/>
        </w:rPr>
        <w:t xml:space="preserve">» -  </w:t>
      </w:r>
      <w:r w:rsidRPr="00DE4ED9">
        <w:rPr>
          <w:rFonts w:ascii="Times New Roman" w:hAnsi="Times New Roman"/>
          <w:color w:val="000000"/>
          <w:sz w:val="28"/>
          <w:szCs w:val="28"/>
          <w:lang w:val="ru-RU"/>
        </w:rPr>
        <w:t xml:space="preserve">оператор оказывает услуги по подключению к интернету </w:t>
      </w:r>
      <w:r>
        <w:rPr>
          <w:rFonts w:ascii="Times New Roman" w:hAnsi="Times New Roman"/>
          <w:color w:val="000000"/>
          <w:sz w:val="28"/>
          <w:szCs w:val="28"/>
        </w:rPr>
        <w:t>ADSL</w:t>
      </w:r>
      <w:r w:rsidRPr="00DE4ED9">
        <w:rPr>
          <w:rFonts w:ascii="Times New Roman" w:hAnsi="Times New Roman"/>
          <w:color w:val="000000"/>
          <w:sz w:val="28"/>
          <w:szCs w:val="28"/>
          <w:lang w:val="ru-RU"/>
        </w:rPr>
        <w:t xml:space="preserve"> и высокоскоростному (оптоволокно), услуги мобильной связи, подключение и обслуживание домашнего телефона, телевидение;</w:t>
      </w:r>
    </w:p>
    <w:p w:rsidR="009A642C" w:rsidRPr="00DE4ED9" w:rsidRDefault="009A642C" w:rsidP="009A642C">
      <w:pPr>
        <w:pStyle w:val="Standard"/>
        <w:widowControl w:val="0"/>
        <w:ind w:firstLine="708"/>
        <w:jc w:val="both"/>
        <w:rPr>
          <w:rFonts w:ascii="Times New Roman" w:hAnsi="Times New Roman"/>
          <w:color w:val="000000"/>
          <w:sz w:val="28"/>
          <w:szCs w:val="28"/>
          <w:lang w:val="ru-RU"/>
        </w:rPr>
      </w:pPr>
      <w:r w:rsidRPr="00DE4ED9">
        <w:rPr>
          <w:rFonts w:ascii="Times New Roman" w:hAnsi="Times New Roman"/>
          <w:color w:val="000000"/>
          <w:sz w:val="28"/>
          <w:szCs w:val="28"/>
          <w:lang w:val="ru-RU"/>
        </w:rPr>
        <w:t>- АО «</w:t>
      </w:r>
      <w:r>
        <w:rPr>
          <w:rFonts w:ascii="Times New Roman" w:hAnsi="Times New Roman"/>
          <w:color w:val="000000"/>
          <w:sz w:val="28"/>
          <w:szCs w:val="28"/>
          <w:lang w:val="ru-RU"/>
        </w:rPr>
        <w:t>Национальная</w:t>
      </w:r>
      <w:r w:rsidRPr="00DE4ED9">
        <w:rPr>
          <w:rFonts w:ascii="Times New Roman" w:hAnsi="Times New Roman"/>
          <w:color w:val="000000"/>
          <w:sz w:val="28"/>
          <w:szCs w:val="28"/>
          <w:lang w:val="ru-RU"/>
        </w:rPr>
        <w:t xml:space="preserve"> Башенная компания» - оказывает услуги по размещению всех видов телекоммуникационного оборудования, оборудования систем связи и мониторинга;</w:t>
      </w:r>
    </w:p>
    <w:p w:rsidR="009A642C" w:rsidRPr="00DE4ED9" w:rsidRDefault="009A642C" w:rsidP="009A642C">
      <w:pPr>
        <w:pStyle w:val="Standard"/>
        <w:ind w:firstLine="708"/>
        <w:jc w:val="both"/>
        <w:rPr>
          <w:rFonts w:ascii="Times New Roman" w:hAnsi="Times New Roman"/>
          <w:color w:val="000000"/>
          <w:sz w:val="28"/>
          <w:szCs w:val="28"/>
          <w:lang w:val="ru-RU"/>
        </w:rPr>
      </w:pPr>
      <w:r w:rsidRPr="00DE4ED9">
        <w:rPr>
          <w:rFonts w:ascii="Times New Roman" w:hAnsi="Times New Roman"/>
          <w:color w:val="000000"/>
          <w:sz w:val="28"/>
          <w:szCs w:val="28"/>
          <w:lang w:val="ru-RU"/>
        </w:rPr>
        <w:t>- ООО «</w:t>
      </w:r>
      <w:proofErr w:type="spellStart"/>
      <w:r w:rsidRPr="00DE4ED9">
        <w:rPr>
          <w:rFonts w:ascii="Times New Roman" w:hAnsi="Times New Roman"/>
          <w:color w:val="000000"/>
          <w:sz w:val="28"/>
          <w:szCs w:val="28"/>
          <w:lang w:val="ru-RU"/>
        </w:rPr>
        <w:t>Фридом</w:t>
      </w:r>
      <w:proofErr w:type="spellEnd"/>
      <w:r w:rsidRPr="00DE4ED9">
        <w:rPr>
          <w:rFonts w:ascii="Times New Roman" w:hAnsi="Times New Roman"/>
          <w:color w:val="000000"/>
          <w:sz w:val="28"/>
          <w:szCs w:val="28"/>
          <w:lang w:val="ru-RU"/>
        </w:rPr>
        <w:t>» - данный оператор использует только беспроводные каналы связи, оказывает услуги только по подключению к интернету;</w:t>
      </w:r>
    </w:p>
    <w:p w:rsidR="009A642C" w:rsidRPr="00DE4ED9" w:rsidRDefault="009A642C" w:rsidP="009A642C">
      <w:pPr>
        <w:pStyle w:val="Standard"/>
        <w:widowControl w:val="0"/>
        <w:ind w:firstLine="708"/>
        <w:jc w:val="both"/>
        <w:rPr>
          <w:rFonts w:ascii="Times New Roman" w:hAnsi="Times New Roman"/>
          <w:color w:val="000000"/>
          <w:sz w:val="28"/>
          <w:szCs w:val="28"/>
          <w:lang w:val="ru-RU"/>
        </w:rPr>
      </w:pPr>
      <w:r w:rsidRPr="00DE4ED9">
        <w:rPr>
          <w:rFonts w:ascii="Times New Roman" w:hAnsi="Times New Roman"/>
          <w:color w:val="000000"/>
          <w:sz w:val="28"/>
          <w:szCs w:val="28"/>
          <w:lang w:val="ru-RU"/>
        </w:rPr>
        <w:t>- АО «</w:t>
      </w:r>
      <w:r>
        <w:rPr>
          <w:rFonts w:ascii="Times New Roman" w:hAnsi="Times New Roman"/>
          <w:color w:val="000000"/>
          <w:sz w:val="28"/>
          <w:szCs w:val="28"/>
          <w:lang w:val="ru-RU"/>
        </w:rPr>
        <w:t>Первая</w:t>
      </w:r>
      <w:r w:rsidRPr="00DE4ED9">
        <w:rPr>
          <w:rFonts w:ascii="Times New Roman" w:hAnsi="Times New Roman"/>
          <w:color w:val="000000"/>
          <w:sz w:val="28"/>
          <w:szCs w:val="28"/>
          <w:lang w:val="ru-RU"/>
        </w:rPr>
        <w:t xml:space="preserve"> Башенная компания» - оказывает услуги по размещению всех видов телекоммуникационного оборудования, оборудования систем связи и мониторинга.</w:t>
      </w:r>
    </w:p>
    <w:p w:rsidR="009A642C" w:rsidRPr="00DE4ED9" w:rsidRDefault="009A642C" w:rsidP="009A642C">
      <w:pPr>
        <w:pStyle w:val="Standard"/>
        <w:widowControl w:val="0"/>
        <w:ind w:firstLine="708"/>
        <w:jc w:val="both"/>
        <w:rPr>
          <w:rFonts w:hint="eastAsia"/>
          <w:lang w:val="ru-RU"/>
        </w:rPr>
      </w:pPr>
      <w:r w:rsidRPr="00DE4ED9">
        <w:rPr>
          <w:rFonts w:ascii="Times New Roman" w:hAnsi="Times New Roman"/>
          <w:color w:val="000000"/>
          <w:sz w:val="28"/>
          <w:szCs w:val="28"/>
          <w:lang w:val="ru-RU"/>
        </w:rPr>
        <w:t xml:space="preserve">Услуги мобильной связи </w:t>
      </w:r>
      <w:r>
        <w:rPr>
          <w:rFonts w:ascii="Times New Roman" w:hAnsi="Times New Roman"/>
          <w:color w:val="000000"/>
          <w:sz w:val="28"/>
          <w:szCs w:val="28"/>
          <w:lang w:val="ru-RU"/>
        </w:rPr>
        <w:t>оказывают: ПА</w:t>
      </w:r>
      <w:proofErr w:type="gramStart"/>
      <w:r>
        <w:rPr>
          <w:rFonts w:ascii="Times New Roman" w:hAnsi="Times New Roman"/>
          <w:color w:val="000000"/>
          <w:sz w:val="28"/>
          <w:szCs w:val="28"/>
          <w:lang w:val="ru-RU"/>
        </w:rPr>
        <w:t>О</w:t>
      </w:r>
      <w:r w:rsidRPr="00DE4ED9">
        <w:rPr>
          <w:rFonts w:ascii="Times New Roman" w:hAnsi="Times New Roman"/>
          <w:color w:val="000000"/>
          <w:sz w:val="28"/>
          <w:szCs w:val="28"/>
          <w:lang w:val="ru-RU"/>
        </w:rPr>
        <w:t>«</w:t>
      </w:r>
      <w:proofErr w:type="gramEnd"/>
      <w:r w:rsidRPr="00DE4ED9">
        <w:rPr>
          <w:rFonts w:ascii="Times New Roman" w:hAnsi="Times New Roman"/>
          <w:color w:val="000000"/>
          <w:sz w:val="28"/>
          <w:szCs w:val="28"/>
          <w:lang w:val="ru-RU"/>
        </w:rPr>
        <w:t>МТС» (дополнительной услугой данного оператора является телевидение), ПАО «</w:t>
      </w:r>
      <w:proofErr w:type="spellStart"/>
      <w:r w:rsidRPr="00DE4ED9">
        <w:rPr>
          <w:rFonts w:ascii="Times New Roman" w:hAnsi="Times New Roman"/>
          <w:color w:val="000000"/>
          <w:sz w:val="28"/>
          <w:szCs w:val="28"/>
          <w:lang w:val="ru-RU"/>
        </w:rPr>
        <w:t>ВымпелКом</w:t>
      </w:r>
      <w:proofErr w:type="spellEnd"/>
      <w:r w:rsidRPr="00DE4ED9">
        <w:rPr>
          <w:rFonts w:ascii="Times New Roman" w:hAnsi="Times New Roman"/>
          <w:color w:val="000000"/>
          <w:sz w:val="28"/>
          <w:szCs w:val="28"/>
          <w:lang w:val="ru-RU"/>
        </w:rPr>
        <w:t>» (БИЛАЙН), ПАО «Теле2», ПАО «</w:t>
      </w:r>
      <w:proofErr w:type="spellStart"/>
      <w:r w:rsidRPr="00DE4ED9">
        <w:rPr>
          <w:rFonts w:ascii="Times New Roman" w:hAnsi="Times New Roman"/>
          <w:color w:val="000000"/>
          <w:sz w:val="28"/>
          <w:szCs w:val="28"/>
          <w:lang w:val="ru-RU"/>
        </w:rPr>
        <w:t>МегаФон</w:t>
      </w:r>
      <w:proofErr w:type="spellEnd"/>
      <w:r w:rsidRPr="00DE4ED9">
        <w:rPr>
          <w:rFonts w:ascii="Times New Roman" w:hAnsi="Times New Roman"/>
          <w:color w:val="000000"/>
          <w:sz w:val="28"/>
          <w:szCs w:val="28"/>
          <w:lang w:val="ru-RU"/>
        </w:rPr>
        <w:t>».</w:t>
      </w:r>
    </w:p>
    <w:p w:rsidR="009A642C" w:rsidRPr="00DE4ED9" w:rsidRDefault="009A642C" w:rsidP="009A642C">
      <w:pPr>
        <w:pStyle w:val="Standard"/>
        <w:widowControl w:val="0"/>
        <w:ind w:firstLine="708"/>
        <w:jc w:val="both"/>
        <w:rPr>
          <w:rFonts w:ascii="Times New Roman" w:hAnsi="Times New Roman"/>
          <w:color w:val="000000"/>
          <w:sz w:val="28"/>
          <w:szCs w:val="28"/>
          <w:shd w:val="clear" w:color="auto" w:fill="FFFFFF"/>
          <w:lang w:val="ru-RU"/>
        </w:rPr>
      </w:pPr>
      <w:r w:rsidRPr="00DE4ED9">
        <w:rPr>
          <w:rFonts w:ascii="Times New Roman" w:hAnsi="Times New Roman"/>
          <w:color w:val="000000"/>
          <w:sz w:val="28"/>
          <w:szCs w:val="28"/>
          <w:shd w:val="clear" w:color="auto" w:fill="FFFFFF"/>
          <w:lang w:val="ru-RU"/>
        </w:rPr>
        <w:t>Услуги широкополосного доступа к сети «Интернет» оказывают следующие операторы мобильной связи: ПАО «МТС» (дополнительной услугой данного оператора является телевидение), ПАО «</w:t>
      </w:r>
      <w:proofErr w:type="spellStart"/>
      <w:r w:rsidRPr="00DE4ED9">
        <w:rPr>
          <w:rFonts w:ascii="Times New Roman" w:hAnsi="Times New Roman"/>
          <w:color w:val="000000"/>
          <w:sz w:val="28"/>
          <w:szCs w:val="28"/>
          <w:shd w:val="clear" w:color="auto" w:fill="FFFFFF"/>
          <w:lang w:val="ru-RU"/>
        </w:rPr>
        <w:t>ВымпелКом</w:t>
      </w:r>
      <w:proofErr w:type="spellEnd"/>
      <w:r w:rsidRPr="00DE4ED9">
        <w:rPr>
          <w:rFonts w:ascii="Times New Roman" w:hAnsi="Times New Roman"/>
          <w:color w:val="000000"/>
          <w:sz w:val="28"/>
          <w:szCs w:val="28"/>
          <w:shd w:val="clear" w:color="auto" w:fill="FFFFFF"/>
          <w:lang w:val="ru-RU"/>
        </w:rPr>
        <w:t>» (</w:t>
      </w:r>
      <w:proofErr w:type="spellStart"/>
      <w:r w:rsidRPr="00DE4ED9">
        <w:rPr>
          <w:rFonts w:ascii="Times New Roman" w:hAnsi="Times New Roman"/>
          <w:color w:val="000000"/>
          <w:sz w:val="28"/>
          <w:szCs w:val="28"/>
          <w:shd w:val="clear" w:color="auto" w:fill="FFFFFF"/>
          <w:lang w:val="ru-RU"/>
        </w:rPr>
        <w:t>Билайн</w:t>
      </w:r>
      <w:proofErr w:type="spellEnd"/>
      <w:r w:rsidRPr="00DE4ED9">
        <w:rPr>
          <w:rFonts w:ascii="Times New Roman" w:hAnsi="Times New Roman"/>
          <w:color w:val="000000"/>
          <w:sz w:val="28"/>
          <w:szCs w:val="28"/>
          <w:shd w:val="clear" w:color="auto" w:fill="FFFFFF"/>
          <w:lang w:val="ru-RU"/>
        </w:rPr>
        <w:t>»), ПАО «Теле</w:t>
      </w:r>
      <w:proofErr w:type="gramStart"/>
      <w:r w:rsidRPr="00DE4ED9">
        <w:rPr>
          <w:rFonts w:ascii="Times New Roman" w:hAnsi="Times New Roman"/>
          <w:color w:val="000000"/>
          <w:sz w:val="28"/>
          <w:szCs w:val="28"/>
          <w:shd w:val="clear" w:color="auto" w:fill="FFFFFF"/>
          <w:lang w:val="ru-RU"/>
        </w:rPr>
        <w:t>2</w:t>
      </w:r>
      <w:proofErr w:type="gramEnd"/>
      <w:r w:rsidRPr="00DE4ED9">
        <w:rPr>
          <w:rFonts w:ascii="Times New Roman" w:hAnsi="Times New Roman"/>
          <w:color w:val="000000"/>
          <w:sz w:val="28"/>
          <w:szCs w:val="28"/>
          <w:shd w:val="clear" w:color="auto" w:fill="FFFFFF"/>
          <w:lang w:val="ru-RU"/>
        </w:rPr>
        <w:t>», ПАО «</w:t>
      </w:r>
      <w:proofErr w:type="spellStart"/>
      <w:r w:rsidRPr="00DE4ED9">
        <w:rPr>
          <w:rFonts w:ascii="Times New Roman" w:hAnsi="Times New Roman"/>
          <w:color w:val="000000"/>
          <w:sz w:val="28"/>
          <w:szCs w:val="28"/>
          <w:shd w:val="clear" w:color="auto" w:fill="FFFFFF"/>
          <w:lang w:val="ru-RU"/>
        </w:rPr>
        <w:t>МегаФон</w:t>
      </w:r>
      <w:proofErr w:type="spellEnd"/>
      <w:r w:rsidRPr="00DE4ED9">
        <w:rPr>
          <w:rFonts w:ascii="Times New Roman" w:hAnsi="Times New Roman"/>
          <w:color w:val="000000"/>
          <w:sz w:val="28"/>
          <w:szCs w:val="28"/>
          <w:shd w:val="clear" w:color="auto" w:fill="FFFFFF"/>
          <w:lang w:val="ru-RU"/>
        </w:rPr>
        <w:t>».</w:t>
      </w:r>
    </w:p>
    <w:p w:rsidR="009A642C" w:rsidRDefault="009A642C" w:rsidP="009A642C">
      <w:pPr>
        <w:pStyle w:val="Standard"/>
        <w:widowControl w:val="0"/>
        <w:ind w:firstLine="708"/>
        <w:jc w:val="both"/>
        <w:rPr>
          <w:rFonts w:ascii="Times New Roman" w:eastAsia="Calibri" w:hAnsi="Times New Roman" w:cs="Times New Roman"/>
          <w:color w:val="000000"/>
          <w:sz w:val="28"/>
          <w:szCs w:val="28"/>
          <w:shd w:val="clear" w:color="auto" w:fill="FFFFFF"/>
          <w:lang w:val="ru-RU"/>
        </w:rPr>
      </w:pPr>
      <w:r>
        <w:rPr>
          <w:rFonts w:ascii="Times New Roman" w:eastAsia="Calibri" w:hAnsi="Times New Roman" w:cs="Times New Roman"/>
          <w:color w:val="000000"/>
          <w:sz w:val="28"/>
          <w:szCs w:val="28"/>
          <w:shd w:val="clear" w:color="auto" w:fill="FFFFFF"/>
          <w:lang w:val="ru-RU"/>
        </w:rPr>
        <w:t>Через почтовые отделения ОАО «Почта России», осуществляется доставка пенсий и пособий, подписных печатных изданий. В отделениях почтовой связи можно оплатить коммунальные услуги, получить и погасить банковский кредит, обналичить денежные средства с пластиковых карт, оформить страховку, приобрести лотерейные, а также железнодорожные, ави</w:t>
      </w:r>
      <w:proofErr w:type="gramStart"/>
      <w:r>
        <w:rPr>
          <w:rFonts w:ascii="Times New Roman" w:eastAsia="Calibri" w:hAnsi="Times New Roman" w:cs="Times New Roman"/>
          <w:color w:val="000000"/>
          <w:sz w:val="28"/>
          <w:szCs w:val="28"/>
          <w:shd w:val="clear" w:color="auto" w:fill="FFFFFF"/>
          <w:lang w:val="ru-RU"/>
        </w:rPr>
        <w:t>а-</w:t>
      </w:r>
      <w:proofErr w:type="gramEnd"/>
      <w:r>
        <w:rPr>
          <w:rFonts w:ascii="Times New Roman" w:eastAsia="Calibri" w:hAnsi="Times New Roman" w:cs="Times New Roman"/>
          <w:color w:val="000000"/>
          <w:sz w:val="28"/>
          <w:szCs w:val="28"/>
          <w:shd w:val="clear" w:color="auto" w:fill="FFFFFF"/>
          <w:lang w:val="ru-RU"/>
        </w:rPr>
        <w:t xml:space="preserve"> и театральные билеты. Почтовые услуги постоянно востребованы: письма, бандероли, посылки, денежные переводы, а в перспективе объем оказываемых услуг будет только увеличиваться. Между тем, отрасль почтовых услуг нуждается в глубокой модернизации: в формировании системы логистики, привлечении инвестиций, обновлении.</w:t>
      </w:r>
    </w:p>
    <w:p w:rsidR="00331012" w:rsidRPr="008966C9" w:rsidRDefault="00331012" w:rsidP="00C95690">
      <w:pPr>
        <w:tabs>
          <w:tab w:val="left" w:pos="0"/>
        </w:tabs>
        <w:autoSpaceDE w:val="0"/>
        <w:autoSpaceDN w:val="0"/>
        <w:adjustRightInd w:val="0"/>
        <w:spacing w:after="0" w:line="240" w:lineRule="auto"/>
        <w:jc w:val="center"/>
        <w:rPr>
          <w:rFonts w:ascii="Times New Roman" w:hAnsi="Times New Roman"/>
          <w:b/>
          <w:i/>
          <w:sz w:val="28"/>
          <w:szCs w:val="28"/>
          <w:highlight w:val="yellow"/>
        </w:rPr>
      </w:pPr>
    </w:p>
    <w:p w:rsidR="00760994" w:rsidRPr="007C5100" w:rsidRDefault="00760994" w:rsidP="00760994">
      <w:pPr>
        <w:spacing w:after="0" w:line="240" w:lineRule="auto"/>
        <w:jc w:val="center"/>
        <w:rPr>
          <w:rFonts w:ascii="Times New Roman" w:hAnsi="Times New Roman"/>
          <w:b/>
          <w:sz w:val="28"/>
          <w:szCs w:val="28"/>
        </w:rPr>
      </w:pPr>
      <w:r w:rsidRPr="007C5100">
        <w:rPr>
          <w:rFonts w:ascii="Times New Roman" w:hAnsi="Times New Roman"/>
          <w:b/>
          <w:sz w:val="28"/>
          <w:szCs w:val="28"/>
        </w:rPr>
        <w:t>СФЕРА СТРОИТЕЛЬСТВО</w:t>
      </w:r>
    </w:p>
    <w:p w:rsidR="00760994" w:rsidRPr="007C5100" w:rsidRDefault="00760994" w:rsidP="00760994">
      <w:pPr>
        <w:spacing w:after="0" w:line="240" w:lineRule="auto"/>
        <w:jc w:val="center"/>
        <w:rPr>
          <w:rFonts w:ascii="Times New Roman" w:hAnsi="Times New Roman"/>
          <w:b/>
          <w:sz w:val="28"/>
          <w:szCs w:val="28"/>
        </w:rPr>
      </w:pPr>
    </w:p>
    <w:p w:rsidR="00760994" w:rsidRPr="007C5100" w:rsidRDefault="00760994" w:rsidP="00760994">
      <w:pPr>
        <w:tabs>
          <w:tab w:val="left" w:pos="0"/>
        </w:tabs>
        <w:autoSpaceDE w:val="0"/>
        <w:autoSpaceDN w:val="0"/>
        <w:adjustRightInd w:val="0"/>
        <w:spacing w:after="0" w:line="240" w:lineRule="auto"/>
        <w:jc w:val="center"/>
        <w:rPr>
          <w:rFonts w:ascii="Times New Roman" w:hAnsi="Times New Roman"/>
          <w:b/>
          <w:sz w:val="28"/>
          <w:szCs w:val="28"/>
        </w:rPr>
      </w:pPr>
      <w:r w:rsidRPr="007C5100">
        <w:rPr>
          <w:rFonts w:ascii="Times New Roman" w:hAnsi="Times New Roman"/>
          <w:b/>
          <w:i/>
          <w:sz w:val="28"/>
          <w:szCs w:val="28"/>
        </w:rPr>
        <w:t>1</w:t>
      </w:r>
      <w:r w:rsidR="00165EE0" w:rsidRPr="007C5100">
        <w:rPr>
          <w:rFonts w:ascii="Times New Roman" w:hAnsi="Times New Roman"/>
          <w:b/>
          <w:i/>
          <w:sz w:val="28"/>
          <w:szCs w:val="28"/>
        </w:rPr>
        <w:t>9</w:t>
      </w:r>
      <w:r w:rsidRPr="007C5100">
        <w:rPr>
          <w:rFonts w:ascii="Times New Roman" w:hAnsi="Times New Roman"/>
          <w:b/>
          <w:i/>
          <w:sz w:val="28"/>
          <w:szCs w:val="28"/>
        </w:rPr>
        <w:t>. Рынок строительства объектов капитального строительства, за исключением жилищного и дорожного строительства.</w:t>
      </w:r>
    </w:p>
    <w:p w:rsidR="00760994" w:rsidRPr="007C5100" w:rsidRDefault="00760994" w:rsidP="00760994">
      <w:pPr>
        <w:spacing w:after="0" w:line="240" w:lineRule="auto"/>
        <w:jc w:val="center"/>
        <w:rPr>
          <w:rFonts w:ascii="Times New Roman" w:hAnsi="Times New Roman"/>
          <w:b/>
          <w:sz w:val="28"/>
          <w:szCs w:val="28"/>
        </w:rPr>
      </w:pPr>
    </w:p>
    <w:p w:rsidR="001F709A" w:rsidRPr="007C5100" w:rsidRDefault="007E7341" w:rsidP="007E7341">
      <w:pPr>
        <w:tabs>
          <w:tab w:val="left" w:pos="0"/>
        </w:tabs>
        <w:autoSpaceDE w:val="0"/>
        <w:autoSpaceDN w:val="0"/>
        <w:adjustRightInd w:val="0"/>
        <w:spacing w:after="0" w:line="240" w:lineRule="auto"/>
        <w:jc w:val="both"/>
        <w:rPr>
          <w:rFonts w:ascii="Times New Roman" w:hAnsi="Times New Roman"/>
          <w:sz w:val="28"/>
          <w:szCs w:val="28"/>
        </w:rPr>
      </w:pPr>
      <w:r w:rsidRPr="007C5100">
        <w:rPr>
          <w:rFonts w:ascii="Times New Roman" w:hAnsi="Times New Roman"/>
          <w:sz w:val="28"/>
          <w:szCs w:val="28"/>
        </w:rPr>
        <w:tab/>
      </w:r>
      <w:r w:rsidR="001F709A" w:rsidRPr="007C5100">
        <w:rPr>
          <w:rFonts w:ascii="Times New Roman" w:hAnsi="Times New Roman"/>
          <w:sz w:val="28"/>
          <w:szCs w:val="28"/>
        </w:rPr>
        <w:t xml:space="preserve">В строительной отрасли уровень конкуренции достаточно высокий. На рынке строительных работ согласно реестру </w:t>
      </w:r>
      <w:r w:rsidR="001F709A" w:rsidRPr="007C5100">
        <w:rPr>
          <w:rFonts w:ascii="Times New Roman" w:hAnsi="Times New Roman" w:cs="Times New Roman"/>
          <w:sz w:val="28"/>
          <w:szCs w:val="28"/>
          <w:shd w:val="clear" w:color="auto" w:fill="FFFFFF"/>
        </w:rPr>
        <w:t xml:space="preserve">субъектов малого и среднего </w:t>
      </w:r>
      <w:r w:rsidR="001F709A" w:rsidRPr="007C5100">
        <w:rPr>
          <w:rFonts w:ascii="Times New Roman" w:hAnsi="Times New Roman" w:cs="Times New Roman"/>
          <w:sz w:val="28"/>
          <w:szCs w:val="28"/>
          <w:shd w:val="clear" w:color="auto" w:fill="FFFFFF"/>
        </w:rPr>
        <w:lastRenderedPageBreak/>
        <w:t xml:space="preserve">предпринимательства на территории района </w:t>
      </w:r>
      <w:r w:rsidR="001F709A" w:rsidRPr="007C5100">
        <w:rPr>
          <w:rFonts w:ascii="Times New Roman" w:hAnsi="Times New Roman"/>
          <w:sz w:val="28"/>
          <w:szCs w:val="28"/>
        </w:rPr>
        <w:t xml:space="preserve">осуществляет деятельность </w:t>
      </w:r>
      <w:r w:rsidR="007C5100" w:rsidRPr="007C5100">
        <w:rPr>
          <w:rFonts w:ascii="Times New Roman" w:hAnsi="Times New Roman"/>
          <w:sz w:val="28"/>
          <w:szCs w:val="28"/>
        </w:rPr>
        <w:t>214</w:t>
      </w:r>
      <w:r w:rsidR="001F709A" w:rsidRPr="007C5100">
        <w:rPr>
          <w:rFonts w:ascii="Times New Roman" w:hAnsi="Times New Roman"/>
          <w:sz w:val="28"/>
          <w:szCs w:val="28"/>
        </w:rPr>
        <w:t xml:space="preserve"> организаций</w:t>
      </w:r>
      <w:r w:rsidR="007C5100" w:rsidRPr="007C5100">
        <w:rPr>
          <w:rFonts w:ascii="Times New Roman" w:hAnsi="Times New Roman"/>
          <w:sz w:val="28"/>
          <w:szCs w:val="28"/>
        </w:rPr>
        <w:t xml:space="preserve">. </w:t>
      </w:r>
    </w:p>
    <w:p w:rsidR="001F709A" w:rsidRPr="007C5100" w:rsidRDefault="001F709A" w:rsidP="007E7341">
      <w:pPr>
        <w:tabs>
          <w:tab w:val="left" w:pos="0"/>
        </w:tabs>
        <w:autoSpaceDE w:val="0"/>
        <w:autoSpaceDN w:val="0"/>
        <w:adjustRightInd w:val="0"/>
        <w:spacing w:after="0" w:line="240" w:lineRule="auto"/>
        <w:jc w:val="both"/>
        <w:rPr>
          <w:rFonts w:ascii="Times New Roman" w:hAnsi="Times New Roman"/>
          <w:sz w:val="28"/>
          <w:szCs w:val="28"/>
        </w:rPr>
      </w:pPr>
      <w:r w:rsidRPr="007C5100">
        <w:rPr>
          <w:rFonts w:ascii="Times New Roman" w:hAnsi="Times New Roman"/>
          <w:sz w:val="28"/>
          <w:szCs w:val="28"/>
        </w:rPr>
        <w:tab/>
        <w:t>На данном рынке доля частных организаций составляет 100%.</w:t>
      </w:r>
    </w:p>
    <w:p w:rsidR="00D11260" w:rsidRPr="000324C5" w:rsidRDefault="00D11260" w:rsidP="00D11260">
      <w:pPr>
        <w:tabs>
          <w:tab w:val="left" w:pos="0"/>
        </w:tabs>
        <w:autoSpaceDE w:val="0"/>
        <w:autoSpaceDN w:val="0"/>
        <w:adjustRightInd w:val="0"/>
        <w:spacing w:after="0" w:line="240" w:lineRule="auto"/>
        <w:jc w:val="both"/>
        <w:rPr>
          <w:rFonts w:ascii="Times New Roman" w:hAnsi="Times New Roman"/>
          <w:sz w:val="28"/>
          <w:szCs w:val="28"/>
        </w:rPr>
      </w:pPr>
    </w:p>
    <w:p w:rsidR="007F280C" w:rsidRPr="000324C5" w:rsidRDefault="007F280C" w:rsidP="007F280C">
      <w:pPr>
        <w:spacing w:after="0" w:line="240" w:lineRule="auto"/>
        <w:jc w:val="center"/>
        <w:rPr>
          <w:rFonts w:ascii="Times New Roman" w:hAnsi="Times New Roman"/>
          <w:b/>
          <w:sz w:val="28"/>
          <w:szCs w:val="28"/>
        </w:rPr>
      </w:pPr>
      <w:r w:rsidRPr="000324C5">
        <w:rPr>
          <w:rFonts w:ascii="Times New Roman" w:hAnsi="Times New Roman"/>
          <w:b/>
          <w:sz w:val="28"/>
          <w:szCs w:val="28"/>
        </w:rPr>
        <w:t>СФЕРА АГРОПРОМЫШЛЕННЫЙ КОМПЛЕКС</w:t>
      </w:r>
    </w:p>
    <w:p w:rsidR="00DA7384" w:rsidRPr="000324C5" w:rsidRDefault="00DA7384" w:rsidP="007F280C">
      <w:pPr>
        <w:spacing w:after="0" w:line="240" w:lineRule="auto"/>
        <w:jc w:val="center"/>
        <w:rPr>
          <w:rFonts w:ascii="Times New Roman" w:hAnsi="Times New Roman"/>
          <w:b/>
          <w:sz w:val="28"/>
          <w:szCs w:val="28"/>
        </w:rPr>
      </w:pPr>
    </w:p>
    <w:p w:rsidR="004F1C78" w:rsidRPr="000324C5" w:rsidRDefault="00165EE0" w:rsidP="004F1C78">
      <w:pPr>
        <w:tabs>
          <w:tab w:val="left" w:pos="0"/>
        </w:tabs>
        <w:autoSpaceDE w:val="0"/>
        <w:autoSpaceDN w:val="0"/>
        <w:adjustRightInd w:val="0"/>
        <w:spacing w:after="0" w:line="240" w:lineRule="auto"/>
        <w:jc w:val="center"/>
        <w:rPr>
          <w:rFonts w:ascii="Times New Roman" w:hAnsi="Times New Roman"/>
          <w:b/>
          <w:i/>
          <w:sz w:val="28"/>
          <w:szCs w:val="28"/>
        </w:rPr>
      </w:pPr>
      <w:r w:rsidRPr="000324C5">
        <w:rPr>
          <w:rFonts w:ascii="Times New Roman" w:hAnsi="Times New Roman"/>
          <w:b/>
          <w:i/>
          <w:sz w:val="28"/>
          <w:szCs w:val="28"/>
        </w:rPr>
        <w:t>20</w:t>
      </w:r>
      <w:r w:rsidR="004F1C78" w:rsidRPr="000324C5">
        <w:rPr>
          <w:rFonts w:ascii="Times New Roman" w:hAnsi="Times New Roman"/>
          <w:b/>
          <w:i/>
          <w:sz w:val="28"/>
          <w:szCs w:val="28"/>
        </w:rPr>
        <w:t>. Рынок реализации сельскохозяйственной продукции.</w:t>
      </w:r>
    </w:p>
    <w:p w:rsidR="00D3119C" w:rsidRPr="008966C9" w:rsidRDefault="00D3119C" w:rsidP="00D3119C">
      <w:pPr>
        <w:spacing w:after="0" w:line="240" w:lineRule="auto"/>
        <w:ind w:firstLine="708"/>
        <w:jc w:val="both"/>
        <w:rPr>
          <w:rFonts w:ascii="Times New Roman" w:hAnsi="Times New Roman"/>
          <w:sz w:val="28"/>
          <w:szCs w:val="28"/>
          <w:highlight w:val="yellow"/>
        </w:rPr>
      </w:pPr>
    </w:p>
    <w:p w:rsidR="00CE6A08" w:rsidRPr="000324C5" w:rsidRDefault="00E846CC" w:rsidP="008E38AB">
      <w:pPr>
        <w:spacing w:after="0" w:line="240" w:lineRule="auto"/>
        <w:ind w:firstLine="708"/>
        <w:jc w:val="both"/>
        <w:rPr>
          <w:rFonts w:ascii="Times New Roman" w:hAnsi="Times New Roman"/>
          <w:sz w:val="28"/>
          <w:szCs w:val="28"/>
        </w:rPr>
      </w:pPr>
      <w:r w:rsidRPr="000324C5">
        <w:rPr>
          <w:rFonts w:ascii="Times New Roman" w:hAnsi="Times New Roman"/>
          <w:sz w:val="28"/>
          <w:szCs w:val="28"/>
        </w:rPr>
        <w:t xml:space="preserve">Число действующих крупных сельскохозяйственных </w:t>
      </w:r>
      <w:r w:rsidR="00CE6A08" w:rsidRPr="000324C5">
        <w:rPr>
          <w:rFonts w:ascii="Times New Roman" w:hAnsi="Times New Roman"/>
          <w:sz w:val="28"/>
          <w:szCs w:val="28"/>
        </w:rPr>
        <w:t xml:space="preserve">предприятий МО Усть-Лабинский </w:t>
      </w:r>
      <w:r w:rsidRPr="000324C5">
        <w:rPr>
          <w:rFonts w:ascii="Times New Roman" w:hAnsi="Times New Roman"/>
          <w:sz w:val="28"/>
          <w:szCs w:val="28"/>
        </w:rPr>
        <w:t>район</w:t>
      </w:r>
      <w:r w:rsidR="00CE6A08" w:rsidRPr="000324C5">
        <w:rPr>
          <w:rFonts w:ascii="Times New Roman" w:hAnsi="Times New Roman"/>
          <w:sz w:val="28"/>
          <w:szCs w:val="28"/>
        </w:rPr>
        <w:t xml:space="preserve"> – 8, крестьянских (фермерских) хозяйств – 37</w:t>
      </w:r>
      <w:r w:rsidR="000324C5" w:rsidRPr="000324C5">
        <w:rPr>
          <w:rFonts w:ascii="Times New Roman" w:hAnsi="Times New Roman"/>
          <w:sz w:val="28"/>
          <w:szCs w:val="28"/>
        </w:rPr>
        <w:t>0</w:t>
      </w:r>
      <w:r w:rsidR="00CE6A08" w:rsidRPr="000324C5">
        <w:rPr>
          <w:rFonts w:ascii="Times New Roman" w:hAnsi="Times New Roman"/>
          <w:sz w:val="28"/>
          <w:szCs w:val="28"/>
        </w:rPr>
        <w:t xml:space="preserve"> и личных подсобных хозяйств 23,2 тыс. единиц. </w:t>
      </w:r>
    </w:p>
    <w:p w:rsidR="008E38AB" w:rsidRPr="000324C5" w:rsidRDefault="008E38AB" w:rsidP="008E38AB">
      <w:pPr>
        <w:spacing w:after="0" w:line="240" w:lineRule="auto"/>
        <w:ind w:firstLine="708"/>
        <w:jc w:val="both"/>
        <w:rPr>
          <w:rFonts w:ascii="Times New Roman" w:hAnsi="Times New Roman" w:cs="Times New Roman"/>
          <w:b/>
          <w:i/>
          <w:sz w:val="28"/>
          <w:szCs w:val="28"/>
        </w:rPr>
      </w:pPr>
      <w:r w:rsidRPr="000324C5">
        <w:rPr>
          <w:rFonts w:ascii="Times New Roman" w:hAnsi="Times New Roman" w:cs="Times New Roman"/>
          <w:sz w:val="28"/>
          <w:szCs w:val="28"/>
        </w:rPr>
        <w:t>Общая земельная площадь муниципального образования составляет 151,0 тыс. га, из них сельскохозяйственные угодья – 127,0 тыс. га</w:t>
      </w:r>
      <w:proofErr w:type="gramStart"/>
      <w:r w:rsidRPr="000324C5">
        <w:rPr>
          <w:rFonts w:ascii="Times New Roman" w:hAnsi="Times New Roman" w:cs="Times New Roman"/>
          <w:sz w:val="28"/>
          <w:szCs w:val="28"/>
        </w:rPr>
        <w:t xml:space="preserve">., </w:t>
      </w:r>
      <w:proofErr w:type="gramEnd"/>
      <w:r w:rsidRPr="000324C5">
        <w:rPr>
          <w:rFonts w:ascii="Times New Roman" w:hAnsi="Times New Roman" w:cs="Times New Roman"/>
          <w:sz w:val="28"/>
          <w:szCs w:val="28"/>
        </w:rPr>
        <w:t>пашни 116,5 тыс. га.</w:t>
      </w:r>
    </w:p>
    <w:p w:rsidR="008E38AB" w:rsidRPr="000324C5" w:rsidRDefault="008E38AB" w:rsidP="008E38AB">
      <w:pPr>
        <w:spacing w:after="0" w:line="240" w:lineRule="auto"/>
        <w:ind w:firstLine="708"/>
        <w:jc w:val="both"/>
        <w:rPr>
          <w:rFonts w:ascii="Times New Roman" w:hAnsi="Times New Roman" w:cs="Times New Roman"/>
          <w:sz w:val="28"/>
          <w:szCs w:val="28"/>
        </w:rPr>
      </w:pPr>
      <w:r w:rsidRPr="000324C5">
        <w:rPr>
          <w:rFonts w:ascii="Times New Roman" w:hAnsi="Times New Roman" w:cs="Times New Roman"/>
          <w:sz w:val="28"/>
          <w:szCs w:val="28"/>
        </w:rPr>
        <w:t xml:space="preserve">Основная специализация сельхозпредприятий района: производство продукции растениеводства (63,0%) и животноводства (37,%). </w:t>
      </w:r>
    </w:p>
    <w:p w:rsidR="00EE2E8E" w:rsidRPr="000324C5" w:rsidRDefault="00EE2E8E" w:rsidP="00EE2E8E">
      <w:pPr>
        <w:spacing w:after="0" w:line="240" w:lineRule="auto"/>
        <w:ind w:firstLine="708"/>
        <w:jc w:val="both"/>
        <w:rPr>
          <w:rFonts w:ascii="Times New Roman" w:hAnsi="Times New Roman" w:cs="Times New Roman"/>
          <w:sz w:val="28"/>
          <w:szCs w:val="28"/>
        </w:rPr>
      </w:pPr>
      <w:r w:rsidRPr="000324C5">
        <w:rPr>
          <w:rFonts w:ascii="Times New Roman" w:hAnsi="Times New Roman" w:cs="Times New Roman"/>
          <w:sz w:val="28"/>
          <w:szCs w:val="28"/>
          <w:shd w:val="clear" w:color="auto" w:fill="FFFFFF"/>
        </w:rPr>
        <w:t>Перерабатывающий комплекс муниципального образования представлен следующими предприятиями:</w:t>
      </w:r>
      <w:r w:rsidRPr="000324C5">
        <w:rPr>
          <w:rFonts w:ascii="Times New Roman" w:hAnsi="Times New Roman" w:cs="Times New Roman"/>
          <w:sz w:val="28"/>
          <w:szCs w:val="28"/>
        </w:rPr>
        <w:t xml:space="preserve"> ООО «Южный Мясокомбинат»; ООО «Элеватор» по производству продуктов мукомольно-крупяной промышленности; ЗАО Сахарный завод «Свобода».</w:t>
      </w:r>
    </w:p>
    <w:p w:rsidR="00910058" w:rsidRPr="001E01CF" w:rsidRDefault="00AC735F" w:rsidP="00910058">
      <w:pPr>
        <w:spacing w:after="0" w:line="240" w:lineRule="auto"/>
        <w:ind w:firstLine="709"/>
        <w:jc w:val="both"/>
        <w:rPr>
          <w:rFonts w:ascii="Times New Roman" w:hAnsi="Times New Roman"/>
          <w:sz w:val="28"/>
          <w:szCs w:val="28"/>
        </w:rPr>
      </w:pPr>
      <w:r w:rsidRPr="001E01CF">
        <w:rPr>
          <w:rFonts w:ascii="Times New Roman" w:hAnsi="Times New Roman"/>
          <w:sz w:val="28"/>
          <w:szCs w:val="28"/>
        </w:rPr>
        <w:t xml:space="preserve">Также, на территории района зарегистрированы Сельскохозяйственный кредитно потребительский кооператив «Подъем», сельскохозяйственный </w:t>
      </w:r>
      <w:proofErr w:type="spellStart"/>
      <w:proofErr w:type="gramStart"/>
      <w:r w:rsidRPr="001E01CF">
        <w:rPr>
          <w:rFonts w:ascii="Times New Roman" w:hAnsi="Times New Roman"/>
          <w:sz w:val="28"/>
          <w:szCs w:val="28"/>
        </w:rPr>
        <w:t>снабженческо</w:t>
      </w:r>
      <w:proofErr w:type="spellEnd"/>
      <w:r w:rsidRPr="001E01CF">
        <w:rPr>
          <w:rFonts w:ascii="Times New Roman" w:hAnsi="Times New Roman"/>
          <w:sz w:val="28"/>
          <w:szCs w:val="28"/>
        </w:rPr>
        <w:t xml:space="preserve"> </w:t>
      </w:r>
      <w:r w:rsidR="004C1ED1" w:rsidRPr="001E01CF">
        <w:rPr>
          <w:rFonts w:ascii="Times New Roman" w:hAnsi="Times New Roman"/>
          <w:sz w:val="28"/>
          <w:szCs w:val="28"/>
        </w:rPr>
        <w:t>–</w:t>
      </w:r>
      <w:r w:rsidRPr="001E01CF">
        <w:rPr>
          <w:rFonts w:ascii="Times New Roman" w:hAnsi="Times New Roman"/>
          <w:sz w:val="28"/>
          <w:szCs w:val="28"/>
        </w:rPr>
        <w:t xml:space="preserve"> сбытовой</w:t>
      </w:r>
      <w:proofErr w:type="gramEnd"/>
      <w:r w:rsidRPr="001E01CF">
        <w:rPr>
          <w:rFonts w:ascii="Times New Roman" w:hAnsi="Times New Roman"/>
          <w:sz w:val="28"/>
          <w:szCs w:val="28"/>
        </w:rPr>
        <w:t xml:space="preserve"> пот</w:t>
      </w:r>
      <w:r w:rsidR="00F173C3" w:rsidRPr="001E01CF">
        <w:rPr>
          <w:rFonts w:ascii="Times New Roman" w:hAnsi="Times New Roman"/>
          <w:sz w:val="28"/>
          <w:szCs w:val="28"/>
        </w:rPr>
        <w:t>ребительский кооператив «Купец».</w:t>
      </w:r>
    </w:p>
    <w:p w:rsidR="00846AF1" w:rsidRPr="001E01CF" w:rsidRDefault="00846AF1" w:rsidP="00846AF1">
      <w:pPr>
        <w:spacing w:after="0" w:line="240" w:lineRule="auto"/>
        <w:ind w:firstLine="708"/>
        <w:jc w:val="both"/>
        <w:rPr>
          <w:rFonts w:ascii="Times New Roman" w:hAnsi="Times New Roman" w:cs="Times New Roman"/>
          <w:sz w:val="28"/>
          <w:szCs w:val="28"/>
        </w:rPr>
      </w:pPr>
      <w:r w:rsidRPr="001E01CF">
        <w:rPr>
          <w:rFonts w:ascii="Times New Roman" w:hAnsi="Times New Roman" w:cs="Times New Roman"/>
          <w:sz w:val="28"/>
          <w:szCs w:val="28"/>
        </w:rPr>
        <w:t xml:space="preserve">На территории района осуществляет свою деятельность один из крупнейших </w:t>
      </w:r>
      <w:proofErr w:type="spellStart"/>
      <w:r w:rsidRPr="001E01CF">
        <w:rPr>
          <w:rFonts w:ascii="Times New Roman" w:hAnsi="Times New Roman" w:cs="Times New Roman"/>
          <w:sz w:val="28"/>
          <w:szCs w:val="28"/>
        </w:rPr>
        <w:t>агробизнесов</w:t>
      </w:r>
      <w:proofErr w:type="spellEnd"/>
      <w:r w:rsidRPr="001E01CF">
        <w:rPr>
          <w:rFonts w:ascii="Times New Roman" w:hAnsi="Times New Roman" w:cs="Times New Roman"/>
          <w:sz w:val="28"/>
          <w:szCs w:val="28"/>
        </w:rPr>
        <w:t xml:space="preserve"> Юга России </w:t>
      </w:r>
      <w:r w:rsidR="004C1ED1" w:rsidRPr="001E01CF">
        <w:rPr>
          <w:rFonts w:ascii="Times New Roman" w:hAnsi="Times New Roman" w:cs="Times New Roman"/>
          <w:sz w:val="28"/>
          <w:szCs w:val="28"/>
        </w:rPr>
        <w:t>–</w:t>
      </w:r>
      <w:r w:rsidRPr="001E01CF">
        <w:rPr>
          <w:rFonts w:ascii="Times New Roman" w:hAnsi="Times New Roman" w:cs="Times New Roman"/>
          <w:sz w:val="28"/>
          <w:szCs w:val="28"/>
        </w:rPr>
        <w:t xml:space="preserve"> Прогресс </w:t>
      </w:r>
      <w:proofErr w:type="spellStart"/>
      <w:r w:rsidRPr="001E01CF">
        <w:rPr>
          <w:rFonts w:ascii="Times New Roman" w:hAnsi="Times New Roman" w:cs="Times New Roman"/>
          <w:sz w:val="28"/>
          <w:szCs w:val="28"/>
        </w:rPr>
        <w:t>Агро</w:t>
      </w:r>
      <w:proofErr w:type="spellEnd"/>
      <w:proofErr w:type="gramStart"/>
      <w:r w:rsidRPr="001E01CF">
        <w:rPr>
          <w:rFonts w:ascii="Times New Roman" w:hAnsi="Times New Roman" w:cs="Times New Roman"/>
          <w:sz w:val="28"/>
          <w:szCs w:val="28"/>
        </w:rPr>
        <w:t xml:space="preserve"> ,</w:t>
      </w:r>
      <w:proofErr w:type="gramEnd"/>
      <w:r w:rsidRPr="001E01CF">
        <w:rPr>
          <w:rFonts w:ascii="Times New Roman" w:hAnsi="Times New Roman" w:cs="Times New Roman"/>
          <w:sz w:val="28"/>
          <w:szCs w:val="28"/>
        </w:rPr>
        <w:t xml:space="preserve"> который имеет научно-техническую лабораторию, которая занимается селекцией </w:t>
      </w:r>
      <w:proofErr w:type="spellStart"/>
      <w:r w:rsidRPr="001E01CF">
        <w:rPr>
          <w:rFonts w:ascii="Times New Roman" w:hAnsi="Times New Roman" w:cs="Times New Roman"/>
          <w:sz w:val="28"/>
          <w:szCs w:val="28"/>
        </w:rPr>
        <w:t>сельхозкультур</w:t>
      </w:r>
      <w:proofErr w:type="spellEnd"/>
      <w:r w:rsidRPr="001E01CF">
        <w:rPr>
          <w:rFonts w:ascii="Times New Roman" w:hAnsi="Times New Roman" w:cs="Times New Roman"/>
          <w:sz w:val="28"/>
          <w:szCs w:val="28"/>
        </w:rPr>
        <w:t xml:space="preserve"> и внедряет уникальные для России технологии в растениеводстве и животноводстве .</w:t>
      </w:r>
    </w:p>
    <w:p w:rsidR="00AC735F" w:rsidRPr="008966C9" w:rsidRDefault="00AC735F" w:rsidP="00910058">
      <w:pPr>
        <w:spacing w:after="0" w:line="240" w:lineRule="auto"/>
        <w:ind w:firstLine="708"/>
        <w:jc w:val="center"/>
        <w:rPr>
          <w:rFonts w:ascii="Times New Roman" w:hAnsi="Times New Roman"/>
          <w:sz w:val="28"/>
          <w:szCs w:val="28"/>
          <w:highlight w:val="yellow"/>
        </w:rPr>
      </w:pPr>
    </w:p>
    <w:p w:rsidR="00910058" w:rsidRPr="001E01CF" w:rsidRDefault="0030333E" w:rsidP="00910058">
      <w:pPr>
        <w:tabs>
          <w:tab w:val="left" w:pos="0"/>
        </w:tabs>
        <w:autoSpaceDE w:val="0"/>
        <w:autoSpaceDN w:val="0"/>
        <w:adjustRightInd w:val="0"/>
        <w:spacing w:after="0" w:line="240" w:lineRule="auto"/>
        <w:jc w:val="center"/>
        <w:rPr>
          <w:rFonts w:ascii="Times New Roman" w:hAnsi="Times New Roman"/>
          <w:b/>
          <w:i/>
          <w:sz w:val="28"/>
          <w:szCs w:val="28"/>
        </w:rPr>
      </w:pPr>
      <w:r w:rsidRPr="001E01CF">
        <w:rPr>
          <w:rFonts w:ascii="Times New Roman" w:hAnsi="Times New Roman"/>
          <w:b/>
          <w:i/>
          <w:sz w:val="28"/>
          <w:szCs w:val="28"/>
        </w:rPr>
        <w:t>2</w:t>
      </w:r>
      <w:r w:rsidR="00165EE0" w:rsidRPr="001E01CF">
        <w:rPr>
          <w:rFonts w:ascii="Times New Roman" w:hAnsi="Times New Roman"/>
          <w:b/>
          <w:i/>
          <w:sz w:val="28"/>
          <w:szCs w:val="28"/>
        </w:rPr>
        <w:t>1</w:t>
      </w:r>
      <w:r w:rsidR="00910058" w:rsidRPr="001E01CF">
        <w:rPr>
          <w:rFonts w:ascii="Times New Roman" w:hAnsi="Times New Roman"/>
          <w:b/>
          <w:i/>
          <w:sz w:val="28"/>
          <w:szCs w:val="28"/>
        </w:rPr>
        <w:t>. Рынок семеноводства.</w:t>
      </w:r>
    </w:p>
    <w:p w:rsidR="006A54E7" w:rsidRPr="001E01CF" w:rsidRDefault="006A54E7" w:rsidP="00846AF1">
      <w:pPr>
        <w:spacing w:after="0" w:line="240" w:lineRule="auto"/>
        <w:ind w:firstLine="708"/>
        <w:jc w:val="both"/>
        <w:rPr>
          <w:rFonts w:ascii="Times New Roman" w:hAnsi="Times New Roman"/>
          <w:sz w:val="28"/>
          <w:szCs w:val="28"/>
        </w:rPr>
      </w:pPr>
    </w:p>
    <w:p w:rsidR="00846AF1" w:rsidRPr="001E01CF" w:rsidRDefault="00846AF1" w:rsidP="00846AF1">
      <w:pPr>
        <w:spacing w:after="0" w:line="240" w:lineRule="auto"/>
        <w:ind w:firstLine="708"/>
        <w:jc w:val="both"/>
        <w:rPr>
          <w:rFonts w:ascii="Times New Roman" w:hAnsi="Times New Roman"/>
          <w:sz w:val="28"/>
          <w:szCs w:val="28"/>
        </w:rPr>
      </w:pPr>
      <w:r w:rsidRPr="001E01CF">
        <w:rPr>
          <w:rFonts w:ascii="Times New Roman" w:hAnsi="Times New Roman"/>
          <w:sz w:val="28"/>
          <w:szCs w:val="28"/>
        </w:rPr>
        <w:t>Рынок семеноводства представлен научно-производственным объединением «Семеноводство Кубани» (далее НПО «Семеноводство Кубани»), которое работает по замкнутому циклу от создания семян до их реализации. Это первая агропромышленная организация в России, организовавшая свою деятельность в соответствии с международными стандартами.</w:t>
      </w:r>
    </w:p>
    <w:p w:rsidR="00846AF1" w:rsidRPr="001E01CF" w:rsidRDefault="00846AF1" w:rsidP="00846AF1">
      <w:pPr>
        <w:spacing w:after="0" w:line="240" w:lineRule="auto"/>
        <w:ind w:firstLine="708"/>
        <w:jc w:val="both"/>
        <w:rPr>
          <w:rFonts w:ascii="Times New Roman" w:hAnsi="Times New Roman"/>
          <w:sz w:val="28"/>
          <w:szCs w:val="28"/>
        </w:rPr>
      </w:pPr>
      <w:r w:rsidRPr="001E01CF">
        <w:rPr>
          <w:rFonts w:ascii="Times New Roman" w:hAnsi="Times New Roman"/>
          <w:sz w:val="28"/>
          <w:szCs w:val="28"/>
        </w:rPr>
        <w:t xml:space="preserve">С 2008 года НПО «Семеноводство Кубани» занимается собственной селекционной деятельностью. На сегодня </w:t>
      </w:r>
      <w:r w:rsidR="00E74A30" w:rsidRPr="001E01CF">
        <w:rPr>
          <w:rFonts w:ascii="Times New Roman" w:hAnsi="Times New Roman"/>
          <w:sz w:val="28"/>
          <w:szCs w:val="28"/>
        </w:rPr>
        <w:t xml:space="preserve">гибриды </w:t>
      </w:r>
      <w:r w:rsidR="00E74A30">
        <w:rPr>
          <w:rFonts w:ascii="Times New Roman" w:hAnsi="Times New Roman"/>
          <w:sz w:val="28"/>
          <w:szCs w:val="28"/>
        </w:rPr>
        <w:t>«</w:t>
      </w:r>
      <w:r w:rsidRPr="001E01CF">
        <w:rPr>
          <w:rFonts w:ascii="Times New Roman" w:hAnsi="Times New Roman"/>
          <w:sz w:val="28"/>
          <w:szCs w:val="28"/>
        </w:rPr>
        <w:t>Ладожские</w:t>
      </w:r>
      <w:r w:rsidR="00E74A30">
        <w:rPr>
          <w:rFonts w:ascii="Times New Roman" w:hAnsi="Times New Roman"/>
          <w:sz w:val="28"/>
          <w:szCs w:val="28"/>
        </w:rPr>
        <w:t>» кукурузы</w:t>
      </w:r>
      <w:r w:rsidRPr="001E01CF">
        <w:rPr>
          <w:rFonts w:ascii="Times New Roman" w:hAnsi="Times New Roman"/>
          <w:sz w:val="28"/>
          <w:szCs w:val="28"/>
        </w:rPr>
        <w:t xml:space="preserve"> насчитывают уже 38 высокоурожайных сортов.</w:t>
      </w:r>
    </w:p>
    <w:p w:rsidR="001157C2" w:rsidRPr="001E01CF" w:rsidRDefault="001157C2" w:rsidP="005C6FA0">
      <w:pPr>
        <w:tabs>
          <w:tab w:val="left" w:pos="0"/>
        </w:tabs>
        <w:autoSpaceDE w:val="0"/>
        <w:autoSpaceDN w:val="0"/>
        <w:adjustRightInd w:val="0"/>
        <w:spacing w:after="0" w:line="240" w:lineRule="auto"/>
        <w:jc w:val="center"/>
        <w:rPr>
          <w:rFonts w:ascii="Times New Roman" w:hAnsi="Times New Roman"/>
          <w:b/>
          <w:i/>
          <w:sz w:val="28"/>
          <w:szCs w:val="28"/>
        </w:rPr>
      </w:pPr>
    </w:p>
    <w:p w:rsidR="005C6FA0" w:rsidRPr="001E01CF" w:rsidRDefault="005C6FA0" w:rsidP="005C6FA0">
      <w:pPr>
        <w:tabs>
          <w:tab w:val="left" w:pos="0"/>
        </w:tabs>
        <w:autoSpaceDE w:val="0"/>
        <w:autoSpaceDN w:val="0"/>
        <w:adjustRightInd w:val="0"/>
        <w:spacing w:after="0" w:line="240" w:lineRule="auto"/>
        <w:jc w:val="center"/>
        <w:rPr>
          <w:rFonts w:ascii="Times New Roman" w:hAnsi="Times New Roman"/>
          <w:b/>
          <w:i/>
          <w:sz w:val="28"/>
          <w:szCs w:val="28"/>
        </w:rPr>
      </w:pPr>
      <w:r w:rsidRPr="001E01CF">
        <w:rPr>
          <w:rFonts w:ascii="Times New Roman" w:hAnsi="Times New Roman"/>
          <w:b/>
          <w:i/>
          <w:sz w:val="28"/>
          <w:szCs w:val="28"/>
        </w:rPr>
        <w:t>2</w:t>
      </w:r>
      <w:r w:rsidR="00F722BF" w:rsidRPr="001E01CF">
        <w:rPr>
          <w:rFonts w:ascii="Times New Roman" w:hAnsi="Times New Roman"/>
          <w:b/>
          <w:i/>
          <w:sz w:val="28"/>
          <w:szCs w:val="28"/>
        </w:rPr>
        <w:t>2</w:t>
      </w:r>
      <w:r w:rsidRPr="001E01CF">
        <w:rPr>
          <w:rFonts w:ascii="Times New Roman" w:hAnsi="Times New Roman"/>
          <w:b/>
          <w:i/>
          <w:sz w:val="28"/>
          <w:szCs w:val="28"/>
        </w:rPr>
        <w:t>. Рынок овощной и плодово-ягодной продукции</w:t>
      </w:r>
      <w:r w:rsidR="000B6EC6" w:rsidRPr="001E01CF">
        <w:rPr>
          <w:rFonts w:ascii="Times New Roman" w:hAnsi="Times New Roman"/>
          <w:b/>
          <w:i/>
          <w:sz w:val="28"/>
          <w:szCs w:val="28"/>
        </w:rPr>
        <w:t>.</w:t>
      </w:r>
    </w:p>
    <w:p w:rsidR="0065759E" w:rsidRPr="001E01CF" w:rsidRDefault="0065759E" w:rsidP="005C6FA0">
      <w:pPr>
        <w:tabs>
          <w:tab w:val="left" w:pos="0"/>
        </w:tabs>
        <w:autoSpaceDE w:val="0"/>
        <w:autoSpaceDN w:val="0"/>
        <w:adjustRightInd w:val="0"/>
        <w:spacing w:after="0" w:line="240" w:lineRule="auto"/>
        <w:jc w:val="center"/>
        <w:rPr>
          <w:rFonts w:ascii="Times New Roman" w:hAnsi="Times New Roman"/>
          <w:b/>
          <w:i/>
          <w:sz w:val="28"/>
          <w:szCs w:val="28"/>
        </w:rPr>
      </w:pPr>
    </w:p>
    <w:p w:rsidR="00A73D08" w:rsidRPr="00A73D08" w:rsidRDefault="00A73D08" w:rsidP="00A73D08">
      <w:pPr>
        <w:tabs>
          <w:tab w:val="left" w:pos="0"/>
        </w:tabs>
        <w:autoSpaceDE w:val="0"/>
        <w:autoSpaceDN w:val="0"/>
        <w:adjustRightInd w:val="0"/>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Pr="00A73D08">
        <w:rPr>
          <w:rFonts w:ascii="Times New Roman" w:hAnsi="Times New Roman" w:cs="Times New Roman"/>
          <w:sz w:val="28"/>
          <w:szCs w:val="28"/>
          <w:shd w:val="clear" w:color="auto" w:fill="FFFFFF"/>
        </w:rPr>
        <w:t xml:space="preserve">В районе активно занимаются выращиванием овощей защищенного грунта (теплицы). Ежегодно вводятся в эксплуатацию теплицы в малых формах </w:t>
      </w:r>
      <w:r w:rsidRPr="00A73D08">
        <w:rPr>
          <w:rFonts w:ascii="Times New Roman" w:hAnsi="Times New Roman" w:cs="Times New Roman"/>
          <w:sz w:val="28"/>
          <w:szCs w:val="28"/>
          <w:shd w:val="clear" w:color="auto" w:fill="FFFFFF"/>
        </w:rPr>
        <w:lastRenderedPageBreak/>
        <w:t>хозяйствования. За 2024 год их площадь составила 15,4 тысяч квадратных метров.</w:t>
      </w:r>
    </w:p>
    <w:p w:rsidR="00A73D08" w:rsidRPr="00A73D08" w:rsidRDefault="00A73D08" w:rsidP="00A73D08">
      <w:pPr>
        <w:tabs>
          <w:tab w:val="left" w:pos="0"/>
        </w:tabs>
        <w:autoSpaceDE w:val="0"/>
        <w:autoSpaceDN w:val="0"/>
        <w:adjustRightInd w:val="0"/>
        <w:spacing w:after="0" w:line="240" w:lineRule="auto"/>
        <w:jc w:val="both"/>
        <w:rPr>
          <w:rFonts w:ascii="Times New Roman" w:hAnsi="Times New Roman" w:cs="Times New Roman"/>
          <w:sz w:val="28"/>
          <w:szCs w:val="28"/>
          <w:shd w:val="clear" w:color="auto" w:fill="FFFFFF"/>
        </w:rPr>
      </w:pPr>
      <w:r w:rsidRPr="00A73D08">
        <w:rPr>
          <w:rFonts w:ascii="Times New Roman" w:hAnsi="Times New Roman" w:cs="Times New Roman"/>
          <w:sz w:val="28"/>
          <w:szCs w:val="28"/>
          <w:shd w:val="clear" w:color="auto" w:fill="FFFFFF"/>
        </w:rPr>
        <w:t>Общая площадь плодовых насаждений в районе – 234 га, из них 199 га</w:t>
      </w:r>
      <w:proofErr w:type="gramStart"/>
      <w:r w:rsidRPr="00A73D08">
        <w:rPr>
          <w:rFonts w:ascii="Times New Roman" w:hAnsi="Times New Roman" w:cs="Times New Roman"/>
          <w:sz w:val="28"/>
          <w:szCs w:val="28"/>
          <w:shd w:val="clear" w:color="auto" w:fill="FFFFFF"/>
        </w:rPr>
        <w:t>.</w:t>
      </w:r>
      <w:proofErr w:type="gramEnd"/>
      <w:r w:rsidRPr="00A73D08">
        <w:rPr>
          <w:rFonts w:ascii="Times New Roman" w:hAnsi="Times New Roman" w:cs="Times New Roman"/>
          <w:sz w:val="28"/>
          <w:szCs w:val="28"/>
          <w:shd w:val="clear" w:color="auto" w:fill="FFFFFF"/>
        </w:rPr>
        <w:t xml:space="preserve"> </w:t>
      </w:r>
      <w:proofErr w:type="gramStart"/>
      <w:r w:rsidRPr="00A73D08">
        <w:rPr>
          <w:rFonts w:ascii="Times New Roman" w:hAnsi="Times New Roman" w:cs="Times New Roman"/>
          <w:sz w:val="28"/>
          <w:szCs w:val="28"/>
          <w:shd w:val="clear" w:color="auto" w:fill="FFFFFF"/>
        </w:rPr>
        <w:t>с</w:t>
      </w:r>
      <w:proofErr w:type="gramEnd"/>
      <w:r w:rsidRPr="00A73D08">
        <w:rPr>
          <w:rFonts w:ascii="Times New Roman" w:hAnsi="Times New Roman" w:cs="Times New Roman"/>
          <w:sz w:val="28"/>
          <w:szCs w:val="28"/>
          <w:shd w:val="clear" w:color="auto" w:fill="FFFFFF"/>
        </w:rPr>
        <w:t>емечковых (яблоня, груша)  и 55  гектар косточковых (слива, абрикос, вишня, черешня).</w:t>
      </w:r>
    </w:p>
    <w:p w:rsidR="00A73D08" w:rsidRPr="00A73D08" w:rsidRDefault="00A73D08" w:rsidP="00A73D08">
      <w:pPr>
        <w:tabs>
          <w:tab w:val="left" w:pos="0"/>
        </w:tabs>
        <w:autoSpaceDE w:val="0"/>
        <w:autoSpaceDN w:val="0"/>
        <w:adjustRightInd w:val="0"/>
        <w:spacing w:after="0" w:line="240" w:lineRule="auto"/>
        <w:jc w:val="both"/>
        <w:rPr>
          <w:rFonts w:ascii="Times New Roman" w:hAnsi="Times New Roman" w:cs="Times New Roman"/>
          <w:sz w:val="28"/>
          <w:szCs w:val="28"/>
          <w:shd w:val="clear" w:color="auto" w:fill="FFFFFF"/>
        </w:rPr>
      </w:pPr>
      <w:r w:rsidRPr="00A73D08">
        <w:rPr>
          <w:rFonts w:ascii="Times New Roman" w:hAnsi="Times New Roman" w:cs="Times New Roman"/>
          <w:sz w:val="28"/>
          <w:szCs w:val="28"/>
          <w:shd w:val="clear" w:color="auto" w:fill="FFFFFF"/>
        </w:rPr>
        <w:tab/>
        <w:t>В районе выращиванием плодовых  культур  занимаются ООО «ОПХ им. К.А. Тимирязева»</w:t>
      </w:r>
      <w:proofErr w:type="gramStart"/>
      <w:r w:rsidRPr="00A73D08">
        <w:rPr>
          <w:rFonts w:ascii="Times New Roman" w:hAnsi="Times New Roman" w:cs="Times New Roman"/>
          <w:sz w:val="28"/>
          <w:szCs w:val="28"/>
          <w:shd w:val="clear" w:color="auto" w:fill="FFFFFF"/>
        </w:rPr>
        <w:t xml:space="preserve"> ;</w:t>
      </w:r>
      <w:proofErr w:type="gramEnd"/>
      <w:r w:rsidRPr="00A73D08">
        <w:rPr>
          <w:rFonts w:ascii="Times New Roman" w:hAnsi="Times New Roman" w:cs="Times New Roman"/>
          <w:sz w:val="28"/>
          <w:szCs w:val="28"/>
          <w:shd w:val="clear" w:color="auto" w:fill="FFFFFF"/>
        </w:rPr>
        <w:t xml:space="preserve"> КФХ Евтушенко А.П., КФХ «</w:t>
      </w:r>
      <w:proofErr w:type="spellStart"/>
      <w:r w:rsidRPr="00A73D08">
        <w:rPr>
          <w:rFonts w:ascii="Times New Roman" w:hAnsi="Times New Roman" w:cs="Times New Roman"/>
          <w:sz w:val="28"/>
          <w:szCs w:val="28"/>
          <w:shd w:val="clear" w:color="auto" w:fill="FFFFFF"/>
        </w:rPr>
        <w:t>Сокольский</w:t>
      </w:r>
      <w:proofErr w:type="spellEnd"/>
      <w:r w:rsidRPr="00A73D08">
        <w:rPr>
          <w:rFonts w:ascii="Times New Roman" w:hAnsi="Times New Roman" w:cs="Times New Roman"/>
          <w:sz w:val="28"/>
          <w:szCs w:val="28"/>
          <w:shd w:val="clear" w:color="auto" w:fill="FFFFFF"/>
        </w:rPr>
        <w:t xml:space="preserve">», КФХ Князев С.И.  и СПК СК «Родина». </w:t>
      </w:r>
    </w:p>
    <w:p w:rsidR="00A73D08" w:rsidRPr="00A73D08" w:rsidRDefault="00A73D08" w:rsidP="00A73D08">
      <w:pPr>
        <w:tabs>
          <w:tab w:val="left" w:pos="0"/>
        </w:tabs>
        <w:autoSpaceDE w:val="0"/>
        <w:autoSpaceDN w:val="0"/>
        <w:adjustRightInd w:val="0"/>
        <w:spacing w:after="0" w:line="240" w:lineRule="auto"/>
        <w:jc w:val="both"/>
        <w:rPr>
          <w:rFonts w:ascii="Times New Roman" w:hAnsi="Times New Roman" w:cs="Times New Roman"/>
          <w:sz w:val="28"/>
          <w:szCs w:val="28"/>
          <w:shd w:val="clear" w:color="auto" w:fill="FFFFFF"/>
        </w:rPr>
      </w:pPr>
      <w:r w:rsidRPr="00A73D08">
        <w:rPr>
          <w:rFonts w:ascii="Times New Roman" w:hAnsi="Times New Roman" w:cs="Times New Roman"/>
          <w:sz w:val="28"/>
          <w:szCs w:val="28"/>
          <w:shd w:val="clear" w:color="auto" w:fill="FFFFFF"/>
        </w:rPr>
        <w:tab/>
      </w:r>
      <w:proofErr w:type="gramStart"/>
      <w:r w:rsidRPr="00A73D08">
        <w:rPr>
          <w:rFonts w:ascii="Times New Roman" w:hAnsi="Times New Roman" w:cs="Times New Roman"/>
          <w:sz w:val="28"/>
          <w:szCs w:val="28"/>
          <w:shd w:val="clear" w:color="auto" w:fill="FFFFFF"/>
        </w:rPr>
        <w:t xml:space="preserve">Доля хозяйствующих субъектов частной формы собственности в общем количестве организаций всех форм собственности на данном рынке составляет 100%. Так как сельское хозяйство является одним из приоритетных направлений деятельности в районе и напрямую является гарантом продовольственной безопасности, управлению сельского хозяйства </w:t>
      </w:r>
      <w:r w:rsidR="00E74A30">
        <w:rPr>
          <w:rFonts w:ascii="Times New Roman" w:hAnsi="Times New Roman" w:cs="Times New Roman"/>
          <w:sz w:val="28"/>
          <w:szCs w:val="28"/>
          <w:shd w:val="clear" w:color="auto" w:fill="FFFFFF"/>
        </w:rPr>
        <w:t xml:space="preserve">АМО Усть-Лабинский район </w:t>
      </w:r>
      <w:r w:rsidRPr="00A73D08">
        <w:rPr>
          <w:rFonts w:ascii="Times New Roman" w:hAnsi="Times New Roman" w:cs="Times New Roman"/>
          <w:sz w:val="28"/>
          <w:szCs w:val="28"/>
          <w:shd w:val="clear" w:color="auto" w:fill="FFFFFF"/>
        </w:rPr>
        <w:t>необходимо оказывать  информационную и методологическую помощь, направленную на дальнейшее развитие частного сектора и оказания финансовой и иных мер</w:t>
      </w:r>
      <w:proofErr w:type="gramEnd"/>
      <w:r w:rsidRPr="00A73D08">
        <w:rPr>
          <w:rFonts w:ascii="Times New Roman" w:hAnsi="Times New Roman" w:cs="Times New Roman"/>
          <w:sz w:val="28"/>
          <w:szCs w:val="28"/>
          <w:shd w:val="clear" w:color="auto" w:fill="FFFFFF"/>
        </w:rPr>
        <w:t xml:space="preserve"> поддержки местным семеноводческим (</w:t>
      </w:r>
      <w:proofErr w:type="spellStart"/>
      <w:r w:rsidRPr="00A73D08">
        <w:rPr>
          <w:rFonts w:ascii="Times New Roman" w:hAnsi="Times New Roman" w:cs="Times New Roman"/>
          <w:sz w:val="28"/>
          <w:szCs w:val="28"/>
          <w:shd w:val="clear" w:color="auto" w:fill="FFFFFF"/>
        </w:rPr>
        <w:t>питомниководческим</w:t>
      </w:r>
      <w:proofErr w:type="spellEnd"/>
      <w:r w:rsidRPr="00A73D08">
        <w:rPr>
          <w:rFonts w:ascii="Times New Roman" w:hAnsi="Times New Roman" w:cs="Times New Roman"/>
          <w:sz w:val="28"/>
          <w:szCs w:val="28"/>
          <w:shd w:val="clear" w:color="auto" w:fill="FFFFFF"/>
        </w:rPr>
        <w:t>) хозяйствам.</w:t>
      </w:r>
    </w:p>
    <w:p w:rsidR="0065759E" w:rsidRPr="001E01CF" w:rsidRDefault="0065759E" w:rsidP="0065759E">
      <w:pPr>
        <w:spacing w:after="0" w:line="240" w:lineRule="auto"/>
        <w:jc w:val="both"/>
        <w:rPr>
          <w:rFonts w:ascii="Times New Roman" w:hAnsi="Times New Roman"/>
          <w:sz w:val="28"/>
          <w:szCs w:val="28"/>
        </w:rPr>
      </w:pPr>
    </w:p>
    <w:p w:rsidR="000B6EC6" w:rsidRPr="001E01CF" w:rsidRDefault="000B6EC6" w:rsidP="000B6EC6">
      <w:pPr>
        <w:tabs>
          <w:tab w:val="left" w:pos="0"/>
        </w:tabs>
        <w:autoSpaceDE w:val="0"/>
        <w:autoSpaceDN w:val="0"/>
        <w:adjustRightInd w:val="0"/>
        <w:spacing w:after="0" w:line="240" w:lineRule="auto"/>
        <w:jc w:val="center"/>
        <w:rPr>
          <w:rFonts w:ascii="Times New Roman" w:hAnsi="Times New Roman"/>
          <w:b/>
          <w:i/>
          <w:sz w:val="28"/>
          <w:szCs w:val="28"/>
        </w:rPr>
      </w:pPr>
      <w:r w:rsidRPr="001E01CF">
        <w:rPr>
          <w:rFonts w:ascii="Times New Roman" w:hAnsi="Times New Roman"/>
          <w:b/>
          <w:i/>
          <w:sz w:val="28"/>
          <w:szCs w:val="28"/>
        </w:rPr>
        <w:t>2</w:t>
      </w:r>
      <w:r w:rsidR="00916CB0" w:rsidRPr="001E01CF">
        <w:rPr>
          <w:rFonts w:ascii="Times New Roman" w:hAnsi="Times New Roman"/>
          <w:b/>
          <w:i/>
          <w:sz w:val="28"/>
          <w:szCs w:val="28"/>
        </w:rPr>
        <w:t>3</w:t>
      </w:r>
      <w:r w:rsidRPr="001E01CF">
        <w:rPr>
          <w:rFonts w:ascii="Times New Roman" w:hAnsi="Times New Roman"/>
          <w:b/>
          <w:i/>
          <w:sz w:val="28"/>
          <w:szCs w:val="28"/>
        </w:rPr>
        <w:t>. Рынок животноводства.</w:t>
      </w:r>
    </w:p>
    <w:p w:rsidR="000B6EC6" w:rsidRPr="008966C9" w:rsidRDefault="000B6EC6" w:rsidP="000B6EC6">
      <w:pPr>
        <w:tabs>
          <w:tab w:val="left" w:pos="0"/>
        </w:tabs>
        <w:autoSpaceDE w:val="0"/>
        <w:autoSpaceDN w:val="0"/>
        <w:adjustRightInd w:val="0"/>
        <w:spacing w:after="0" w:line="240" w:lineRule="auto"/>
        <w:jc w:val="center"/>
        <w:rPr>
          <w:rFonts w:ascii="Times New Roman" w:hAnsi="Times New Roman"/>
          <w:b/>
          <w:i/>
          <w:sz w:val="28"/>
          <w:szCs w:val="28"/>
          <w:highlight w:val="yellow"/>
        </w:rPr>
      </w:pPr>
    </w:p>
    <w:p w:rsidR="00A73D08" w:rsidRPr="002D553C" w:rsidRDefault="00A73D08" w:rsidP="002D553C">
      <w:pPr>
        <w:spacing w:after="0" w:line="240" w:lineRule="auto"/>
        <w:ind w:firstLine="708"/>
        <w:jc w:val="both"/>
        <w:rPr>
          <w:rFonts w:ascii="Times New Roman" w:hAnsi="Times New Roman"/>
          <w:sz w:val="28"/>
          <w:szCs w:val="28"/>
        </w:rPr>
      </w:pPr>
      <w:r w:rsidRPr="002D553C">
        <w:rPr>
          <w:rFonts w:ascii="Times New Roman" w:hAnsi="Times New Roman"/>
          <w:sz w:val="28"/>
          <w:szCs w:val="28"/>
        </w:rPr>
        <w:t>На территории района находится 16 животноводческих ферм, в т.ч. по содержанию КРС – 9 ферм, 1 конеферма, 1 птицефабрик</w:t>
      </w:r>
      <w:r w:rsidR="00E74A30">
        <w:rPr>
          <w:rFonts w:ascii="Times New Roman" w:hAnsi="Times New Roman"/>
          <w:sz w:val="28"/>
          <w:szCs w:val="28"/>
        </w:rPr>
        <w:t>а</w:t>
      </w:r>
      <w:r w:rsidRPr="002D553C">
        <w:rPr>
          <w:rFonts w:ascii="Times New Roman" w:hAnsi="Times New Roman"/>
          <w:sz w:val="28"/>
          <w:szCs w:val="28"/>
        </w:rPr>
        <w:t>, 3свиноводческие, 2</w:t>
      </w:r>
      <w:r w:rsidR="002D553C">
        <w:rPr>
          <w:rFonts w:ascii="Times New Roman" w:hAnsi="Times New Roman"/>
          <w:sz w:val="28"/>
          <w:szCs w:val="28"/>
        </w:rPr>
        <w:t xml:space="preserve"> овцеводческие.</w:t>
      </w:r>
    </w:p>
    <w:p w:rsidR="00A73D08" w:rsidRPr="00A73D08" w:rsidRDefault="00A73D08" w:rsidP="00A73D08">
      <w:pPr>
        <w:spacing w:after="0" w:line="240" w:lineRule="auto"/>
        <w:ind w:firstLine="708"/>
        <w:jc w:val="both"/>
        <w:rPr>
          <w:rFonts w:ascii="Times New Roman" w:hAnsi="Times New Roman"/>
          <w:sz w:val="28"/>
          <w:szCs w:val="28"/>
        </w:rPr>
      </w:pPr>
      <w:r w:rsidRPr="00A73D08">
        <w:rPr>
          <w:rFonts w:ascii="Times New Roman" w:hAnsi="Times New Roman"/>
          <w:sz w:val="28"/>
          <w:szCs w:val="28"/>
        </w:rPr>
        <w:t>Средний удой на одну фуражную корову по крупным и средним сельскохозяйственным предприятиям за 2024 год  составил  9815  килограмм молока. Наивысшая продуктивность получена на предприят</w:t>
      </w:r>
      <w:proofErr w:type="gramStart"/>
      <w:r w:rsidRPr="00A73D08">
        <w:rPr>
          <w:rFonts w:ascii="Times New Roman" w:hAnsi="Times New Roman"/>
          <w:sz w:val="28"/>
          <w:szCs w:val="28"/>
        </w:rPr>
        <w:t>ии АО</w:t>
      </w:r>
      <w:proofErr w:type="gramEnd"/>
      <w:r w:rsidRPr="00A73D08">
        <w:rPr>
          <w:rFonts w:ascii="Times New Roman" w:hAnsi="Times New Roman"/>
          <w:sz w:val="28"/>
          <w:szCs w:val="28"/>
        </w:rPr>
        <w:t xml:space="preserve"> «Рассвет» - 10 240 килограмм.</w:t>
      </w:r>
    </w:p>
    <w:p w:rsidR="00A73D08" w:rsidRPr="00A73D08" w:rsidRDefault="00A73D08" w:rsidP="00A73D08">
      <w:pPr>
        <w:spacing w:after="0" w:line="240" w:lineRule="auto"/>
        <w:ind w:firstLine="708"/>
        <w:jc w:val="both"/>
        <w:rPr>
          <w:rFonts w:ascii="Times New Roman" w:hAnsi="Times New Roman"/>
          <w:sz w:val="28"/>
          <w:szCs w:val="28"/>
        </w:rPr>
      </w:pPr>
      <w:r w:rsidRPr="00A73D08">
        <w:rPr>
          <w:rFonts w:ascii="Times New Roman" w:hAnsi="Times New Roman"/>
          <w:sz w:val="28"/>
          <w:szCs w:val="28"/>
        </w:rPr>
        <w:t>В 2024 году молока произведено в количестве 60,6 тыс. тонн или 100,7% к  уровню 2023 года. Наибольший удельный вес в общем объёме произведенного молока приходится на АО «Рассвет» -45,4 тыс. тонн, или 74,9%. Рост производства молока, достигнут в основном за счет увеличения продуктивности животных.</w:t>
      </w:r>
    </w:p>
    <w:p w:rsidR="00A73D08" w:rsidRPr="00A73D08" w:rsidRDefault="00A73D08" w:rsidP="00A73D08">
      <w:pPr>
        <w:spacing w:after="0" w:line="240" w:lineRule="auto"/>
        <w:ind w:firstLine="708"/>
        <w:jc w:val="both"/>
        <w:rPr>
          <w:rFonts w:ascii="Times New Roman" w:hAnsi="Times New Roman"/>
          <w:sz w:val="28"/>
          <w:szCs w:val="28"/>
        </w:rPr>
      </w:pPr>
      <w:r w:rsidRPr="00A73D08">
        <w:rPr>
          <w:rFonts w:ascii="Times New Roman" w:hAnsi="Times New Roman"/>
          <w:sz w:val="28"/>
          <w:szCs w:val="28"/>
        </w:rPr>
        <w:t>Хозяйствами района за текущий год произведено почти  32,0 тыс. тонн мяса на убой (в живом весе).</w:t>
      </w:r>
    </w:p>
    <w:p w:rsidR="00A73D08" w:rsidRPr="00A73D08" w:rsidRDefault="00A73D08" w:rsidP="00A73D08">
      <w:pPr>
        <w:spacing w:after="0" w:line="240" w:lineRule="auto"/>
        <w:ind w:firstLine="708"/>
        <w:jc w:val="both"/>
        <w:rPr>
          <w:rFonts w:ascii="Times New Roman" w:hAnsi="Times New Roman"/>
          <w:sz w:val="28"/>
          <w:szCs w:val="28"/>
        </w:rPr>
      </w:pPr>
      <w:r w:rsidRPr="00A73D08">
        <w:rPr>
          <w:rFonts w:ascii="Times New Roman" w:hAnsi="Times New Roman"/>
          <w:sz w:val="28"/>
          <w:szCs w:val="28"/>
        </w:rPr>
        <w:t xml:space="preserve">Численность поголовья крупного рогатого скота </w:t>
      </w:r>
      <w:r>
        <w:rPr>
          <w:rFonts w:ascii="Times New Roman" w:hAnsi="Times New Roman"/>
          <w:sz w:val="28"/>
          <w:szCs w:val="28"/>
        </w:rPr>
        <w:t>по итогу</w:t>
      </w:r>
      <w:r w:rsidRPr="00A73D08">
        <w:rPr>
          <w:rFonts w:ascii="Times New Roman" w:hAnsi="Times New Roman"/>
          <w:sz w:val="28"/>
          <w:szCs w:val="28"/>
        </w:rPr>
        <w:t xml:space="preserve"> 2024 года по сельскохозяйственным предприятиям составляет 15 753 головы, в том числе коров 6282 голов – 105,3 % к прошлому 2023 году.</w:t>
      </w:r>
    </w:p>
    <w:p w:rsidR="00A73D08" w:rsidRPr="00A73D08" w:rsidRDefault="00A73D08" w:rsidP="00A73D08">
      <w:pPr>
        <w:spacing w:after="0" w:line="240" w:lineRule="auto"/>
        <w:ind w:firstLine="708"/>
        <w:jc w:val="both"/>
        <w:rPr>
          <w:rFonts w:ascii="Times New Roman" w:hAnsi="Times New Roman"/>
          <w:sz w:val="28"/>
          <w:szCs w:val="28"/>
        </w:rPr>
      </w:pPr>
      <w:r w:rsidRPr="00A73D08">
        <w:rPr>
          <w:rFonts w:ascii="Times New Roman" w:hAnsi="Times New Roman"/>
          <w:sz w:val="28"/>
          <w:szCs w:val="28"/>
        </w:rPr>
        <w:t>Свиней содержится 58,4 тыс. голов, овец и коз 2 5491 голова, поголовье цыплят бройлеров на конец года насчитывает 714,0 тыс. голов.</w:t>
      </w:r>
    </w:p>
    <w:p w:rsidR="00A73D08" w:rsidRPr="00A73D08" w:rsidRDefault="00A73D08" w:rsidP="00A73D08">
      <w:pPr>
        <w:spacing w:after="0" w:line="240" w:lineRule="auto"/>
        <w:ind w:firstLine="708"/>
        <w:jc w:val="both"/>
        <w:rPr>
          <w:rFonts w:ascii="Times New Roman" w:hAnsi="Times New Roman"/>
          <w:sz w:val="28"/>
          <w:szCs w:val="28"/>
        </w:rPr>
      </w:pPr>
      <w:r w:rsidRPr="00A73D08">
        <w:rPr>
          <w:rFonts w:ascii="Times New Roman" w:hAnsi="Times New Roman"/>
          <w:sz w:val="28"/>
          <w:szCs w:val="28"/>
        </w:rPr>
        <w:t>Доля организаций частной собственности на рынке животноводческой продукции составляет 87,5%.</w:t>
      </w:r>
    </w:p>
    <w:p w:rsidR="000B6EC6" w:rsidRPr="00A73D08" w:rsidRDefault="000B6EC6" w:rsidP="000B6EC6">
      <w:pPr>
        <w:spacing w:after="0" w:line="240" w:lineRule="auto"/>
        <w:jc w:val="center"/>
        <w:rPr>
          <w:rFonts w:ascii="Times New Roman" w:hAnsi="Times New Roman"/>
          <w:sz w:val="28"/>
          <w:szCs w:val="28"/>
        </w:rPr>
      </w:pPr>
    </w:p>
    <w:p w:rsidR="000B6EC6" w:rsidRPr="00A73D08" w:rsidRDefault="0074582D" w:rsidP="0074582D">
      <w:pPr>
        <w:tabs>
          <w:tab w:val="left" w:pos="0"/>
        </w:tabs>
        <w:autoSpaceDE w:val="0"/>
        <w:autoSpaceDN w:val="0"/>
        <w:adjustRightInd w:val="0"/>
        <w:spacing w:after="0" w:line="240" w:lineRule="auto"/>
        <w:jc w:val="center"/>
        <w:rPr>
          <w:rFonts w:ascii="Times New Roman" w:hAnsi="Times New Roman"/>
          <w:b/>
          <w:i/>
          <w:sz w:val="28"/>
          <w:szCs w:val="28"/>
        </w:rPr>
      </w:pPr>
      <w:r w:rsidRPr="00A73D08">
        <w:rPr>
          <w:rFonts w:ascii="Times New Roman" w:hAnsi="Times New Roman"/>
          <w:b/>
          <w:i/>
          <w:sz w:val="28"/>
          <w:szCs w:val="28"/>
        </w:rPr>
        <w:t>2</w:t>
      </w:r>
      <w:r w:rsidR="00165EE0" w:rsidRPr="00A73D08">
        <w:rPr>
          <w:rFonts w:ascii="Times New Roman" w:hAnsi="Times New Roman"/>
          <w:b/>
          <w:i/>
          <w:sz w:val="28"/>
          <w:szCs w:val="28"/>
        </w:rPr>
        <w:t>4</w:t>
      </w:r>
      <w:r w:rsidRPr="00A73D08">
        <w:rPr>
          <w:rFonts w:ascii="Times New Roman" w:hAnsi="Times New Roman"/>
          <w:b/>
          <w:i/>
          <w:sz w:val="28"/>
          <w:szCs w:val="28"/>
        </w:rPr>
        <w:t>. Рынок переработки продукции животноводства.</w:t>
      </w:r>
    </w:p>
    <w:p w:rsidR="0074582D" w:rsidRPr="008966C9" w:rsidRDefault="0074582D" w:rsidP="0074582D">
      <w:pPr>
        <w:tabs>
          <w:tab w:val="left" w:pos="0"/>
        </w:tabs>
        <w:autoSpaceDE w:val="0"/>
        <w:autoSpaceDN w:val="0"/>
        <w:adjustRightInd w:val="0"/>
        <w:spacing w:after="0" w:line="240" w:lineRule="auto"/>
        <w:jc w:val="center"/>
        <w:rPr>
          <w:rFonts w:ascii="Times New Roman" w:hAnsi="Times New Roman"/>
          <w:b/>
          <w:i/>
          <w:sz w:val="28"/>
          <w:szCs w:val="28"/>
          <w:highlight w:val="yellow"/>
        </w:rPr>
      </w:pPr>
    </w:p>
    <w:p w:rsidR="00A73D08" w:rsidRPr="00A73D08" w:rsidRDefault="00A73D08" w:rsidP="00A73D08">
      <w:pPr>
        <w:spacing w:after="0" w:line="240" w:lineRule="auto"/>
        <w:ind w:firstLine="708"/>
        <w:jc w:val="both"/>
        <w:rPr>
          <w:rFonts w:ascii="Times New Roman" w:hAnsi="Times New Roman"/>
          <w:sz w:val="28"/>
          <w:szCs w:val="28"/>
        </w:rPr>
      </w:pPr>
      <w:r w:rsidRPr="00A73D08">
        <w:rPr>
          <w:rFonts w:ascii="Times New Roman" w:hAnsi="Times New Roman"/>
          <w:sz w:val="28"/>
          <w:szCs w:val="28"/>
        </w:rPr>
        <w:t xml:space="preserve">Производством мяса и мясопродуктов (мясо и </w:t>
      </w:r>
      <w:proofErr w:type="gramStart"/>
      <w:r w:rsidRPr="00A73D08">
        <w:rPr>
          <w:rFonts w:ascii="Times New Roman" w:hAnsi="Times New Roman"/>
          <w:sz w:val="28"/>
          <w:szCs w:val="28"/>
        </w:rPr>
        <w:t>субпродукты</w:t>
      </w:r>
      <w:proofErr w:type="gramEnd"/>
      <w:r w:rsidRPr="00A73D08">
        <w:rPr>
          <w:rFonts w:ascii="Times New Roman" w:hAnsi="Times New Roman"/>
          <w:sz w:val="28"/>
          <w:szCs w:val="28"/>
        </w:rPr>
        <w:t xml:space="preserve"> пищевые убойных животных, мясо и субпродукты пищевые птицы домашней, колбасные </w:t>
      </w:r>
      <w:r w:rsidRPr="00A73D08">
        <w:rPr>
          <w:rFonts w:ascii="Times New Roman" w:hAnsi="Times New Roman"/>
          <w:sz w:val="28"/>
          <w:szCs w:val="28"/>
        </w:rPr>
        <w:lastRenderedPageBreak/>
        <w:t>изделия, мясные полуфабрикаты) на территории Усть-Лабинского района занимаются 5 крупных предприятий: ФГБУ «Племенной завод «Ладожский», СПК СК «Родина», АО «Рассвет», ООО «Южный Мясокомбинат».</w:t>
      </w:r>
    </w:p>
    <w:p w:rsidR="00A73D08" w:rsidRPr="00A73D08" w:rsidRDefault="00A73D08" w:rsidP="00A73D08">
      <w:pPr>
        <w:spacing w:after="0" w:line="240" w:lineRule="auto"/>
        <w:ind w:firstLine="708"/>
        <w:jc w:val="both"/>
        <w:rPr>
          <w:rFonts w:ascii="Times New Roman" w:hAnsi="Times New Roman"/>
          <w:sz w:val="28"/>
          <w:szCs w:val="28"/>
        </w:rPr>
      </w:pPr>
      <w:r w:rsidRPr="00A73D08">
        <w:rPr>
          <w:rFonts w:ascii="Times New Roman" w:hAnsi="Times New Roman"/>
          <w:sz w:val="28"/>
          <w:szCs w:val="28"/>
        </w:rPr>
        <w:t>Перерабатывающий комплекс муниципального образования представляет ООО «Южный Мясокомбинат».</w:t>
      </w:r>
    </w:p>
    <w:p w:rsidR="00E74A30" w:rsidRPr="001E01CF" w:rsidRDefault="00A73D08" w:rsidP="00E74A30">
      <w:pPr>
        <w:spacing w:after="0" w:line="240" w:lineRule="auto"/>
        <w:ind w:right="-5" w:firstLine="708"/>
        <w:jc w:val="both"/>
        <w:rPr>
          <w:rFonts w:ascii="Times New Roman" w:hAnsi="Times New Roman" w:cs="Times New Roman"/>
          <w:sz w:val="28"/>
          <w:szCs w:val="28"/>
        </w:rPr>
      </w:pPr>
      <w:r w:rsidRPr="00A73D08">
        <w:rPr>
          <w:rFonts w:ascii="Times New Roman" w:hAnsi="Times New Roman"/>
          <w:sz w:val="28"/>
          <w:szCs w:val="28"/>
        </w:rPr>
        <w:t>За 2024 год малыми формами хозяйствования произведено: мяса – 2952,5 тонн, молока 9536 тонн, картофеля 17,1 тыс</w:t>
      </w:r>
      <w:proofErr w:type="gramStart"/>
      <w:r w:rsidRPr="00A73D08">
        <w:rPr>
          <w:rFonts w:ascii="Times New Roman" w:hAnsi="Times New Roman"/>
          <w:sz w:val="28"/>
          <w:szCs w:val="28"/>
        </w:rPr>
        <w:t>.т</w:t>
      </w:r>
      <w:proofErr w:type="gramEnd"/>
      <w:r w:rsidRPr="00A73D08">
        <w:rPr>
          <w:rFonts w:ascii="Times New Roman" w:hAnsi="Times New Roman"/>
          <w:sz w:val="28"/>
          <w:szCs w:val="28"/>
        </w:rPr>
        <w:t>онн, овощей 26,5 тыс.тонн.</w:t>
      </w:r>
      <w:r w:rsidR="00E74A30" w:rsidRPr="00E74A30">
        <w:rPr>
          <w:rFonts w:ascii="Times New Roman" w:hAnsi="Times New Roman"/>
          <w:sz w:val="28"/>
          <w:szCs w:val="28"/>
        </w:rPr>
        <w:t xml:space="preserve"> </w:t>
      </w:r>
      <w:r w:rsidR="00E74A30" w:rsidRPr="001E01CF">
        <w:rPr>
          <w:rFonts w:ascii="Times New Roman" w:hAnsi="Times New Roman"/>
          <w:sz w:val="28"/>
          <w:szCs w:val="28"/>
        </w:rPr>
        <w:t>Доля организаций частной собственности на рынке животноводческой продукции составляет 100%.</w:t>
      </w:r>
    </w:p>
    <w:p w:rsidR="000E346D" w:rsidRPr="008966C9" w:rsidRDefault="000E346D" w:rsidP="00CA255F">
      <w:pPr>
        <w:spacing w:after="0" w:line="240" w:lineRule="auto"/>
        <w:ind w:right="-5" w:firstLine="708"/>
        <w:jc w:val="both"/>
        <w:rPr>
          <w:rFonts w:ascii="Times New Roman" w:hAnsi="Times New Roman"/>
          <w:sz w:val="28"/>
          <w:szCs w:val="28"/>
          <w:highlight w:val="yellow"/>
        </w:rPr>
      </w:pPr>
    </w:p>
    <w:p w:rsidR="005C6FA0" w:rsidRPr="001E01CF" w:rsidRDefault="00FC5AF5" w:rsidP="005C6FA0">
      <w:pPr>
        <w:tabs>
          <w:tab w:val="left" w:pos="0"/>
        </w:tabs>
        <w:autoSpaceDE w:val="0"/>
        <w:autoSpaceDN w:val="0"/>
        <w:adjustRightInd w:val="0"/>
        <w:spacing w:after="0" w:line="240" w:lineRule="auto"/>
        <w:jc w:val="center"/>
        <w:rPr>
          <w:rFonts w:ascii="Times New Roman" w:hAnsi="Times New Roman"/>
          <w:b/>
          <w:i/>
          <w:sz w:val="28"/>
          <w:szCs w:val="28"/>
        </w:rPr>
      </w:pPr>
      <w:r w:rsidRPr="001E01CF">
        <w:rPr>
          <w:rFonts w:ascii="Times New Roman" w:hAnsi="Times New Roman"/>
          <w:b/>
          <w:i/>
          <w:sz w:val="28"/>
          <w:szCs w:val="28"/>
        </w:rPr>
        <w:t>2</w:t>
      </w:r>
      <w:r w:rsidR="00165EE0" w:rsidRPr="001E01CF">
        <w:rPr>
          <w:rFonts w:ascii="Times New Roman" w:hAnsi="Times New Roman"/>
          <w:b/>
          <w:i/>
          <w:sz w:val="28"/>
          <w:szCs w:val="28"/>
        </w:rPr>
        <w:t>5</w:t>
      </w:r>
      <w:r w:rsidRPr="001E01CF">
        <w:rPr>
          <w:rFonts w:ascii="Times New Roman" w:hAnsi="Times New Roman"/>
          <w:b/>
          <w:i/>
          <w:sz w:val="28"/>
          <w:szCs w:val="28"/>
        </w:rPr>
        <w:t>. Рынок цветоводства.</w:t>
      </w:r>
    </w:p>
    <w:p w:rsidR="005C6FA0" w:rsidRPr="001E01CF" w:rsidRDefault="005C6FA0" w:rsidP="005C6FA0">
      <w:pPr>
        <w:tabs>
          <w:tab w:val="left" w:pos="0"/>
        </w:tabs>
        <w:autoSpaceDE w:val="0"/>
        <w:autoSpaceDN w:val="0"/>
        <w:adjustRightInd w:val="0"/>
        <w:spacing w:after="0" w:line="240" w:lineRule="auto"/>
        <w:jc w:val="center"/>
        <w:rPr>
          <w:rFonts w:ascii="Times New Roman" w:hAnsi="Times New Roman"/>
          <w:b/>
          <w:i/>
          <w:sz w:val="28"/>
          <w:szCs w:val="28"/>
        </w:rPr>
      </w:pPr>
    </w:p>
    <w:p w:rsidR="00A47208" w:rsidRPr="001E01CF" w:rsidRDefault="00A47208" w:rsidP="00A47208">
      <w:pPr>
        <w:tabs>
          <w:tab w:val="left" w:pos="0"/>
        </w:tabs>
        <w:autoSpaceDE w:val="0"/>
        <w:autoSpaceDN w:val="0"/>
        <w:adjustRightInd w:val="0"/>
        <w:spacing w:after="0" w:line="240" w:lineRule="auto"/>
        <w:jc w:val="both"/>
        <w:rPr>
          <w:rFonts w:ascii="Times New Roman" w:hAnsi="Times New Roman" w:cs="Times New Roman"/>
          <w:sz w:val="28"/>
          <w:szCs w:val="28"/>
          <w:shd w:val="clear" w:color="auto" w:fill="FFFFFF"/>
        </w:rPr>
      </w:pPr>
      <w:r w:rsidRPr="001E01CF">
        <w:rPr>
          <w:rFonts w:ascii="Times New Roman" w:hAnsi="Times New Roman" w:cs="Times New Roman"/>
          <w:sz w:val="28"/>
          <w:szCs w:val="28"/>
          <w:shd w:val="clear" w:color="auto" w:fill="FFFFFF"/>
        </w:rPr>
        <w:tab/>
        <w:t xml:space="preserve">На территории района осуществляет свою деятельность КФХ </w:t>
      </w:r>
      <w:proofErr w:type="spellStart"/>
      <w:r w:rsidRPr="001E01CF">
        <w:rPr>
          <w:rFonts w:ascii="Times New Roman" w:hAnsi="Times New Roman" w:cs="Times New Roman"/>
          <w:sz w:val="28"/>
          <w:szCs w:val="28"/>
          <w:shd w:val="clear" w:color="auto" w:fill="FFFFFF"/>
        </w:rPr>
        <w:t>Моисеенко</w:t>
      </w:r>
      <w:proofErr w:type="spellEnd"/>
      <w:r w:rsidRPr="001E01CF">
        <w:rPr>
          <w:rFonts w:ascii="Times New Roman" w:hAnsi="Times New Roman" w:cs="Times New Roman"/>
          <w:sz w:val="28"/>
          <w:szCs w:val="28"/>
          <w:shd w:val="clear" w:color="auto" w:fill="FFFFFF"/>
        </w:rPr>
        <w:t xml:space="preserve"> Татьяна Владимировна, которая выращивает и реализует цветущую рассаду виолы, хризантемы в ассортименте, многолетние кустарники, хвойные культуры, более 300 видов растений.</w:t>
      </w:r>
    </w:p>
    <w:p w:rsidR="00A410E7" w:rsidRPr="001E01CF" w:rsidRDefault="00251B77" w:rsidP="00A47208">
      <w:pPr>
        <w:tabs>
          <w:tab w:val="left" w:pos="0"/>
        </w:tabs>
        <w:autoSpaceDE w:val="0"/>
        <w:autoSpaceDN w:val="0"/>
        <w:adjustRightInd w:val="0"/>
        <w:spacing w:after="0" w:line="240" w:lineRule="auto"/>
        <w:jc w:val="both"/>
        <w:rPr>
          <w:rFonts w:ascii="Times New Roman" w:hAnsi="Times New Roman" w:cs="Times New Roman"/>
          <w:sz w:val="28"/>
          <w:szCs w:val="28"/>
          <w:shd w:val="clear" w:color="auto" w:fill="FFFFFF"/>
        </w:rPr>
      </w:pPr>
      <w:r w:rsidRPr="001E01CF">
        <w:rPr>
          <w:rFonts w:ascii="Times New Roman" w:hAnsi="Times New Roman" w:cs="Times New Roman"/>
          <w:sz w:val="28"/>
          <w:szCs w:val="28"/>
          <w:shd w:val="clear" w:color="auto" w:fill="FFFFFF"/>
        </w:rPr>
        <w:tab/>
      </w:r>
      <w:r w:rsidR="00A47208" w:rsidRPr="001E01CF">
        <w:rPr>
          <w:rFonts w:ascii="Times New Roman" w:hAnsi="Times New Roman" w:cs="Times New Roman"/>
          <w:sz w:val="28"/>
          <w:szCs w:val="28"/>
          <w:shd w:val="clear" w:color="auto" w:fill="FFFFFF"/>
        </w:rPr>
        <w:t xml:space="preserve">Кроме того, розничной торговлей цветами и другими растениями, семенами и удобрениями занимаются согласно реестру субъектов малого и среднего предпринимательства на территории района </w:t>
      </w:r>
      <w:r w:rsidR="00AA6C71" w:rsidRPr="001E01CF">
        <w:rPr>
          <w:rFonts w:ascii="Times New Roman" w:hAnsi="Times New Roman" w:cs="Times New Roman"/>
          <w:sz w:val="28"/>
          <w:szCs w:val="28"/>
          <w:shd w:val="clear" w:color="auto" w:fill="FFFFFF"/>
        </w:rPr>
        <w:t>41</w:t>
      </w:r>
      <w:r w:rsidR="00A47208" w:rsidRPr="001E01CF">
        <w:rPr>
          <w:rFonts w:ascii="Times New Roman" w:hAnsi="Times New Roman" w:cs="Times New Roman"/>
          <w:sz w:val="28"/>
          <w:szCs w:val="28"/>
          <w:shd w:val="clear" w:color="auto" w:fill="FFFFFF"/>
        </w:rPr>
        <w:t xml:space="preserve"> индивидуальны</w:t>
      </w:r>
      <w:r w:rsidR="00AA6C71" w:rsidRPr="001E01CF">
        <w:rPr>
          <w:rFonts w:ascii="Times New Roman" w:hAnsi="Times New Roman" w:cs="Times New Roman"/>
          <w:sz w:val="28"/>
          <w:szCs w:val="28"/>
          <w:shd w:val="clear" w:color="auto" w:fill="FFFFFF"/>
        </w:rPr>
        <w:t>й</w:t>
      </w:r>
      <w:r w:rsidR="00A47208" w:rsidRPr="001E01CF">
        <w:rPr>
          <w:rFonts w:ascii="Times New Roman" w:hAnsi="Times New Roman" w:cs="Times New Roman"/>
          <w:sz w:val="28"/>
          <w:szCs w:val="28"/>
          <w:shd w:val="clear" w:color="auto" w:fill="FFFFFF"/>
        </w:rPr>
        <w:t xml:space="preserve"> предпринимател</w:t>
      </w:r>
      <w:r w:rsidR="00AA6C71" w:rsidRPr="001E01CF">
        <w:rPr>
          <w:rFonts w:ascii="Times New Roman" w:hAnsi="Times New Roman" w:cs="Times New Roman"/>
          <w:sz w:val="28"/>
          <w:szCs w:val="28"/>
          <w:shd w:val="clear" w:color="auto" w:fill="FFFFFF"/>
        </w:rPr>
        <w:t>ь</w:t>
      </w:r>
      <w:r w:rsidR="00A47208" w:rsidRPr="001E01CF">
        <w:rPr>
          <w:rFonts w:ascii="Times New Roman" w:hAnsi="Times New Roman" w:cs="Times New Roman"/>
          <w:sz w:val="28"/>
          <w:szCs w:val="28"/>
          <w:shd w:val="clear" w:color="auto" w:fill="FFFFFF"/>
        </w:rPr>
        <w:t>.</w:t>
      </w:r>
    </w:p>
    <w:p w:rsidR="00E74A30" w:rsidRPr="00A73D08" w:rsidRDefault="00E74A30" w:rsidP="00E74A30">
      <w:pPr>
        <w:spacing w:after="0" w:line="240" w:lineRule="auto"/>
        <w:ind w:firstLine="708"/>
        <w:jc w:val="both"/>
        <w:rPr>
          <w:rFonts w:ascii="Times New Roman" w:hAnsi="Times New Roman"/>
          <w:sz w:val="28"/>
          <w:szCs w:val="28"/>
        </w:rPr>
      </w:pPr>
      <w:r w:rsidRPr="00A73D08">
        <w:rPr>
          <w:rFonts w:ascii="Times New Roman" w:hAnsi="Times New Roman"/>
          <w:sz w:val="28"/>
          <w:szCs w:val="28"/>
        </w:rPr>
        <w:t>Доля организаций частной собственности на рынке цветоводства продукции составляет 100%.</w:t>
      </w:r>
    </w:p>
    <w:p w:rsidR="005B5745" w:rsidRPr="008966C9" w:rsidRDefault="005B5745" w:rsidP="005B5745">
      <w:pPr>
        <w:tabs>
          <w:tab w:val="left" w:pos="0"/>
        </w:tabs>
        <w:autoSpaceDE w:val="0"/>
        <w:autoSpaceDN w:val="0"/>
        <w:adjustRightInd w:val="0"/>
        <w:spacing w:after="0" w:line="240" w:lineRule="auto"/>
        <w:jc w:val="both"/>
        <w:rPr>
          <w:rFonts w:ascii="Times New Roman" w:hAnsi="Times New Roman"/>
          <w:sz w:val="28"/>
          <w:szCs w:val="28"/>
          <w:highlight w:val="yellow"/>
        </w:rPr>
      </w:pPr>
    </w:p>
    <w:p w:rsidR="00DB626B" w:rsidRPr="00141257" w:rsidRDefault="00DB626B" w:rsidP="00DB626B">
      <w:pPr>
        <w:spacing w:after="0" w:line="240" w:lineRule="auto"/>
        <w:jc w:val="center"/>
        <w:rPr>
          <w:rFonts w:ascii="Times New Roman" w:hAnsi="Times New Roman"/>
          <w:b/>
          <w:sz w:val="28"/>
          <w:szCs w:val="28"/>
        </w:rPr>
      </w:pPr>
      <w:r w:rsidRPr="00141257">
        <w:rPr>
          <w:rFonts w:ascii="Times New Roman" w:hAnsi="Times New Roman"/>
          <w:b/>
          <w:sz w:val="28"/>
          <w:szCs w:val="28"/>
        </w:rPr>
        <w:t xml:space="preserve">СФЕРА ПРОМЫШЛЕННОСТЬ И </w:t>
      </w:r>
    </w:p>
    <w:p w:rsidR="00DB626B" w:rsidRPr="00141257" w:rsidRDefault="00DB626B" w:rsidP="00DB626B">
      <w:pPr>
        <w:spacing w:after="0" w:line="240" w:lineRule="auto"/>
        <w:jc w:val="center"/>
        <w:rPr>
          <w:rFonts w:ascii="Times New Roman" w:hAnsi="Times New Roman"/>
          <w:b/>
          <w:sz w:val="28"/>
          <w:szCs w:val="28"/>
        </w:rPr>
      </w:pPr>
      <w:r w:rsidRPr="00141257">
        <w:rPr>
          <w:rFonts w:ascii="Times New Roman" w:hAnsi="Times New Roman"/>
          <w:b/>
          <w:sz w:val="28"/>
          <w:szCs w:val="28"/>
        </w:rPr>
        <w:t>ДОБЫЧА ПОЛЕЗНЫХ ИСКОПАЕМЫХ</w:t>
      </w:r>
    </w:p>
    <w:p w:rsidR="00DB626B" w:rsidRPr="00141257" w:rsidRDefault="00DB626B" w:rsidP="00DB626B">
      <w:pPr>
        <w:spacing w:after="0" w:line="240" w:lineRule="auto"/>
        <w:jc w:val="center"/>
        <w:rPr>
          <w:rFonts w:ascii="Times New Roman" w:hAnsi="Times New Roman"/>
          <w:b/>
          <w:sz w:val="28"/>
          <w:szCs w:val="28"/>
        </w:rPr>
      </w:pPr>
    </w:p>
    <w:p w:rsidR="00DB626B" w:rsidRPr="00141257" w:rsidRDefault="00DD1FFC" w:rsidP="00DB626B">
      <w:pPr>
        <w:shd w:val="clear" w:color="auto" w:fill="FFFFFF"/>
        <w:spacing w:after="0" w:line="240" w:lineRule="auto"/>
        <w:ind w:firstLine="709"/>
        <w:jc w:val="center"/>
        <w:rPr>
          <w:rFonts w:ascii="Times New Roman" w:hAnsi="Times New Roman" w:cs="Times New Roman"/>
          <w:b/>
          <w:i/>
          <w:sz w:val="28"/>
          <w:szCs w:val="28"/>
        </w:rPr>
      </w:pPr>
      <w:r w:rsidRPr="00141257">
        <w:rPr>
          <w:rFonts w:ascii="Times New Roman" w:hAnsi="Times New Roman" w:cs="Times New Roman"/>
          <w:b/>
          <w:i/>
          <w:sz w:val="28"/>
          <w:szCs w:val="28"/>
        </w:rPr>
        <w:t>2</w:t>
      </w:r>
      <w:r w:rsidR="00165EE0" w:rsidRPr="00141257">
        <w:rPr>
          <w:rFonts w:ascii="Times New Roman" w:hAnsi="Times New Roman" w:cs="Times New Roman"/>
          <w:b/>
          <w:i/>
          <w:sz w:val="28"/>
          <w:szCs w:val="28"/>
        </w:rPr>
        <w:t>6</w:t>
      </w:r>
      <w:r w:rsidRPr="00141257">
        <w:rPr>
          <w:rFonts w:ascii="Times New Roman" w:hAnsi="Times New Roman" w:cs="Times New Roman"/>
          <w:b/>
          <w:i/>
          <w:sz w:val="28"/>
          <w:szCs w:val="28"/>
        </w:rPr>
        <w:t xml:space="preserve">. </w:t>
      </w:r>
      <w:r w:rsidR="00DB626B" w:rsidRPr="00141257">
        <w:rPr>
          <w:rFonts w:ascii="Times New Roman" w:hAnsi="Times New Roman" w:cs="Times New Roman"/>
          <w:b/>
          <w:i/>
          <w:sz w:val="28"/>
          <w:szCs w:val="28"/>
        </w:rPr>
        <w:t>Рынок добычи общераспространенных полезных ископаемых на участках недр местного значения</w:t>
      </w:r>
      <w:r w:rsidRPr="00141257">
        <w:rPr>
          <w:rFonts w:ascii="Times New Roman" w:hAnsi="Times New Roman" w:cs="Times New Roman"/>
          <w:b/>
          <w:i/>
          <w:sz w:val="28"/>
          <w:szCs w:val="28"/>
        </w:rPr>
        <w:t>.</w:t>
      </w:r>
    </w:p>
    <w:p w:rsidR="00DB626B" w:rsidRPr="00141257" w:rsidRDefault="00DB626B" w:rsidP="00DB626B">
      <w:pPr>
        <w:shd w:val="clear" w:color="auto" w:fill="FFFFFF"/>
        <w:spacing w:after="0" w:line="240" w:lineRule="auto"/>
        <w:ind w:firstLine="709"/>
        <w:jc w:val="center"/>
        <w:rPr>
          <w:rFonts w:ascii="Times New Roman" w:hAnsi="Times New Roman" w:cs="Times New Roman"/>
          <w:b/>
          <w:i/>
          <w:sz w:val="28"/>
          <w:szCs w:val="28"/>
        </w:rPr>
      </w:pPr>
    </w:p>
    <w:p w:rsidR="00DB626B" w:rsidRPr="00141257" w:rsidRDefault="00DB626B" w:rsidP="00DB626B">
      <w:pPr>
        <w:pStyle w:val="ConsPlusNormal"/>
        <w:ind w:firstLine="709"/>
        <w:jc w:val="both"/>
        <w:rPr>
          <w:szCs w:val="28"/>
        </w:rPr>
      </w:pPr>
      <w:r w:rsidRPr="00141257">
        <w:rPr>
          <w:color w:val="000000"/>
          <w:szCs w:val="28"/>
          <w:shd w:val="clear" w:color="auto" w:fill="FFFFFF"/>
        </w:rPr>
        <w:t>В районе имеются нерудные полезные ископаемые, являющиеся сырьем для производства строительных материалов (глина, песчано-гравийные смеси), ведется добыча природного газа.</w:t>
      </w:r>
    </w:p>
    <w:p w:rsidR="00DB626B" w:rsidRPr="00141257" w:rsidRDefault="00DB626B" w:rsidP="00DB626B">
      <w:pPr>
        <w:pStyle w:val="ConsPlusNormal"/>
        <w:ind w:firstLine="709"/>
        <w:jc w:val="both"/>
        <w:rPr>
          <w:szCs w:val="28"/>
        </w:rPr>
      </w:pPr>
      <w:r w:rsidRPr="00141257">
        <w:rPr>
          <w:szCs w:val="28"/>
        </w:rPr>
        <w:t>На территории района осуществляют добычу общераспространенных полезных ископаемых: ООО «</w:t>
      </w:r>
      <w:proofErr w:type="spellStart"/>
      <w:r w:rsidRPr="00141257">
        <w:rPr>
          <w:szCs w:val="28"/>
        </w:rPr>
        <w:t>Главстрой</w:t>
      </w:r>
      <w:proofErr w:type="spellEnd"/>
      <w:r w:rsidRPr="00141257">
        <w:rPr>
          <w:szCs w:val="28"/>
        </w:rPr>
        <w:t xml:space="preserve"> </w:t>
      </w:r>
      <w:proofErr w:type="gramStart"/>
      <w:r w:rsidRPr="00141257">
        <w:rPr>
          <w:szCs w:val="28"/>
        </w:rPr>
        <w:t>–У</w:t>
      </w:r>
      <w:proofErr w:type="gramEnd"/>
      <w:r w:rsidRPr="00141257">
        <w:rPr>
          <w:szCs w:val="28"/>
        </w:rPr>
        <w:t>сть-Лабинск», ООО «Куб», ООО «Армата».</w:t>
      </w:r>
    </w:p>
    <w:p w:rsidR="007D4192" w:rsidRPr="00141257" w:rsidRDefault="007D4192" w:rsidP="007D4192">
      <w:pPr>
        <w:spacing w:after="0" w:line="240" w:lineRule="auto"/>
        <w:ind w:right="-5" w:firstLine="708"/>
        <w:jc w:val="both"/>
        <w:rPr>
          <w:rFonts w:ascii="Times New Roman" w:hAnsi="Times New Roman" w:cs="Times New Roman"/>
          <w:sz w:val="28"/>
          <w:szCs w:val="28"/>
        </w:rPr>
      </w:pPr>
      <w:r w:rsidRPr="00141257">
        <w:rPr>
          <w:rFonts w:ascii="Times New Roman" w:hAnsi="Times New Roman"/>
          <w:sz w:val="28"/>
          <w:szCs w:val="28"/>
        </w:rPr>
        <w:t xml:space="preserve">Доля организаций частной собственности на рынке </w:t>
      </w:r>
      <w:r w:rsidR="003930D7" w:rsidRPr="00141257">
        <w:rPr>
          <w:rFonts w:ascii="Times New Roman" w:hAnsi="Times New Roman"/>
          <w:sz w:val="28"/>
          <w:szCs w:val="28"/>
        </w:rPr>
        <w:t>добычи общераспространенных полезных ископаемых на участках</w:t>
      </w:r>
      <w:r w:rsidR="00C5431C" w:rsidRPr="00141257">
        <w:rPr>
          <w:rFonts w:ascii="Times New Roman" w:hAnsi="Times New Roman"/>
          <w:sz w:val="28"/>
          <w:szCs w:val="28"/>
        </w:rPr>
        <w:t xml:space="preserve"> недр местного значения</w:t>
      </w:r>
      <w:r w:rsidRPr="00141257">
        <w:rPr>
          <w:rFonts w:ascii="Times New Roman" w:hAnsi="Times New Roman"/>
          <w:sz w:val="28"/>
          <w:szCs w:val="28"/>
        </w:rPr>
        <w:t xml:space="preserve"> составляет 100%.</w:t>
      </w:r>
    </w:p>
    <w:p w:rsidR="00DB626B" w:rsidRPr="008966C9" w:rsidRDefault="00DB626B" w:rsidP="00DB626B">
      <w:pPr>
        <w:spacing w:after="0" w:line="240" w:lineRule="auto"/>
        <w:jc w:val="center"/>
        <w:rPr>
          <w:rFonts w:ascii="Times New Roman" w:hAnsi="Times New Roman"/>
          <w:b/>
          <w:sz w:val="28"/>
          <w:szCs w:val="28"/>
          <w:highlight w:val="yellow"/>
        </w:rPr>
      </w:pPr>
    </w:p>
    <w:p w:rsidR="00DB626B" w:rsidRPr="004D07DD" w:rsidRDefault="00DD1FFC" w:rsidP="00DB626B">
      <w:pPr>
        <w:pStyle w:val="ac"/>
        <w:ind w:firstLine="708"/>
        <w:jc w:val="center"/>
        <w:rPr>
          <w:rFonts w:ascii="Times New Roman" w:hAnsi="Times New Roman"/>
          <w:b/>
          <w:i/>
          <w:sz w:val="28"/>
          <w:szCs w:val="28"/>
        </w:rPr>
      </w:pPr>
      <w:r w:rsidRPr="004D07DD">
        <w:rPr>
          <w:rFonts w:ascii="Times New Roman" w:hAnsi="Times New Roman"/>
          <w:b/>
          <w:i/>
          <w:sz w:val="28"/>
          <w:szCs w:val="28"/>
        </w:rPr>
        <w:t>2</w:t>
      </w:r>
      <w:r w:rsidR="00165EE0" w:rsidRPr="004D07DD">
        <w:rPr>
          <w:rFonts w:ascii="Times New Roman" w:hAnsi="Times New Roman"/>
          <w:b/>
          <w:i/>
          <w:sz w:val="28"/>
          <w:szCs w:val="28"/>
        </w:rPr>
        <w:t>7</w:t>
      </w:r>
      <w:r w:rsidRPr="004D07DD">
        <w:rPr>
          <w:rFonts w:ascii="Times New Roman" w:hAnsi="Times New Roman"/>
          <w:b/>
          <w:i/>
          <w:sz w:val="28"/>
          <w:szCs w:val="28"/>
        </w:rPr>
        <w:t xml:space="preserve">. </w:t>
      </w:r>
      <w:r w:rsidR="00DB626B" w:rsidRPr="004D07DD">
        <w:rPr>
          <w:rFonts w:ascii="Times New Roman" w:hAnsi="Times New Roman"/>
          <w:b/>
          <w:i/>
          <w:sz w:val="28"/>
          <w:szCs w:val="28"/>
        </w:rPr>
        <w:t>Легкая промышленность</w:t>
      </w:r>
      <w:r w:rsidRPr="004D07DD">
        <w:rPr>
          <w:rFonts w:ascii="Times New Roman" w:hAnsi="Times New Roman"/>
          <w:b/>
          <w:i/>
          <w:sz w:val="28"/>
          <w:szCs w:val="28"/>
        </w:rPr>
        <w:t>.</w:t>
      </w:r>
    </w:p>
    <w:p w:rsidR="00DB626B" w:rsidRPr="008966C9" w:rsidRDefault="00DB626B" w:rsidP="00DB626B">
      <w:pPr>
        <w:pStyle w:val="ac"/>
        <w:ind w:firstLine="708"/>
        <w:jc w:val="center"/>
        <w:rPr>
          <w:rFonts w:ascii="Times New Roman" w:hAnsi="Times New Roman"/>
          <w:b/>
          <w:i/>
          <w:sz w:val="28"/>
          <w:szCs w:val="28"/>
          <w:highlight w:val="yellow"/>
        </w:rPr>
      </w:pPr>
    </w:p>
    <w:p w:rsidR="00DB626B" w:rsidRPr="004D07DD" w:rsidRDefault="00DB626B" w:rsidP="00DB626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D07DD">
        <w:rPr>
          <w:rFonts w:ascii="Times New Roman" w:eastAsia="Times New Roman" w:hAnsi="Times New Roman" w:cs="Times New Roman"/>
          <w:color w:val="333333"/>
          <w:sz w:val="28"/>
          <w:szCs w:val="28"/>
          <w:lang w:eastAsia="ru-RU"/>
        </w:rPr>
        <w:t xml:space="preserve">Сфера лёгкой промышленности на территории района представлена </w:t>
      </w:r>
      <w:r w:rsidR="004D07DD" w:rsidRPr="004D07DD">
        <w:rPr>
          <w:rFonts w:ascii="Times New Roman" w:eastAsia="Times New Roman" w:hAnsi="Times New Roman" w:cs="Times New Roman"/>
          <w:color w:val="333333"/>
          <w:sz w:val="28"/>
          <w:szCs w:val="28"/>
          <w:lang w:eastAsia="ru-RU"/>
        </w:rPr>
        <w:t>25</w:t>
      </w:r>
      <w:r w:rsidR="0047604D" w:rsidRPr="004D07DD">
        <w:rPr>
          <w:rFonts w:ascii="Times New Roman" w:eastAsia="Times New Roman" w:hAnsi="Times New Roman" w:cs="Times New Roman"/>
          <w:color w:val="333333"/>
          <w:sz w:val="28"/>
          <w:szCs w:val="28"/>
          <w:lang w:eastAsia="ru-RU"/>
        </w:rPr>
        <w:t xml:space="preserve"> организациями, из них: 3</w:t>
      </w:r>
      <w:r w:rsidRPr="004D07DD">
        <w:rPr>
          <w:rFonts w:ascii="Times New Roman" w:eastAsia="Times New Roman" w:hAnsi="Times New Roman" w:cs="Times New Roman"/>
          <w:color w:val="333333"/>
          <w:sz w:val="28"/>
          <w:szCs w:val="28"/>
          <w:lang w:eastAsia="ru-RU"/>
        </w:rPr>
        <w:t xml:space="preserve"> организации, относящиеся </w:t>
      </w:r>
      <w:proofErr w:type="gramStart"/>
      <w:r w:rsidRPr="004D07DD">
        <w:rPr>
          <w:rFonts w:ascii="Times New Roman" w:eastAsia="Times New Roman" w:hAnsi="Times New Roman" w:cs="Times New Roman"/>
          <w:color w:val="333333"/>
          <w:sz w:val="28"/>
          <w:szCs w:val="28"/>
          <w:lang w:eastAsia="ru-RU"/>
        </w:rPr>
        <w:t>к</w:t>
      </w:r>
      <w:proofErr w:type="gramEnd"/>
      <w:r w:rsidRPr="004D07DD">
        <w:rPr>
          <w:rFonts w:ascii="Times New Roman" w:eastAsia="Times New Roman" w:hAnsi="Times New Roman" w:cs="Times New Roman"/>
          <w:color w:val="333333"/>
          <w:sz w:val="28"/>
          <w:szCs w:val="28"/>
          <w:lang w:eastAsia="ru-RU"/>
        </w:rPr>
        <w:t xml:space="preserve"> крупным и средним, 1 </w:t>
      </w:r>
      <w:r w:rsidR="004C1ED1" w:rsidRPr="004D07DD">
        <w:rPr>
          <w:rFonts w:ascii="Times New Roman" w:eastAsia="Times New Roman" w:hAnsi="Times New Roman" w:cs="Times New Roman"/>
          <w:color w:val="333333"/>
          <w:sz w:val="28"/>
          <w:szCs w:val="28"/>
          <w:lang w:eastAsia="ru-RU"/>
        </w:rPr>
        <w:t>–</w:t>
      </w:r>
      <w:r w:rsidR="004D07DD" w:rsidRPr="004D07DD">
        <w:rPr>
          <w:rFonts w:ascii="Times New Roman" w:eastAsia="Times New Roman" w:hAnsi="Times New Roman" w:cs="Times New Roman"/>
          <w:color w:val="333333"/>
          <w:sz w:val="28"/>
          <w:szCs w:val="28"/>
          <w:lang w:eastAsia="ru-RU"/>
        </w:rPr>
        <w:t xml:space="preserve"> малое предприятие и 21</w:t>
      </w:r>
      <w:r w:rsidRPr="004D07DD">
        <w:rPr>
          <w:rFonts w:ascii="Times New Roman" w:eastAsia="Times New Roman" w:hAnsi="Times New Roman" w:cs="Times New Roman"/>
          <w:color w:val="333333"/>
          <w:sz w:val="28"/>
          <w:szCs w:val="28"/>
          <w:lang w:eastAsia="ru-RU"/>
        </w:rPr>
        <w:t xml:space="preserve"> </w:t>
      </w:r>
      <w:proofErr w:type="spellStart"/>
      <w:r w:rsidRPr="004D07DD">
        <w:rPr>
          <w:rFonts w:ascii="Times New Roman" w:eastAsia="Times New Roman" w:hAnsi="Times New Roman" w:cs="Times New Roman"/>
          <w:color w:val="333333"/>
          <w:sz w:val="28"/>
          <w:szCs w:val="28"/>
          <w:lang w:eastAsia="ru-RU"/>
        </w:rPr>
        <w:t>микропредприяти</w:t>
      </w:r>
      <w:r w:rsidR="00E74A30">
        <w:rPr>
          <w:rFonts w:ascii="Times New Roman" w:eastAsia="Times New Roman" w:hAnsi="Times New Roman" w:cs="Times New Roman"/>
          <w:color w:val="333333"/>
          <w:sz w:val="28"/>
          <w:szCs w:val="28"/>
          <w:lang w:eastAsia="ru-RU"/>
        </w:rPr>
        <w:t>е</w:t>
      </w:r>
      <w:proofErr w:type="spellEnd"/>
      <w:r w:rsidRPr="004D07DD">
        <w:rPr>
          <w:rFonts w:ascii="Times New Roman" w:eastAsia="Times New Roman" w:hAnsi="Times New Roman" w:cs="Times New Roman"/>
          <w:color w:val="333333"/>
          <w:sz w:val="28"/>
          <w:szCs w:val="28"/>
          <w:lang w:eastAsia="ru-RU"/>
        </w:rPr>
        <w:t>.</w:t>
      </w:r>
    </w:p>
    <w:p w:rsidR="00DB626B" w:rsidRPr="00C30F44" w:rsidRDefault="00DB626B" w:rsidP="00DB626B">
      <w:pPr>
        <w:pStyle w:val="ac"/>
        <w:ind w:firstLine="708"/>
        <w:jc w:val="both"/>
        <w:rPr>
          <w:rFonts w:ascii="Times New Roman" w:hAnsi="Times New Roman"/>
          <w:sz w:val="28"/>
          <w:szCs w:val="28"/>
        </w:rPr>
      </w:pPr>
      <w:r w:rsidRPr="004D07DD">
        <w:rPr>
          <w:rFonts w:ascii="Times New Roman" w:hAnsi="Times New Roman"/>
          <w:sz w:val="28"/>
          <w:szCs w:val="28"/>
        </w:rPr>
        <w:t>Работа по развитию промышленного потенциала</w:t>
      </w:r>
      <w:r w:rsidRPr="00C30F44">
        <w:rPr>
          <w:rFonts w:ascii="Times New Roman" w:hAnsi="Times New Roman"/>
          <w:sz w:val="28"/>
          <w:szCs w:val="28"/>
        </w:rPr>
        <w:t xml:space="preserve"> муниципального образования </w:t>
      </w:r>
      <w:r w:rsidR="00E74A30">
        <w:rPr>
          <w:rFonts w:ascii="Times New Roman" w:hAnsi="Times New Roman"/>
          <w:sz w:val="28"/>
          <w:szCs w:val="28"/>
        </w:rPr>
        <w:t xml:space="preserve">Усть-Лабинский </w:t>
      </w:r>
      <w:r w:rsidRPr="00C30F44">
        <w:rPr>
          <w:rFonts w:ascii="Times New Roman" w:hAnsi="Times New Roman"/>
          <w:sz w:val="28"/>
          <w:szCs w:val="28"/>
        </w:rPr>
        <w:t xml:space="preserve">район ведется согласно утвержденного «Плана </w:t>
      </w:r>
      <w:r w:rsidRPr="00C30F44">
        <w:rPr>
          <w:rFonts w:ascii="Times New Roman" w:hAnsi="Times New Roman"/>
          <w:sz w:val="28"/>
          <w:szCs w:val="28"/>
        </w:rPr>
        <w:lastRenderedPageBreak/>
        <w:t>мероприятий, направленных на развитие промышленного потенциала район</w:t>
      </w:r>
      <w:r w:rsidR="00963621" w:rsidRPr="00C30F44">
        <w:rPr>
          <w:rFonts w:ascii="Times New Roman" w:hAnsi="Times New Roman"/>
          <w:sz w:val="28"/>
          <w:szCs w:val="28"/>
        </w:rPr>
        <w:t>а</w:t>
      </w:r>
      <w:r w:rsidRPr="00C30F44">
        <w:rPr>
          <w:rFonts w:ascii="Times New Roman" w:hAnsi="Times New Roman"/>
          <w:sz w:val="28"/>
          <w:szCs w:val="28"/>
        </w:rPr>
        <w:t xml:space="preserve"> на 2022-2024 годы».</w:t>
      </w:r>
    </w:p>
    <w:p w:rsidR="000B2653" w:rsidRPr="00C30F44" w:rsidRDefault="000B2653" w:rsidP="000B2653">
      <w:pPr>
        <w:spacing w:after="0" w:line="240" w:lineRule="auto"/>
        <w:ind w:right="-5" w:firstLine="708"/>
        <w:jc w:val="both"/>
        <w:rPr>
          <w:rFonts w:ascii="Times New Roman" w:hAnsi="Times New Roman"/>
          <w:sz w:val="28"/>
          <w:szCs w:val="28"/>
        </w:rPr>
      </w:pPr>
      <w:r w:rsidRPr="00C30F44">
        <w:rPr>
          <w:rFonts w:ascii="Times New Roman" w:hAnsi="Times New Roman"/>
          <w:sz w:val="28"/>
          <w:szCs w:val="28"/>
        </w:rPr>
        <w:t>Административных барьеров для входа на рынок частного бизнеса нет.</w:t>
      </w:r>
    </w:p>
    <w:p w:rsidR="000B2653" w:rsidRPr="00C30F44" w:rsidRDefault="000B2653" w:rsidP="000B2653">
      <w:pPr>
        <w:spacing w:after="0" w:line="240" w:lineRule="auto"/>
        <w:ind w:right="-5" w:firstLine="708"/>
        <w:jc w:val="both"/>
        <w:rPr>
          <w:rFonts w:ascii="Times New Roman" w:hAnsi="Times New Roman" w:cs="Times New Roman"/>
          <w:sz w:val="28"/>
          <w:szCs w:val="28"/>
        </w:rPr>
      </w:pPr>
      <w:r w:rsidRPr="00C30F44">
        <w:rPr>
          <w:rFonts w:ascii="Times New Roman" w:hAnsi="Times New Roman"/>
          <w:sz w:val="28"/>
          <w:szCs w:val="28"/>
        </w:rPr>
        <w:t>Доля организаций частной собственности на рынке легкой</w:t>
      </w:r>
      <w:r w:rsidR="00430D5A" w:rsidRPr="00C30F44">
        <w:rPr>
          <w:rFonts w:ascii="Times New Roman" w:hAnsi="Times New Roman"/>
          <w:sz w:val="28"/>
          <w:szCs w:val="28"/>
        </w:rPr>
        <w:t xml:space="preserve"> промышленной </w:t>
      </w:r>
      <w:r w:rsidRPr="00C30F44">
        <w:rPr>
          <w:rFonts w:ascii="Times New Roman" w:hAnsi="Times New Roman"/>
          <w:sz w:val="28"/>
          <w:szCs w:val="28"/>
        </w:rPr>
        <w:t>продукции составляет 100%.</w:t>
      </w:r>
    </w:p>
    <w:p w:rsidR="00CF6D2B" w:rsidRPr="00C30F44" w:rsidRDefault="00CF6D2B" w:rsidP="00DB626B">
      <w:pPr>
        <w:pStyle w:val="ac"/>
        <w:ind w:firstLine="708"/>
        <w:jc w:val="both"/>
        <w:rPr>
          <w:rFonts w:ascii="Times New Roman" w:hAnsi="Times New Roman"/>
          <w:sz w:val="26"/>
          <w:szCs w:val="26"/>
        </w:rPr>
      </w:pPr>
    </w:p>
    <w:p w:rsidR="00331012" w:rsidRPr="008966C9" w:rsidRDefault="00331012" w:rsidP="00C95690">
      <w:pPr>
        <w:tabs>
          <w:tab w:val="left" w:pos="0"/>
        </w:tabs>
        <w:autoSpaceDE w:val="0"/>
        <w:autoSpaceDN w:val="0"/>
        <w:adjustRightInd w:val="0"/>
        <w:spacing w:after="0" w:line="240" w:lineRule="auto"/>
        <w:jc w:val="center"/>
        <w:rPr>
          <w:rFonts w:ascii="Times New Roman" w:hAnsi="Times New Roman"/>
          <w:b/>
          <w:i/>
          <w:sz w:val="28"/>
          <w:szCs w:val="28"/>
          <w:highlight w:val="yellow"/>
        </w:rPr>
      </w:pPr>
    </w:p>
    <w:p w:rsidR="00DB626B" w:rsidRPr="0057024B" w:rsidRDefault="00DD1FFC" w:rsidP="00DB626B">
      <w:pPr>
        <w:shd w:val="clear" w:color="auto" w:fill="FFFFFF"/>
        <w:spacing w:after="0" w:line="240" w:lineRule="auto"/>
        <w:ind w:firstLine="709"/>
        <w:jc w:val="center"/>
        <w:rPr>
          <w:rFonts w:ascii="Times New Roman" w:hAnsi="Times New Roman" w:cs="Times New Roman"/>
          <w:b/>
          <w:i/>
          <w:sz w:val="28"/>
          <w:szCs w:val="28"/>
        </w:rPr>
      </w:pPr>
      <w:r w:rsidRPr="0057024B">
        <w:rPr>
          <w:rFonts w:ascii="Times New Roman" w:hAnsi="Times New Roman" w:cs="Times New Roman"/>
          <w:b/>
          <w:i/>
          <w:sz w:val="28"/>
          <w:szCs w:val="28"/>
        </w:rPr>
        <w:t>2</w:t>
      </w:r>
      <w:r w:rsidR="00165EE0" w:rsidRPr="0057024B">
        <w:rPr>
          <w:rFonts w:ascii="Times New Roman" w:hAnsi="Times New Roman" w:cs="Times New Roman"/>
          <w:b/>
          <w:i/>
          <w:sz w:val="28"/>
          <w:szCs w:val="28"/>
        </w:rPr>
        <w:t>8</w:t>
      </w:r>
      <w:r w:rsidRPr="0057024B">
        <w:rPr>
          <w:rFonts w:ascii="Times New Roman" w:hAnsi="Times New Roman" w:cs="Times New Roman"/>
          <w:b/>
          <w:i/>
          <w:sz w:val="28"/>
          <w:szCs w:val="28"/>
        </w:rPr>
        <w:t xml:space="preserve">. </w:t>
      </w:r>
      <w:r w:rsidR="00DB626B" w:rsidRPr="0057024B">
        <w:rPr>
          <w:rFonts w:ascii="Times New Roman" w:hAnsi="Times New Roman" w:cs="Times New Roman"/>
          <w:b/>
          <w:i/>
          <w:sz w:val="28"/>
          <w:szCs w:val="28"/>
        </w:rPr>
        <w:t>Рынок композитных материалов</w:t>
      </w:r>
      <w:r w:rsidRPr="0057024B">
        <w:rPr>
          <w:rFonts w:ascii="Times New Roman" w:hAnsi="Times New Roman" w:cs="Times New Roman"/>
          <w:b/>
          <w:i/>
          <w:sz w:val="28"/>
          <w:szCs w:val="28"/>
        </w:rPr>
        <w:t>.</w:t>
      </w:r>
    </w:p>
    <w:p w:rsidR="00DB626B" w:rsidRPr="0057024B" w:rsidRDefault="00DB626B" w:rsidP="00DB626B">
      <w:pPr>
        <w:shd w:val="clear" w:color="auto" w:fill="FFFFFF"/>
        <w:spacing w:after="0" w:line="240" w:lineRule="auto"/>
        <w:ind w:firstLine="709"/>
        <w:jc w:val="center"/>
        <w:rPr>
          <w:rFonts w:ascii="Times New Roman" w:hAnsi="Times New Roman" w:cs="Times New Roman"/>
          <w:b/>
          <w:i/>
          <w:sz w:val="28"/>
          <w:szCs w:val="28"/>
        </w:rPr>
      </w:pPr>
    </w:p>
    <w:p w:rsidR="0047604D" w:rsidRPr="0057024B" w:rsidRDefault="00DB626B" w:rsidP="00DB626B">
      <w:pPr>
        <w:shd w:val="clear" w:color="auto" w:fill="FFFFFF"/>
        <w:spacing w:after="0" w:line="240" w:lineRule="auto"/>
        <w:ind w:firstLine="709"/>
        <w:jc w:val="both"/>
        <w:rPr>
          <w:rFonts w:ascii="Times New Roman" w:hAnsi="Times New Roman" w:cs="Times New Roman"/>
          <w:sz w:val="28"/>
          <w:szCs w:val="28"/>
        </w:rPr>
      </w:pPr>
      <w:r w:rsidRPr="0057024B">
        <w:rPr>
          <w:rFonts w:ascii="Times New Roman" w:hAnsi="Times New Roman" w:cs="Times New Roman"/>
          <w:sz w:val="28"/>
          <w:szCs w:val="28"/>
        </w:rPr>
        <w:t xml:space="preserve">Рынок композитных материалов на территории Усть-Лабинского района представлен </w:t>
      </w:r>
      <w:r w:rsidR="0047604D" w:rsidRPr="0057024B">
        <w:rPr>
          <w:rFonts w:ascii="Times New Roman" w:hAnsi="Times New Roman" w:cs="Times New Roman"/>
          <w:sz w:val="28"/>
          <w:szCs w:val="28"/>
        </w:rPr>
        <w:t xml:space="preserve">7 </w:t>
      </w:r>
      <w:r w:rsidRPr="0057024B">
        <w:rPr>
          <w:rFonts w:ascii="Times New Roman" w:hAnsi="Times New Roman" w:cs="Times New Roman"/>
          <w:sz w:val="28"/>
          <w:szCs w:val="28"/>
        </w:rPr>
        <w:t>предприяти</w:t>
      </w:r>
      <w:r w:rsidR="0047604D" w:rsidRPr="0057024B">
        <w:rPr>
          <w:rFonts w:ascii="Times New Roman" w:hAnsi="Times New Roman" w:cs="Times New Roman"/>
          <w:sz w:val="28"/>
          <w:szCs w:val="28"/>
        </w:rPr>
        <w:t>ями(</w:t>
      </w:r>
      <w:r w:rsidRPr="0057024B">
        <w:rPr>
          <w:rFonts w:ascii="Times New Roman" w:hAnsi="Times New Roman" w:cs="Times New Roman"/>
          <w:sz w:val="28"/>
          <w:szCs w:val="28"/>
        </w:rPr>
        <w:t>ООО «</w:t>
      </w:r>
      <w:proofErr w:type="spellStart"/>
      <w:r w:rsidRPr="0057024B">
        <w:rPr>
          <w:rFonts w:ascii="Times New Roman" w:hAnsi="Times New Roman" w:cs="Times New Roman"/>
          <w:sz w:val="28"/>
          <w:szCs w:val="28"/>
        </w:rPr>
        <w:t>Главстрой-Усть-Лабинск</w:t>
      </w:r>
      <w:proofErr w:type="spellEnd"/>
      <w:r w:rsidRPr="0057024B">
        <w:rPr>
          <w:rFonts w:ascii="Times New Roman" w:hAnsi="Times New Roman" w:cs="Times New Roman"/>
          <w:sz w:val="28"/>
          <w:szCs w:val="28"/>
        </w:rPr>
        <w:t>»</w:t>
      </w:r>
      <w:r w:rsidR="0047604D" w:rsidRPr="0057024B">
        <w:rPr>
          <w:rFonts w:ascii="Times New Roman" w:hAnsi="Times New Roman" w:cs="Times New Roman"/>
          <w:sz w:val="28"/>
          <w:szCs w:val="28"/>
        </w:rPr>
        <w:t>, ООО «</w:t>
      </w:r>
      <w:proofErr w:type="spellStart"/>
      <w:r w:rsidR="0047604D" w:rsidRPr="0057024B">
        <w:rPr>
          <w:rFonts w:ascii="Times New Roman" w:hAnsi="Times New Roman" w:cs="Times New Roman"/>
          <w:sz w:val="28"/>
          <w:szCs w:val="28"/>
        </w:rPr>
        <w:t>Энергоизол</w:t>
      </w:r>
      <w:proofErr w:type="spellEnd"/>
      <w:r w:rsidR="0047604D" w:rsidRPr="0057024B">
        <w:rPr>
          <w:rFonts w:ascii="Times New Roman" w:hAnsi="Times New Roman" w:cs="Times New Roman"/>
          <w:sz w:val="28"/>
          <w:szCs w:val="28"/>
        </w:rPr>
        <w:t>», ООО «Русь Печать», ООО «НГС – ЮГ», ООО «Усть-Лабинский завод МЖБК», АО «Рассвет», ООО «Меркурий</w:t>
      </w:r>
      <w:proofErr w:type="gramStart"/>
      <w:r w:rsidR="0047604D" w:rsidRPr="0057024B">
        <w:rPr>
          <w:rFonts w:ascii="Times New Roman" w:hAnsi="Times New Roman" w:cs="Times New Roman"/>
          <w:sz w:val="28"/>
          <w:szCs w:val="28"/>
        </w:rPr>
        <w:t xml:space="preserve"> Э</w:t>
      </w:r>
      <w:proofErr w:type="gramEnd"/>
      <w:r w:rsidR="0047604D" w:rsidRPr="0057024B">
        <w:rPr>
          <w:rFonts w:ascii="Times New Roman" w:hAnsi="Times New Roman" w:cs="Times New Roman"/>
          <w:sz w:val="28"/>
          <w:szCs w:val="28"/>
        </w:rPr>
        <w:t>ко»).</w:t>
      </w:r>
    </w:p>
    <w:p w:rsidR="00DB626B" w:rsidRPr="00C30F44" w:rsidRDefault="00DB626B" w:rsidP="00DB626B">
      <w:pPr>
        <w:shd w:val="clear" w:color="auto" w:fill="FFFFFF"/>
        <w:spacing w:after="0" w:line="240" w:lineRule="auto"/>
        <w:ind w:firstLine="709"/>
        <w:jc w:val="both"/>
        <w:rPr>
          <w:rFonts w:ascii="Times New Roman" w:hAnsi="Times New Roman" w:cs="Times New Roman"/>
          <w:sz w:val="28"/>
          <w:szCs w:val="28"/>
          <w:shd w:val="clear" w:color="auto" w:fill="FFFFFF"/>
        </w:rPr>
      </w:pPr>
      <w:r w:rsidRPr="00C30F44">
        <w:rPr>
          <w:rFonts w:ascii="Times New Roman" w:hAnsi="Times New Roman" w:cs="Times New Roman"/>
          <w:sz w:val="28"/>
          <w:szCs w:val="28"/>
          <w:shd w:val="clear" w:color="auto" w:fill="FFFFFF"/>
        </w:rPr>
        <w:t xml:space="preserve">Завод </w:t>
      </w:r>
      <w:r w:rsidR="00E74A30">
        <w:rPr>
          <w:rFonts w:ascii="Times New Roman" w:hAnsi="Times New Roman" w:cs="Times New Roman"/>
          <w:sz w:val="28"/>
          <w:szCs w:val="28"/>
          <w:shd w:val="clear" w:color="auto" w:fill="FFFFFF"/>
        </w:rPr>
        <w:t xml:space="preserve">ООО </w:t>
      </w:r>
      <w:r w:rsidRPr="00C30F44">
        <w:rPr>
          <w:rFonts w:ascii="Times New Roman" w:hAnsi="Times New Roman" w:cs="Times New Roman"/>
          <w:sz w:val="28"/>
          <w:szCs w:val="28"/>
          <w:shd w:val="clear" w:color="auto" w:fill="FFFFFF"/>
        </w:rPr>
        <w:t>«</w:t>
      </w:r>
      <w:proofErr w:type="spellStart"/>
      <w:r w:rsidRPr="00C30F44">
        <w:rPr>
          <w:rFonts w:ascii="Times New Roman" w:hAnsi="Times New Roman" w:cs="Times New Roman"/>
          <w:sz w:val="28"/>
          <w:szCs w:val="28"/>
          <w:shd w:val="clear" w:color="auto" w:fill="FFFFFF"/>
        </w:rPr>
        <w:t>Главстрой-Усть-Лабинск</w:t>
      </w:r>
      <w:proofErr w:type="spellEnd"/>
      <w:r w:rsidRPr="00C30F44">
        <w:rPr>
          <w:rFonts w:ascii="Times New Roman" w:hAnsi="Times New Roman" w:cs="Times New Roman"/>
          <w:sz w:val="28"/>
          <w:szCs w:val="28"/>
          <w:shd w:val="clear" w:color="auto" w:fill="FFFFFF"/>
        </w:rPr>
        <w:t>», выпускает современные высококачественные газобетонные блоки, монолитные перемычки и U-Блоки торговой марки «</w:t>
      </w:r>
      <w:proofErr w:type="spellStart"/>
      <w:r w:rsidRPr="00C30F44">
        <w:rPr>
          <w:rFonts w:ascii="Times New Roman" w:hAnsi="Times New Roman" w:cs="Times New Roman"/>
          <w:sz w:val="28"/>
          <w:szCs w:val="28"/>
          <w:shd w:val="clear" w:color="auto" w:fill="FFFFFF"/>
        </w:rPr>
        <w:t>ГлавСтройБлок</w:t>
      </w:r>
      <w:proofErr w:type="spellEnd"/>
      <w:r w:rsidRPr="00C30F44">
        <w:rPr>
          <w:rFonts w:ascii="Times New Roman" w:hAnsi="Times New Roman" w:cs="Times New Roman"/>
          <w:sz w:val="28"/>
          <w:szCs w:val="28"/>
          <w:shd w:val="clear" w:color="auto" w:fill="FFFFFF"/>
        </w:rPr>
        <w:t>».</w:t>
      </w:r>
    </w:p>
    <w:p w:rsidR="00DB626B" w:rsidRPr="00C30F44" w:rsidRDefault="00DB626B" w:rsidP="00DB626B">
      <w:pPr>
        <w:pStyle w:val="ae"/>
        <w:spacing w:before="0" w:beforeAutospacing="0" w:after="0" w:afterAutospacing="0"/>
        <w:ind w:firstLine="709"/>
        <w:contextualSpacing/>
        <w:jc w:val="both"/>
        <w:rPr>
          <w:sz w:val="28"/>
          <w:szCs w:val="28"/>
          <w:shd w:val="clear" w:color="auto" w:fill="FFFFFF"/>
        </w:rPr>
      </w:pPr>
      <w:r w:rsidRPr="00C30F44">
        <w:rPr>
          <w:sz w:val="28"/>
          <w:szCs w:val="28"/>
          <w:shd w:val="clear" w:color="auto" w:fill="FFFFFF"/>
        </w:rPr>
        <w:t xml:space="preserve">Также на территории района рынок композитных материалов представляют ИП </w:t>
      </w:r>
      <w:proofErr w:type="spellStart"/>
      <w:r w:rsidRPr="00C30F44">
        <w:rPr>
          <w:sz w:val="28"/>
          <w:szCs w:val="28"/>
          <w:shd w:val="clear" w:color="auto" w:fill="FFFFFF"/>
        </w:rPr>
        <w:t>Мурушкин</w:t>
      </w:r>
      <w:proofErr w:type="spellEnd"/>
      <w:r w:rsidRPr="00C30F44">
        <w:rPr>
          <w:sz w:val="28"/>
          <w:szCs w:val="28"/>
          <w:shd w:val="clear" w:color="auto" w:fill="FFFFFF"/>
        </w:rPr>
        <w:t xml:space="preserve"> В.С., </w:t>
      </w:r>
      <w:r w:rsidR="0047604D" w:rsidRPr="00C30F44">
        <w:rPr>
          <w:sz w:val="28"/>
          <w:szCs w:val="28"/>
          <w:shd w:val="clear" w:color="auto" w:fill="FFFFFF"/>
        </w:rPr>
        <w:t xml:space="preserve">ИП Пономарев В.Н., </w:t>
      </w:r>
      <w:r w:rsidRPr="00C30F44">
        <w:rPr>
          <w:sz w:val="28"/>
          <w:szCs w:val="28"/>
          <w:shd w:val="clear" w:color="auto" w:fill="FFFFFF"/>
        </w:rPr>
        <w:t>ИП Токарев В.А., производящие кирпич.</w:t>
      </w:r>
    </w:p>
    <w:p w:rsidR="00102C65" w:rsidRPr="00C30F44" w:rsidRDefault="00102C65" w:rsidP="00102C65">
      <w:pPr>
        <w:spacing w:after="0" w:line="240" w:lineRule="auto"/>
        <w:ind w:right="-5" w:firstLine="708"/>
        <w:jc w:val="both"/>
        <w:rPr>
          <w:rFonts w:ascii="Times New Roman" w:hAnsi="Times New Roman"/>
          <w:sz w:val="28"/>
          <w:szCs w:val="28"/>
        </w:rPr>
      </w:pPr>
      <w:r w:rsidRPr="00C30F44">
        <w:rPr>
          <w:rFonts w:ascii="Times New Roman" w:hAnsi="Times New Roman"/>
          <w:sz w:val="28"/>
          <w:szCs w:val="28"/>
        </w:rPr>
        <w:t>Административных барьеров для входа на рынок частного бизнеса нет.</w:t>
      </w:r>
    </w:p>
    <w:p w:rsidR="00102C65" w:rsidRPr="00C30F44" w:rsidRDefault="00102C65" w:rsidP="00102C65">
      <w:pPr>
        <w:spacing w:after="0" w:line="240" w:lineRule="auto"/>
        <w:ind w:right="-5" w:firstLine="708"/>
        <w:jc w:val="both"/>
        <w:rPr>
          <w:rFonts w:ascii="Times New Roman" w:hAnsi="Times New Roman" w:cs="Times New Roman"/>
          <w:sz w:val="28"/>
          <w:szCs w:val="28"/>
        </w:rPr>
      </w:pPr>
      <w:r w:rsidRPr="00C30F44">
        <w:rPr>
          <w:rFonts w:ascii="Times New Roman" w:hAnsi="Times New Roman"/>
          <w:sz w:val="28"/>
          <w:szCs w:val="28"/>
        </w:rPr>
        <w:t xml:space="preserve">Доля организаций частной собственности на рынке </w:t>
      </w:r>
      <w:r w:rsidR="00430D5A" w:rsidRPr="00C30F44">
        <w:rPr>
          <w:rFonts w:ascii="Times New Roman" w:hAnsi="Times New Roman"/>
          <w:sz w:val="28"/>
          <w:szCs w:val="28"/>
        </w:rPr>
        <w:t>композитных материалов</w:t>
      </w:r>
      <w:r w:rsidRPr="00C30F44">
        <w:rPr>
          <w:rFonts w:ascii="Times New Roman" w:hAnsi="Times New Roman"/>
          <w:sz w:val="28"/>
          <w:szCs w:val="28"/>
        </w:rPr>
        <w:t xml:space="preserve"> составляет 100%.</w:t>
      </w:r>
    </w:p>
    <w:p w:rsidR="00102C65" w:rsidRPr="008966C9" w:rsidRDefault="00102C65" w:rsidP="00E83765">
      <w:pPr>
        <w:shd w:val="clear" w:color="auto" w:fill="FFFFFF"/>
        <w:spacing w:after="0" w:line="240" w:lineRule="auto"/>
        <w:jc w:val="center"/>
        <w:rPr>
          <w:rFonts w:ascii="Times New Roman" w:hAnsi="Times New Roman" w:cs="Times New Roman"/>
          <w:b/>
          <w:i/>
          <w:sz w:val="28"/>
          <w:szCs w:val="28"/>
          <w:highlight w:val="yellow"/>
        </w:rPr>
      </w:pPr>
    </w:p>
    <w:p w:rsidR="00EF0B07" w:rsidRPr="00C30F44" w:rsidRDefault="00DD1FFC" w:rsidP="00E83765">
      <w:pPr>
        <w:shd w:val="clear" w:color="auto" w:fill="FFFFFF"/>
        <w:spacing w:after="0" w:line="240" w:lineRule="auto"/>
        <w:jc w:val="center"/>
        <w:rPr>
          <w:rFonts w:ascii="Times New Roman" w:hAnsi="Times New Roman" w:cs="Times New Roman"/>
          <w:b/>
          <w:i/>
          <w:sz w:val="28"/>
          <w:szCs w:val="28"/>
        </w:rPr>
      </w:pPr>
      <w:r w:rsidRPr="00C30F44">
        <w:rPr>
          <w:rFonts w:ascii="Times New Roman" w:hAnsi="Times New Roman" w:cs="Times New Roman"/>
          <w:b/>
          <w:i/>
          <w:sz w:val="28"/>
          <w:szCs w:val="28"/>
        </w:rPr>
        <w:t>2</w:t>
      </w:r>
      <w:r w:rsidR="00165EE0" w:rsidRPr="00C30F44">
        <w:rPr>
          <w:rFonts w:ascii="Times New Roman" w:hAnsi="Times New Roman" w:cs="Times New Roman"/>
          <w:b/>
          <w:i/>
          <w:sz w:val="28"/>
          <w:szCs w:val="28"/>
        </w:rPr>
        <w:t>9</w:t>
      </w:r>
      <w:r w:rsidRPr="00C30F44">
        <w:rPr>
          <w:rFonts w:ascii="Times New Roman" w:hAnsi="Times New Roman" w:cs="Times New Roman"/>
          <w:b/>
          <w:i/>
          <w:sz w:val="28"/>
          <w:szCs w:val="28"/>
        </w:rPr>
        <w:t xml:space="preserve">. </w:t>
      </w:r>
      <w:r w:rsidR="00EF0B07" w:rsidRPr="00C30F44">
        <w:rPr>
          <w:rFonts w:ascii="Times New Roman" w:hAnsi="Times New Roman" w:cs="Times New Roman"/>
          <w:b/>
          <w:i/>
          <w:sz w:val="28"/>
          <w:szCs w:val="28"/>
        </w:rPr>
        <w:t>Рынок производства напитков</w:t>
      </w:r>
      <w:r w:rsidRPr="00C30F44">
        <w:rPr>
          <w:rFonts w:ascii="Times New Roman" w:hAnsi="Times New Roman" w:cs="Times New Roman"/>
          <w:b/>
          <w:i/>
          <w:sz w:val="28"/>
          <w:szCs w:val="28"/>
        </w:rPr>
        <w:t>.</w:t>
      </w:r>
    </w:p>
    <w:p w:rsidR="00EF0B07" w:rsidRPr="00C30F44" w:rsidRDefault="00EF0B07" w:rsidP="00EF0B07">
      <w:pPr>
        <w:shd w:val="clear" w:color="auto" w:fill="FFFFFF"/>
        <w:spacing w:after="0" w:line="240" w:lineRule="auto"/>
        <w:ind w:firstLine="709"/>
        <w:jc w:val="center"/>
        <w:rPr>
          <w:rFonts w:ascii="Times New Roman" w:hAnsi="Times New Roman" w:cs="Times New Roman"/>
          <w:b/>
          <w:i/>
          <w:sz w:val="28"/>
          <w:szCs w:val="28"/>
        </w:rPr>
      </w:pPr>
    </w:p>
    <w:p w:rsidR="00E74A30" w:rsidRDefault="00EF0B07" w:rsidP="000B2653">
      <w:pPr>
        <w:shd w:val="clear" w:color="auto" w:fill="FFFFFF"/>
        <w:tabs>
          <w:tab w:val="left" w:pos="7938"/>
        </w:tabs>
        <w:spacing w:after="0" w:line="240" w:lineRule="auto"/>
        <w:ind w:firstLine="709"/>
        <w:jc w:val="both"/>
        <w:rPr>
          <w:rFonts w:ascii="Times New Roman" w:hAnsi="Times New Roman" w:cs="Times New Roman"/>
          <w:sz w:val="28"/>
          <w:szCs w:val="28"/>
          <w:shd w:val="clear" w:color="auto" w:fill="FFFFFF"/>
        </w:rPr>
      </w:pPr>
      <w:r w:rsidRPr="00C30F44">
        <w:rPr>
          <w:rFonts w:ascii="Times New Roman" w:hAnsi="Times New Roman" w:cs="Times New Roman"/>
          <w:sz w:val="28"/>
          <w:szCs w:val="28"/>
          <w:shd w:val="clear" w:color="auto" w:fill="FFFFFF"/>
        </w:rPr>
        <w:t>На территории района действует</w:t>
      </w:r>
      <w:r w:rsidR="00E74A30">
        <w:rPr>
          <w:rFonts w:ascii="Times New Roman" w:hAnsi="Times New Roman" w:cs="Times New Roman"/>
          <w:sz w:val="28"/>
          <w:szCs w:val="28"/>
          <w:shd w:val="clear" w:color="auto" w:fill="FFFFFF"/>
        </w:rPr>
        <w:t>:</w:t>
      </w:r>
    </w:p>
    <w:p w:rsidR="00EF0B07" w:rsidRPr="00C30F44" w:rsidRDefault="00E74A30" w:rsidP="000B2653">
      <w:pPr>
        <w:shd w:val="clear" w:color="auto" w:fill="FFFFFF"/>
        <w:tabs>
          <w:tab w:val="left" w:pos="7938"/>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EF0B07" w:rsidRPr="00C30F44">
        <w:rPr>
          <w:rFonts w:ascii="Times New Roman" w:hAnsi="Times New Roman" w:cs="Times New Roman"/>
          <w:sz w:val="28"/>
          <w:szCs w:val="28"/>
          <w:shd w:val="clear" w:color="auto" w:fill="FFFFFF"/>
        </w:rPr>
        <w:t xml:space="preserve">ООО «Кубанский </w:t>
      </w:r>
      <w:proofErr w:type="spellStart"/>
      <w:proofErr w:type="gramStart"/>
      <w:r w:rsidR="000B2653" w:rsidRPr="00C30F44">
        <w:rPr>
          <w:rFonts w:ascii="Times New Roman" w:hAnsi="Times New Roman" w:cs="Times New Roman"/>
          <w:sz w:val="28"/>
          <w:szCs w:val="28"/>
          <w:shd w:val="clear" w:color="auto" w:fill="FFFFFF"/>
        </w:rPr>
        <w:t>В</w:t>
      </w:r>
      <w:r w:rsidR="004C1ED1" w:rsidRPr="00C30F44">
        <w:rPr>
          <w:rFonts w:ascii="Times New Roman" w:hAnsi="Times New Roman" w:cs="Times New Roman"/>
          <w:sz w:val="28"/>
          <w:szCs w:val="28"/>
          <w:shd w:val="clear" w:color="auto" w:fill="FFFFFF"/>
        </w:rPr>
        <w:t>ино</w:t>
      </w:r>
      <w:r w:rsidR="00EF0B07" w:rsidRPr="00C30F44">
        <w:rPr>
          <w:rFonts w:ascii="Times New Roman" w:hAnsi="Times New Roman" w:cs="Times New Roman"/>
          <w:sz w:val="28"/>
          <w:szCs w:val="28"/>
          <w:shd w:val="clear" w:color="auto" w:fill="FFFFFF"/>
        </w:rPr>
        <w:t>-коньячный</w:t>
      </w:r>
      <w:proofErr w:type="spellEnd"/>
      <w:proofErr w:type="gramEnd"/>
      <w:r w:rsidR="00EF0B07" w:rsidRPr="00C30F44">
        <w:rPr>
          <w:rFonts w:ascii="Times New Roman" w:hAnsi="Times New Roman" w:cs="Times New Roman"/>
          <w:sz w:val="28"/>
          <w:szCs w:val="28"/>
          <w:shd w:val="clear" w:color="auto" w:fill="FFFFFF"/>
        </w:rPr>
        <w:t xml:space="preserve"> комбинат». </w:t>
      </w:r>
    </w:p>
    <w:p w:rsidR="000B2653" w:rsidRPr="00C30F44" w:rsidRDefault="00EF0B07" w:rsidP="00EF0B07">
      <w:pPr>
        <w:shd w:val="clear" w:color="auto" w:fill="FFFFFF"/>
        <w:tabs>
          <w:tab w:val="left" w:pos="7938"/>
        </w:tabs>
        <w:spacing w:after="0" w:line="240" w:lineRule="auto"/>
        <w:ind w:firstLine="709"/>
        <w:jc w:val="both"/>
        <w:rPr>
          <w:rFonts w:ascii="Times New Roman" w:hAnsi="Times New Roman" w:cs="Times New Roman"/>
          <w:sz w:val="28"/>
          <w:szCs w:val="28"/>
          <w:shd w:val="clear" w:color="auto" w:fill="FFFFFF"/>
        </w:rPr>
      </w:pPr>
      <w:r w:rsidRPr="00C30F44">
        <w:rPr>
          <w:rFonts w:ascii="Times New Roman" w:hAnsi="Times New Roman" w:cs="Times New Roman"/>
          <w:sz w:val="28"/>
          <w:szCs w:val="28"/>
          <w:shd w:val="clear" w:color="auto" w:fill="FFFFFF"/>
        </w:rPr>
        <w:t xml:space="preserve">- ООО «Кубанский пищекомбинат» производит напитки </w:t>
      </w:r>
      <w:proofErr w:type="spellStart"/>
      <w:r w:rsidRPr="00C30F44">
        <w:rPr>
          <w:rFonts w:ascii="Times New Roman" w:hAnsi="Times New Roman" w:cs="Times New Roman"/>
          <w:sz w:val="28"/>
          <w:szCs w:val="28"/>
          <w:shd w:val="clear" w:color="auto" w:fill="FFFFFF"/>
        </w:rPr>
        <w:t>сокосодержащие</w:t>
      </w:r>
      <w:proofErr w:type="spellEnd"/>
      <w:r w:rsidRPr="00C30F44">
        <w:rPr>
          <w:rFonts w:ascii="Times New Roman" w:hAnsi="Times New Roman" w:cs="Times New Roman"/>
          <w:sz w:val="28"/>
          <w:szCs w:val="28"/>
          <w:shd w:val="clear" w:color="auto" w:fill="FFFFFF"/>
        </w:rPr>
        <w:t xml:space="preserve"> и напитки на основе сушеных плодов. </w:t>
      </w:r>
    </w:p>
    <w:p w:rsidR="00EF0B07" w:rsidRPr="00C30F44" w:rsidRDefault="00EF0B07" w:rsidP="00EF0B07">
      <w:pPr>
        <w:shd w:val="clear" w:color="auto" w:fill="FFFFFF"/>
        <w:tabs>
          <w:tab w:val="left" w:pos="7938"/>
        </w:tabs>
        <w:spacing w:after="0" w:line="240" w:lineRule="auto"/>
        <w:ind w:firstLine="709"/>
        <w:jc w:val="both"/>
        <w:rPr>
          <w:rFonts w:ascii="Times New Roman" w:hAnsi="Times New Roman" w:cs="Times New Roman"/>
          <w:sz w:val="28"/>
          <w:szCs w:val="28"/>
          <w:shd w:val="clear" w:color="auto" w:fill="FFFFFF"/>
        </w:rPr>
      </w:pPr>
      <w:r w:rsidRPr="00C30F44">
        <w:rPr>
          <w:rFonts w:ascii="Times New Roman" w:hAnsi="Times New Roman" w:cs="Times New Roman"/>
          <w:sz w:val="28"/>
          <w:szCs w:val="28"/>
          <w:shd w:val="clear" w:color="auto" w:fill="FFFFFF"/>
        </w:rPr>
        <w:t xml:space="preserve">- ООО «Реванш»  производит напитки безалкогольные в </w:t>
      </w:r>
      <w:proofErr w:type="spellStart"/>
      <w:r w:rsidRPr="00C30F44">
        <w:rPr>
          <w:rFonts w:ascii="Times New Roman" w:hAnsi="Times New Roman" w:cs="Times New Roman"/>
          <w:sz w:val="28"/>
          <w:szCs w:val="28"/>
          <w:shd w:val="clear" w:color="auto" w:fill="FFFFFF"/>
        </w:rPr>
        <w:t>термокегах</w:t>
      </w:r>
      <w:proofErr w:type="spellEnd"/>
      <w:r w:rsidRPr="00C30F44">
        <w:rPr>
          <w:rFonts w:ascii="Times New Roman" w:hAnsi="Times New Roman" w:cs="Times New Roman"/>
          <w:sz w:val="28"/>
          <w:szCs w:val="28"/>
          <w:shd w:val="clear" w:color="auto" w:fill="FFFFFF"/>
        </w:rPr>
        <w:t xml:space="preserve"> 20-25 л, напиток </w:t>
      </w:r>
      <w:proofErr w:type="spellStart"/>
      <w:r w:rsidRPr="00C30F44">
        <w:rPr>
          <w:rFonts w:ascii="Times New Roman" w:hAnsi="Times New Roman" w:cs="Times New Roman"/>
          <w:sz w:val="28"/>
          <w:szCs w:val="28"/>
          <w:shd w:val="clear" w:color="auto" w:fill="FFFFFF"/>
        </w:rPr>
        <w:t>нефильтрованный</w:t>
      </w:r>
      <w:proofErr w:type="spellEnd"/>
      <w:r w:rsidRPr="00C30F44">
        <w:rPr>
          <w:rFonts w:ascii="Times New Roman" w:hAnsi="Times New Roman" w:cs="Times New Roman"/>
          <w:sz w:val="28"/>
          <w:szCs w:val="28"/>
          <w:shd w:val="clear" w:color="auto" w:fill="FFFFFF"/>
        </w:rPr>
        <w:t xml:space="preserve">, </w:t>
      </w:r>
      <w:proofErr w:type="spellStart"/>
      <w:r w:rsidRPr="00C30F44">
        <w:rPr>
          <w:rFonts w:ascii="Times New Roman" w:hAnsi="Times New Roman" w:cs="Times New Roman"/>
          <w:sz w:val="28"/>
          <w:szCs w:val="28"/>
          <w:shd w:val="clear" w:color="auto" w:fill="FFFFFF"/>
        </w:rPr>
        <w:t>неосветленный</w:t>
      </w:r>
      <w:proofErr w:type="spellEnd"/>
      <w:r w:rsidRPr="00C30F44">
        <w:rPr>
          <w:rFonts w:ascii="Times New Roman" w:hAnsi="Times New Roman" w:cs="Times New Roman"/>
          <w:sz w:val="28"/>
          <w:szCs w:val="28"/>
          <w:shd w:val="clear" w:color="auto" w:fill="FFFFFF"/>
        </w:rPr>
        <w:t xml:space="preserve">, </w:t>
      </w:r>
      <w:proofErr w:type="spellStart"/>
      <w:r w:rsidRPr="00C30F44">
        <w:rPr>
          <w:rFonts w:ascii="Times New Roman" w:hAnsi="Times New Roman" w:cs="Times New Roman"/>
          <w:sz w:val="28"/>
          <w:szCs w:val="28"/>
          <w:shd w:val="clear" w:color="auto" w:fill="FFFFFF"/>
        </w:rPr>
        <w:t>непастеризованный</w:t>
      </w:r>
      <w:proofErr w:type="spellEnd"/>
      <w:r w:rsidRPr="00C30F44">
        <w:rPr>
          <w:rFonts w:ascii="Times New Roman" w:hAnsi="Times New Roman" w:cs="Times New Roman"/>
          <w:sz w:val="28"/>
          <w:szCs w:val="28"/>
          <w:shd w:val="clear" w:color="auto" w:fill="FFFFFF"/>
        </w:rPr>
        <w:t xml:space="preserve">, квас хлебный «Усть-Лабинский», а также напитки </w:t>
      </w:r>
      <w:proofErr w:type="spellStart"/>
      <w:r w:rsidRPr="00C30F44">
        <w:rPr>
          <w:rFonts w:ascii="Times New Roman" w:hAnsi="Times New Roman" w:cs="Times New Roman"/>
          <w:sz w:val="28"/>
          <w:szCs w:val="28"/>
          <w:shd w:val="clear" w:color="auto" w:fill="FFFFFF"/>
        </w:rPr>
        <w:t>среднегазированные</w:t>
      </w:r>
      <w:proofErr w:type="spellEnd"/>
      <w:r w:rsidRPr="00C30F44">
        <w:rPr>
          <w:rFonts w:ascii="Times New Roman" w:hAnsi="Times New Roman" w:cs="Times New Roman"/>
          <w:sz w:val="28"/>
          <w:szCs w:val="28"/>
          <w:shd w:val="clear" w:color="auto" w:fill="FFFFFF"/>
        </w:rPr>
        <w:t xml:space="preserve">  с ароматом груши Дюшес и </w:t>
      </w:r>
      <w:proofErr w:type="spellStart"/>
      <w:r w:rsidRPr="00C30F44">
        <w:rPr>
          <w:rFonts w:ascii="Times New Roman" w:hAnsi="Times New Roman" w:cs="Times New Roman"/>
          <w:sz w:val="28"/>
          <w:szCs w:val="28"/>
          <w:shd w:val="clear" w:color="auto" w:fill="FFFFFF"/>
        </w:rPr>
        <w:t>Мохито</w:t>
      </w:r>
      <w:proofErr w:type="spellEnd"/>
      <w:r w:rsidRPr="00C30F44">
        <w:rPr>
          <w:rFonts w:ascii="Times New Roman" w:hAnsi="Times New Roman" w:cs="Times New Roman"/>
          <w:sz w:val="28"/>
          <w:szCs w:val="28"/>
          <w:shd w:val="clear" w:color="auto" w:fill="FFFFFF"/>
        </w:rPr>
        <w:t>;</w:t>
      </w:r>
    </w:p>
    <w:p w:rsidR="0053062C" w:rsidRPr="00C30F44" w:rsidRDefault="00EF0B07" w:rsidP="0053062C">
      <w:pPr>
        <w:shd w:val="clear" w:color="auto" w:fill="FFFFFF"/>
        <w:tabs>
          <w:tab w:val="left" w:pos="7938"/>
        </w:tabs>
        <w:spacing w:after="0" w:line="240" w:lineRule="auto"/>
        <w:ind w:firstLine="709"/>
        <w:jc w:val="both"/>
        <w:rPr>
          <w:rFonts w:ascii="Times New Roman" w:hAnsi="Times New Roman" w:cs="Times New Roman"/>
          <w:sz w:val="28"/>
          <w:szCs w:val="28"/>
          <w:shd w:val="clear" w:color="auto" w:fill="FFFFFF"/>
        </w:rPr>
      </w:pPr>
      <w:r w:rsidRPr="00C30F44">
        <w:rPr>
          <w:rFonts w:ascii="Times New Roman" w:hAnsi="Times New Roman" w:cs="Times New Roman"/>
          <w:sz w:val="28"/>
          <w:szCs w:val="28"/>
          <w:shd w:val="clear" w:color="auto" w:fill="FFFFFF"/>
        </w:rPr>
        <w:t xml:space="preserve">- </w:t>
      </w:r>
      <w:r w:rsidR="0053062C" w:rsidRPr="00C30F44">
        <w:rPr>
          <w:rFonts w:ascii="Times New Roman" w:hAnsi="Times New Roman" w:cs="Times New Roman"/>
          <w:sz w:val="28"/>
          <w:szCs w:val="28"/>
          <w:shd w:val="clear" w:color="auto" w:fill="FFFFFF"/>
        </w:rPr>
        <w:t>в 202</w:t>
      </w:r>
      <w:r w:rsidR="00C30F44" w:rsidRPr="00C30F44">
        <w:rPr>
          <w:rFonts w:ascii="Times New Roman" w:hAnsi="Times New Roman" w:cs="Times New Roman"/>
          <w:sz w:val="28"/>
          <w:szCs w:val="28"/>
          <w:shd w:val="clear" w:color="auto" w:fill="FFFFFF"/>
        </w:rPr>
        <w:t>4</w:t>
      </w:r>
      <w:r w:rsidR="0053062C" w:rsidRPr="00C30F44">
        <w:rPr>
          <w:rFonts w:ascii="Times New Roman" w:hAnsi="Times New Roman" w:cs="Times New Roman"/>
          <w:sz w:val="28"/>
          <w:szCs w:val="28"/>
          <w:shd w:val="clear" w:color="auto" w:fill="FFFFFF"/>
        </w:rPr>
        <w:t xml:space="preserve"> г.</w:t>
      </w:r>
      <w:r w:rsidR="000B2653" w:rsidRPr="00C30F44">
        <w:rPr>
          <w:rFonts w:ascii="Times New Roman" w:hAnsi="Times New Roman" w:cs="Times New Roman"/>
          <w:sz w:val="28"/>
          <w:szCs w:val="28"/>
          <w:shd w:val="clear" w:color="auto" w:fill="FFFFFF"/>
        </w:rPr>
        <w:t xml:space="preserve"> </w:t>
      </w:r>
      <w:r w:rsidRPr="00C30F44">
        <w:rPr>
          <w:rFonts w:ascii="Times New Roman" w:hAnsi="Times New Roman" w:cs="Times New Roman"/>
          <w:sz w:val="28"/>
          <w:szCs w:val="28"/>
          <w:shd w:val="clear" w:color="auto" w:fill="FFFFFF"/>
        </w:rPr>
        <w:t xml:space="preserve">ОА «Сахарный завод «Свобода» </w:t>
      </w:r>
      <w:r w:rsidR="00C30F44" w:rsidRPr="00C30F44">
        <w:rPr>
          <w:rFonts w:ascii="Times New Roman" w:hAnsi="Times New Roman" w:cs="Times New Roman"/>
          <w:sz w:val="28"/>
          <w:szCs w:val="28"/>
          <w:shd w:val="clear" w:color="auto" w:fill="FFFFFF"/>
        </w:rPr>
        <w:t xml:space="preserve">передал производственные мощности </w:t>
      </w:r>
      <w:r w:rsidR="0053062C" w:rsidRPr="00C30F44">
        <w:rPr>
          <w:rFonts w:ascii="Times New Roman" w:hAnsi="Times New Roman" w:cs="Times New Roman"/>
          <w:sz w:val="28"/>
          <w:szCs w:val="28"/>
          <w:shd w:val="clear" w:color="auto" w:fill="FFFFFF"/>
        </w:rPr>
        <w:t>по производству природной питьевой воды в аренд</w:t>
      </w:r>
      <w:proofErr w:type="gramStart"/>
      <w:r w:rsidR="0053062C" w:rsidRPr="00C30F44">
        <w:rPr>
          <w:rFonts w:ascii="Times New Roman" w:hAnsi="Times New Roman" w:cs="Times New Roman"/>
          <w:sz w:val="28"/>
          <w:szCs w:val="28"/>
          <w:shd w:val="clear" w:color="auto" w:fill="FFFFFF"/>
        </w:rPr>
        <w:t>у ООО</w:t>
      </w:r>
      <w:proofErr w:type="gramEnd"/>
      <w:r w:rsidR="0053062C" w:rsidRPr="00C30F44">
        <w:rPr>
          <w:rFonts w:ascii="Times New Roman" w:hAnsi="Times New Roman" w:cs="Times New Roman"/>
          <w:sz w:val="28"/>
          <w:szCs w:val="28"/>
          <w:shd w:val="clear" w:color="auto" w:fill="FFFFFF"/>
        </w:rPr>
        <w:t xml:space="preserve"> ТК «Байкал </w:t>
      </w:r>
      <w:proofErr w:type="spellStart"/>
      <w:r w:rsidR="0053062C" w:rsidRPr="00C30F44">
        <w:rPr>
          <w:rFonts w:ascii="Times New Roman" w:hAnsi="Times New Roman" w:cs="Times New Roman"/>
          <w:sz w:val="28"/>
          <w:szCs w:val="28"/>
          <w:shd w:val="clear" w:color="auto" w:fill="FFFFFF"/>
        </w:rPr>
        <w:t>Аква</w:t>
      </w:r>
      <w:proofErr w:type="spellEnd"/>
      <w:r w:rsidR="0053062C" w:rsidRPr="00C30F44">
        <w:rPr>
          <w:rFonts w:ascii="Times New Roman" w:hAnsi="Times New Roman" w:cs="Times New Roman"/>
          <w:sz w:val="28"/>
          <w:szCs w:val="28"/>
          <w:shd w:val="clear" w:color="auto" w:fill="FFFFFF"/>
        </w:rPr>
        <w:t>».</w:t>
      </w:r>
    </w:p>
    <w:p w:rsidR="0053062C" w:rsidRPr="00C30F44" w:rsidRDefault="0053062C" w:rsidP="0053062C">
      <w:pPr>
        <w:spacing w:after="0" w:line="240" w:lineRule="auto"/>
        <w:ind w:right="-5" w:firstLine="708"/>
        <w:jc w:val="both"/>
        <w:rPr>
          <w:rFonts w:ascii="Times New Roman" w:hAnsi="Times New Roman"/>
          <w:sz w:val="28"/>
          <w:szCs w:val="28"/>
        </w:rPr>
      </w:pPr>
      <w:r w:rsidRPr="00C30F44">
        <w:rPr>
          <w:rFonts w:ascii="Times New Roman" w:hAnsi="Times New Roman"/>
          <w:sz w:val="28"/>
          <w:szCs w:val="28"/>
        </w:rPr>
        <w:t>Административных барьеров для входа на рынок частного бизнеса нет.</w:t>
      </w:r>
    </w:p>
    <w:p w:rsidR="0053062C" w:rsidRPr="00C30F44" w:rsidRDefault="0053062C" w:rsidP="0053062C">
      <w:pPr>
        <w:spacing w:after="0" w:line="240" w:lineRule="auto"/>
        <w:ind w:right="-5" w:firstLine="708"/>
        <w:jc w:val="both"/>
        <w:rPr>
          <w:rFonts w:ascii="Times New Roman" w:hAnsi="Times New Roman" w:cs="Times New Roman"/>
          <w:sz w:val="28"/>
          <w:szCs w:val="28"/>
        </w:rPr>
      </w:pPr>
      <w:r w:rsidRPr="00C30F44">
        <w:rPr>
          <w:rFonts w:ascii="Times New Roman" w:hAnsi="Times New Roman"/>
          <w:sz w:val="28"/>
          <w:szCs w:val="28"/>
        </w:rPr>
        <w:t xml:space="preserve">Доля организаций частной собственности на рынке </w:t>
      </w:r>
      <w:r w:rsidR="00031C7B" w:rsidRPr="00C30F44">
        <w:rPr>
          <w:rFonts w:ascii="Times New Roman" w:hAnsi="Times New Roman"/>
          <w:sz w:val="28"/>
          <w:szCs w:val="28"/>
        </w:rPr>
        <w:t xml:space="preserve">производства напитков </w:t>
      </w:r>
      <w:r w:rsidRPr="00C30F44">
        <w:rPr>
          <w:rFonts w:ascii="Times New Roman" w:hAnsi="Times New Roman"/>
          <w:sz w:val="28"/>
          <w:szCs w:val="28"/>
        </w:rPr>
        <w:t>составляет 100%.</w:t>
      </w:r>
    </w:p>
    <w:p w:rsidR="0053062C" w:rsidRPr="008966C9" w:rsidRDefault="0053062C" w:rsidP="0053062C">
      <w:pPr>
        <w:shd w:val="clear" w:color="auto" w:fill="FFFFFF"/>
        <w:tabs>
          <w:tab w:val="left" w:pos="7938"/>
        </w:tabs>
        <w:spacing w:after="0" w:line="240" w:lineRule="auto"/>
        <w:ind w:firstLine="709"/>
        <w:jc w:val="both"/>
        <w:rPr>
          <w:rFonts w:ascii="Times New Roman" w:hAnsi="Times New Roman" w:cs="Times New Roman"/>
          <w:sz w:val="28"/>
          <w:szCs w:val="28"/>
          <w:highlight w:val="yellow"/>
          <w:shd w:val="clear" w:color="auto" w:fill="FFFFFF"/>
        </w:rPr>
      </w:pPr>
    </w:p>
    <w:p w:rsidR="00EF0B07" w:rsidRPr="004701F8" w:rsidRDefault="00165EE0" w:rsidP="00EF0B07">
      <w:pPr>
        <w:pStyle w:val="ac"/>
        <w:jc w:val="center"/>
        <w:rPr>
          <w:rFonts w:ascii="Times New Roman" w:hAnsi="Times New Roman"/>
          <w:b/>
          <w:sz w:val="28"/>
          <w:szCs w:val="28"/>
        </w:rPr>
      </w:pPr>
      <w:r w:rsidRPr="004701F8">
        <w:rPr>
          <w:rFonts w:ascii="Times New Roman" w:hAnsi="Times New Roman"/>
          <w:b/>
          <w:i/>
          <w:sz w:val="28"/>
          <w:szCs w:val="28"/>
        </w:rPr>
        <w:t>30</w:t>
      </w:r>
      <w:r w:rsidR="00DD1FFC" w:rsidRPr="004701F8">
        <w:rPr>
          <w:rFonts w:ascii="Times New Roman" w:hAnsi="Times New Roman"/>
          <w:b/>
          <w:i/>
          <w:sz w:val="28"/>
          <w:szCs w:val="28"/>
        </w:rPr>
        <w:t xml:space="preserve">. </w:t>
      </w:r>
      <w:r w:rsidR="00EF0B07" w:rsidRPr="004701F8">
        <w:rPr>
          <w:rFonts w:ascii="Times New Roman" w:hAnsi="Times New Roman"/>
          <w:b/>
          <w:i/>
          <w:sz w:val="28"/>
          <w:szCs w:val="28"/>
        </w:rPr>
        <w:t>Рынок пищевой продукции</w:t>
      </w:r>
      <w:r w:rsidR="00EF0B07" w:rsidRPr="004701F8">
        <w:rPr>
          <w:rFonts w:ascii="Times New Roman" w:hAnsi="Times New Roman"/>
          <w:b/>
          <w:sz w:val="28"/>
          <w:szCs w:val="28"/>
        </w:rPr>
        <w:t xml:space="preserve">. </w:t>
      </w:r>
    </w:p>
    <w:p w:rsidR="00EF0B07" w:rsidRPr="004701F8" w:rsidRDefault="00EF0B07" w:rsidP="00EF0B07">
      <w:pPr>
        <w:pStyle w:val="ac"/>
        <w:jc w:val="center"/>
        <w:rPr>
          <w:rFonts w:ascii="Times New Roman" w:hAnsi="Times New Roman"/>
          <w:b/>
          <w:sz w:val="28"/>
          <w:szCs w:val="28"/>
        </w:rPr>
      </w:pPr>
    </w:p>
    <w:p w:rsidR="00EF0B07" w:rsidRPr="004701F8" w:rsidRDefault="00EF0B07" w:rsidP="00EF0B07">
      <w:pPr>
        <w:pStyle w:val="ac"/>
        <w:ind w:firstLine="708"/>
        <w:jc w:val="both"/>
        <w:rPr>
          <w:rFonts w:ascii="Times New Roman" w:hAnsi="Times New Roman"/>
          <w:sz w:val="28"/>
          <w:szCs w:val="28"/>
        </w:rPr>
      </w:pPr>
      <w:proofErr w:type="gramStart"/>
      <w:r w:rsidRPr="004701F8">
        <w:rPr>
          <w:rFonts w:ascii="Times New Roman" w:hAnsi="Times New Roman"/>
          <w:sz w:val="28"/>
          <w:szCs w:val="28"/>
        </w:rPr>
        <w:t>На территории муниципального образования Усть-Лабинский район производство пищевой продукции по состоянию на 01.01.202</w:t>
      </w:r>
      <w:r w:rsidR="00E74A30">
        <w:rPr>
          <w:rFonts w:ascii="Times New Roman" w:hAnsi="Times New Roman"/>
          <w:sz w:val="28"/>
          <w:szCs w:val="28"/>
        </w:rPr>
        <w:t>5</w:t>
      </w:r>
      <w:r w:rsidRPr="004701F8">
        <w:rPr>
          <w:rFonts w:ascii="Times New Roman" w:hAnsi="Times New Roman"/>
          <w:sz w:val="28"/>
          <w:szCs w:val="28"/>
        </w:rPr>
        <w:t xml:space="preserve"> осуществляют 1</w:t>
      </w:r>
      <w:r w:rsidR="00E74A30">
        <w:rPr>
          <w:rFonts w:ascii="Times New Roman" w:hAnsi="Times New Roman"/>
          <w:sz w:val="28"/>
          <w:szCs w:val="28"/>
        </w:rPr>
        <w:t>2</w:t>
      </w:r>
      <w:r w:rsidRPr="004701F8">
        <w:rPr>
          <w:rFonts w:ascii="Times New Roman" w:hAnsi="Times New Roman"/>
          <w:sz w:val="28"/>
          <w:szCs w:val="28"/>
        </w:rPr>
        <w:t xml:space="preserve"> предприятий (</w:t>
      </w:r>
      <w:r w:rsidR="00E74A30">
        <w:rPr>
          <w:rFonts w:ascii="Times New Roman" w:hAnsi="Times New Roman"/>
          <w:sz w:val="28"/>
          <w:szCs w:val="28"/>
        </w:rPr>
        <w:t>АО «</w:t>
      </w:r>
      <w:r w:rsidRPr="004701F8">
        <w:rPr>
          <w:rFonts w:ascii="Times New Roman" w:hAnsi="Times New Roman"/>
          <w:sz w:val="28"/>
          <w:szCs w:val="28"/>
        </w:rPr>
        <w:t>Сахарный завод «Свобода», АО «Рассвет», ФГБУ «</w:t>
      </w:r>
      <w:proofErr w:type="spellStart"/>
      <w:r w:rsidRPr="004701F8">
        <w:rPr>
          <w:rFonts w:ascii="Times New Roman" w:hAnsi="Times New Roman"/>
          <w:sz w:val="28"/>
          <w:szCs w:val="28"/>
        </w:rPr>
        <w:t>Племзавод</w:t>
      </w:r>
      <w:proofErr w:type="spellEnd"/>
      <w:r w:rsidRPr="004701F8">
        <w:rPr>
          <w:rFonts w:ascii="Times New Roman" w:hAnsi="Times New Roman"/>
          <w:sz w:val="28"/>
          <w:szCs w:val="28"/>
        </w:rPr>
        <w:t xml:space="preserve"> «Ладожский», СПК СК «Родина», ООО «Элеватор», ООО «Южный </w:t>
      </w:r>
      <w:r w:rsidRPr="004701F8">
        <w:rPr>
          <w:rFonts w:ascii="Times New Roman" w:hAnsi="Times New Roman"/>
          <w:sz w:val="28"/>
          <w:szCs w:val="28"/>
        </w:rPr>
        <w:lastRenderedPageBreak/>
        <w:t xml:space="preserve">мясокомбинат», </w:t>
      </w:r>
      <w:r w:rsidR="00E74A30">
        <w:rPr>
          <w:rFonts w:ascii="Times New Roman" w:hAnsi="Times New Roman"/>
          <w:sz w:val="28"/>
          <w:szCs w:val="28"/>
        </w:rPr>
        <w:t xml:space="preserve">ООО </w:t>
      </w:r>
      <w:r w:rsidR="00026ED4">
        <w:rPr>
          <w:rFonts w:ascii="Times New Roman" w:hAnsi="Times New Roman"/>
          <w:sz w:val="28"/>
          <w:szCs w:val="28"/>
        </w:rPr>
        <w:t>«МЭЗ «Ресурс» ОП «Усть-Лабинский МЭЗ» (с 01.07.2024 переданы производственные мощности в аренду ООО «Первомайская ИПС» ОП «Усть-Лабинский МЭЗ»</w:t>
      </w:r>
      <w:r w:rsidRPr="004701F8">
        <w:rPr>
          <w:rFonts w:ascii="Times New Roman" w:hAnsi="Times New Roman"/>
          <w:sz w:val="28"/>
          <w:szCs w:val="28"/>
        </w:rPr>
        <w:t xml:space="preserve">, Усть-Лабинское </w:t>
      </w:r>
      <w:r w:rsidR="00026ED4">
        <w:rPr>
          <w:rFonts w:ascii="Times New Roman" w:hAnsi="Times New Roman"/>
          <w:sz w:val="28"/>
          <w:szCs w:val="28"/>
        </w:rPr>
        <w:t>ОП</w:t>
      </w:r>
      <w:r w:rsidRPr="004701F8">
        <w:rPr>
          <w:rFonts w:ascii="Times New Roman" w:hAnsi="Times New Roman"/>
          <w:sz w:val="28"/>
          <w:szCs w:val="28"/>
        </w:rPr>
        <w:t xml:space="preserve"> АО «</w:t>
      </w:r>
      <w:proofErr w:type="spellStart"/>
      <w:r w:rsidRPr="004701F8">
        <w:rPr>
          <w:rFonts w:ascii="Times New Roman" w:hAnsi="Times New Roman"/>
          <w:sz w:val="28"/>
          <w:szCs w:val="28"/>
        </w:rPr>
        <w:t>Тандер</w:t>
      </w:r>
      <w:proofErr w:type="spellEnd"/>
      <w:r w:rsidRPr="004701F8">
        <w:rPr>
          <w:rFonts w:ascii="Times New Roman" w:hAnsi="Times New Roman"/>
          <w:sz w:val="28"/>
          <w:szCs w:val="28"/>
        </w:rPr>
        <w:t>»</w:t>
      </w:r>
      <w:r w:rsidR="00102C65" w:rsidRPr="004701F8">
        <w:rPr>
          <w:rFonts w:ascii="Times New Roman" w:hAnsi="Times New Roman"/>
          <w:sz w:val="28"/>
          <w:szCs w:val="28"/>
        </w:rPr>
        <w:t>, ООО «Кубанский стандарт», ООО</w:t>
      </w:r>
      <w:proofErr w:type="gramEnd"/>
      <w:r w:rsidR="00102C65" w:rsidRPr="004701F8">
        <w:rPr>
          <w:rFonts w:ascii="Times New Roman" w:hAnsi="Times New Roman"/>
          <w:sz w:val="28"/>
          <w:szCs w:val="28"/>
        </w:rPr>
        <w:t xml:space="preserve"> «</w:t>
      </w:r>
      <w:proofErr w:type="spellStart"/>
      <w:proofErr w:type="gramStart"/>
      <w:r w:rsidR="00102C65" w:rsidRPr="004701F8">
        <w:rPr>
          <w:rFonts w:ascii="Times New Roman" w:hAnsi="Times New Roman"/>
          <w:sz w:val="28"/>
          <w:szCs w:val="28"/>
        </w:rPr>
        <w:t>Агро</w:t>
      </w:r>
      <w:proofErr w:type="spellEnd"/>
      <w:r w:rsidR="00102C65" w:rsidRPr="004701F8">
        <w:rPr>
          <w:rFonts w:ascii="Times New Roman" w:hAnsi="Times New Roman"/>
          <w:sz w:val="28"/>
          <w:szCs w:val="28"/>
        </w:rPr>
        <w:t xml:space="preserve"> Экспорт», </w:t>
      </w:r>
      <w:r w:rsidR="00726BB3" w:rsidRPr="004701F8">
        <w:rPr>
          <w:rFonts w:ascii="Times New Roman" w:hAnsi="Times New Roman"/>
          <w:sz w:val="28"/>
          <w:szCs w:val="28"/>
        </w:rPr>
        <w:t>ФКУ «ИК №</w:t>
      </w:r>
      <w:r w:rsidR="004C1634">
        <w:rPr>
          <w:rFonts w:ascii="Times New Roman" w:hAnsi="Times New Roman"/>
          <w:sz w:val="28"/>
          <w:szCs w:val="28"/>
        </w:rPr>
        <w:t xml:space="preserve"> </w:t>
      </w:r>
      <w:r w:rsidR="00726BB3" w:rsidRPr="004701F8">
        <w:rPr>
          <w:rFonts w:ascii="Times New Roman" w:hAnsi="Times New Roman"/>
          <w:sz w:val="28"/>
          <w:szCs w:val="28"/>
        </w:rPr>
        <w:t xml:space="preserve">6 </w:t>
      </w:r>
      <w:r w:rsidR="00102C65" w:rsidRPr="004701F8">
        <w:rPr>
          <w:rFonts w:ascii="Times New Roman" w:hAnsi="Times New Roman"/>
          <w:sz w:val="28"/>
          <w:szCs w:val="28"/>
        </w:rPr>
        <w:t>УФСИН</w:t>
      </w:r>
      <w:r w:rsidR="00726BB3" w:rsidRPr="004701F8">
        <w:rPr>
          <w:rFonts w:ascii="Times New Roman" w:hAnsi="Times New Roman"/>
          <w:sz w:val="28"/>
          <w:szCs w:val="28"/>
        </w:rPr>
        <w:t xml:space="preserve"> по Краснодарскому краю», ФКУ «ИК №</w:t>
      </w:r>
      <w:r w:rsidR="004C1634">
        <w:rPr>
          <w:rFonts w:ascii="Times New Roman" w:hAnsi="Times New Roman"/>
          <w:sz w:val="28"/>
          <w:szCs w:val="28"/>
        </w:rPr>
        <w:t xml:space="preserve"> </w:t>
      </w:r>
      <w:r w:rsidR="00726BB3" w:rsidRPr="004701F8">
        <w:rPr>
          <w:rFonts w:ascii="Times New Roman" w:hAnsi="Times New Roman"/>
          <w:sz w:val="28"/>
          <w:szCs w:val="28"/>
        </w:rPr>
        <w:t>2 УФСИН по Краснодарскому краю»</w:t>
      </w:r>
      <w:r w:rsidRPr="004701F8">
        <w:rPr>
          <w:rFonts w:ascii="Times New Roman" w:hAnsi="Times New Roman"/>
          <w:sz w:val="28"/>
          <w:szCs w:val="28"/>
        </w:rPr>
        <w:t xml:space="preserve">). </w:t>
      </w:r>
      <w:proofErr w:type="gramEnd"/>
    </w:p>
    <w:p w:rsidR="00EF0B07" w:rsidRPr="004701F8" w:rsidRDefault="00EF0B07" w:rsidP="00EF0B07">
      <w:pPr>
        <w:pStyle w:val="ac"/>
        <w:ind w:firstLine="708"/>
        <w:jc w:val="both"/>
        <w:rPr>
          <w:rFonts w:ascii="Times New Roman" w:hAnsi="Times New Roman"/>
          <w:sz w:val="28"/>
          <w:szCs w:val="28"/>
        </w:rPr>
      </w:pPr>
      <w:r w:rsidRPr="004701F8">
        <w:rPr>
          <w:rFonts w:ascii="Times New Roman" w:eastAsiaTheme="minorHAnsi" w:hAnsi="Times New Roman"/>
          <w:sz w:val="28"/>
          <w:szCs w:val="28"/>
        </w:rPr>
        <w:t>Доля организаций час</w:t>
      </w:r>
      <w:r w:rsidRPr="004701F8">
        <w:rPr>
          <w:rFonts w:ascii="Times New Roman" w:hAnsi="Times New Roman"/>
          <w:sz w:val="28"/>
          <w:szCs w:val="28"/>
        </w:rPr>
        <w:t>тной собственности на рынке пищевой продукции составляет 100%.</w:t>
      </w:r>
    </w:p>
    <w:p w:rsidR="00F5784D" w:rsidRPr="004701F8" w:rsidRDefault="00F5784D" w:rsidP="00EF0B07">
      <w:pPr>
        <w:pStyle w:val="ac"/>
        <w:ind w:firstLine="708"/>
        <w:jc w:val="both"/>
        <w:rPr>
          <w:rFonts w:ascii="Times New Roman" w:hAnsi="Times New Roman"/>
          <w:sz w:val="28"/>
          <w:szCs w:val="28"/>
        </w:rPr>
      </w:pPr>
    </w:p>
    <w:p w:rsidR="00A95E28" w:rsidRPr="004701F8" w:rsidRDefault="00A95E28" w:rsidP="00A95E28">
      <w:pPr>
        <w:spacing w:after="0" w:line="240" w:lineRule="auto"/>
        <w:jc w:val="center"/>
        <w:rPr>
          <w:rFonts w:ascii="Times New Roman" w:hAnsi="Times New Roman"/>
          <w:b/>
          <w:sz w:val="28"/>
          <w:szCs w:val="28"/>
        </w:rPr>
      </w:pPr>
      <w:r w:rsidRPr="004701F8">
        <w:rPr>
          <w:rFonts w:ascii="Times New Roman" w:hAnsi="Times New Roman"/>
          <w:b/>
          <w:sz w:val="28"/>
          <w:szCs w:val="28"/>
        </w:rPr>
        <w:t>СФЕРА ТОРГОВЛЯ И УСЛУГИ НАСЕЛЕНИЮ</w:t>
      </w:r>
    </w:p>
    <w:p w:rsidR="00A95E28" w:rsidRPr="004701F8" w:rsidRDefault="00A95E28" w:rsidP="00A95E28">
      <w:pPr>
        <w:spacing w:after="0" w:line="240" w:lineRule="auto"/>
        <w:jc w:val="center"/>
        <w:rPr>
          <w:rFonts w:ascii="Times New Roman" w:hAnsi="Times New Roman"/>
          <w:b/>
          <w:sz w:val="28"/>
          <w:szCs w:val="28"/>
        </w:rPr>
      </w:pPr>
    </w:p>
    <w:p w:rsidR="00A95E28" w:rsidRPr="004701F8" w:rsidRDefault="0030333E" w:rsidP="00D67468">
      <w:pPr>
        <w:shd w:val="clear" w:color="auto" w:fill="FFFFFF"/>
        <w:spacing w:after="0" w:line="240" w:lineRule="auto"/>
        <w:jc w:val="center"/>
        <w:rPr>
          <w:rFonts w:ascii="Times New Roman" w:hAnsi="Times New Roman" w:cs="Times New Roman"/>
          <w:b/>
          <w:i/>
          <w:sz w:val="28"/>
          <w:szCs w:val="28"/>
        </w:rPr>
      </w:pPr>
      <w:r w:rsidRPr="004701F8">
        <w:rPr>
          <w:rFonts w:ascii="Times New Roman" w:hAnsi="Times New Roman" w:cs="Times New Roman"/>
          <w:b/>
          <w:i/>
          <w:sz w:val="28"/>
          <w:szCs w:val="28"/>
        </w:rPr>
        <w:t>3</w:t>
      </w:r>
      <w:r w:rsidR="00165EE0" w:rsidRPr="004701F8">
        <w:rPr>
          <w:rFonts w:ascii="Times New Roman" w:hAnsi="Times New Roman" w:cs="Times New Roman"/>
          <w:b/>
          <w:i/>
          <w:sz w:val="28"/>
          <w:szCs w:val="28"/>
        </w:rPr>
        <w:t>1</w:t>
      </w:r>
      <w:r w:rsidR="00A95E28" w:rsidRPr="004701F8">
        <w:rPr>
          <w:rFonts w:ascii="Times New Roman" w:hAnsi="Times New Roman" w:cs="Times New Roman"/>
          <w:b/>
          <w:i/>
          <w:sz w:val="28"/>
          <w:szCs w:val="28"/>
        </w:rPr>
        <w:t xml:space="preserve">. </w:t>
      </w:r>
      <w:r w:rsidR="00A95E28" w:rsidRPr="004701F8">
        <w:rPr>
          <w:rFonts w:ascii="Times New Roman" w:hAnsi="Times New Roman" w:cs="Times New Roman"/>
          <w:b/>
          <w:i/>
          <w:sz w:val="28"/>
          <w:szCs w:val="28"/>
        </w:rPr>
        <w:tab/>
        <w:t>Торговля.</w:t>
      </w:r>
    </w:p>
    <w:p w:rsidR="00A95E28" w:rsidRPr="004701F8" w:rsidRDefault="00A95E28" w:rsidP="00A95E28">
      <w:pPr>
        <w:shd w:val="clear" w:color="auto" w:fill="FFFFFF"/>
        <w:spacing w:after="0" w:line="240" w:lineRule="auto"/>
        <w:ind w:firstLine="709"/>
        <w:jc w:val="center"/>
        <w:rPr>
          <w:rFonts w:ascii="Times New Roman" w:hAnsi="Times New Roman" w:cs="Times New Roman"/>
          <w:b/>
          <w:i/>
          <w:sz w:val="28"/>
          <w:szCs w:val="28"/>
        </w:rPr>
      </w:pPr>
    </w:p>
    <w:p w:rsidR="00B838D4" w:rsidRDefault="00B838D4" w:rsidP="00B838D4">
      <w:pPr>
        <w:pStyle w:val="ac"/>
        <w:ind w:firstLine="709"/>
        <w:jc w:val="both"/>
        <w:rPr>
          <w:rFonts w:ascii="Times New Roman" w:hAnsi="Times New Roman"/>
          <w:sz w:val="28"/>
          <w:szCs w:val="28"/>
        </w:rPr>
      </w:pPr>
      <w:proofErr w:type="gramStart"/>
      <w:r w:rsidRPr="004701CB">
        <w:rPr>
          <w:rFonts w:ascii="Times New Roman" w:hAnsi="Times New Roman"/>
          <w:sz w:val="28"/>
          <w:szCs w:val="28"/>
        </w:rPr>
        <w:t xml:space="preserve">В районе рынок </w:t>
      </w:r>
      <w:r w:rsidRPr="00673F2C">
        <w:rPr>
          <w:rFonts w:ascii="Times New Roman" w:hAnsi="Times New Roman"/>
          <w:sz w:val="28"/>
          <w:szCs w:val="28"/>
        </w:rPr>
        <w:t>торговли представлен в различных форматах – это и сетевые магазины федерального, краевого уровня «Магнит» ЗАО «</w:t>
      </w:r>
      <w:proofErr w:type="spellStart"/>
      <w:r w:rsidRPr="00673F2C">
        <w:rPr>
          <w:rFonts w:ascii="Times New Roman" w:hAnsi="Times New Roman"/>
          <w:sz w:val="28"/>
          <w:szCs w:val="28"/>
        </w:rPr>
        <w:t>Тандер</w:t>
      </w:r>
      <w:proofErr w:type="spellEnd"/>
      <w:r w:rsidRPr="00673F2C">
        <w:rPr>
          <w:rFonts w:ascii="Times New Roman" w:hAnsi="Times New Roman"/>
          <w:sz w:val="28"/>
          <w:szCs w:val="28"/>
        </w:rPr>
        <w:t xml:space="preserve">», ООО </w:t>
      </w:r>
      <w:proofErr w:type="spellStart"/>
      <w:r w:rsidRPr="00673F2C">
        <w:rPr>
          <w:rFonts w:ascii="Times New Roman" w:hAnsi="Times New Roman"/>
          <w:sz w:val="28"/>
          <w:szCs w:val="28"/>
        </w:rPr>
        <w:t>Агроторг</w:t>
      </w:r>
      <w:proofErr w:type="spellEnd"/>
      <w:r w:rsidRPr="00673F2C">
        <w:rPr>
          <w:rFonts w:ascii="Times New Roman" w:hAnsi="Times New Roman"/>
          <w:sz w:val="28"/>
          <w:szCs w:val="28"/>
        </w:rPr>
        <w:t xml:space="preserve"> «Пятерочка», сеть магазинов «</w:t>
      </w:r>
      <w:proofErr w:type="spellStart"/>
      <w:r w:rsidRPr="00673F2C">
        <w:rPr>
          <w:rFonts w:ascii="Times New Roman" w:hAnsi="Times New Roman"/>
          <w:sz w:val="28"/>
          <w:szCs w:val="28"/>
        </w:rPr>
        <w:t>Магнит-Косметик</w:t>
      </w:r>
      <w:proofErr w:type="spellEnd"/>
      <w:r w:rsidRPr="00673F2C">
        <w:rPr>
          <w:rFonts w:ascii="Times New Roman" w:hAnsi="Times New Roman"/>
          <w:sz w:val="28"/>
          <w:szCs w:val="28"/>
        </w:rPr>
        <w:t>», АО фирма «</w:t>
      </w:r>
      <w:proofErr w:type="spellStart"/>
      <w:r w:rsidRPr="00673F2C">
        <w:rPr>
          <w:rFonts w:ascii="Times New Roman" w:hAnsi="Times New Roman"/>
          <w:sz w:val="28"/>
          <w:szCs w:val="28"/>
        </w:rPr>
        <w:t>Агрокопмлекс</w:t>
      </w:r>
      <w:proofErr w:type="spellEnd"/>
      <w:r w:rsidRPr="00673F2C">
        <w:rPr>
          <w:rFonts w:ascii="Times New Roman" w:hAnsi="Times New Roman"/>
          <w:sz w:val="28"/>
          <w:szCs w:val="28"/>
        </w:rPr>
        <w:t>», АО «Связной Логистика»</w:t>
      </w:r>
      <w:r w:rsidR="00BD395E" w:rsidRPr="00673F2C">
        <w:rPr>
          <w:rFonts w:ascii="Times New Roman" w:hAnsi="Times New Roman"/>
          <w:sz w:val="28"/>
          <w:szCs w:val="28"/>
        </w:rPr>
        <w:t xml:space="preserve">, </w:t>
      </w:r>
      <w:r w:rsidRPr="00673F2C">
        <w:rPr>
          <w:rFonts w:ascii="Times New Roman" w:hAnsi="Times New Roman"/>
          <w:sz w:val="28"/>
          <w:szCs w:val="28"/>
        </w:rPr>
        <w:t>ЗАО Русская телефонная компания МТС, ОАО «</w:t>
      </w:r>
      <w:proofErr w:type="spellStart"/>
      <w:r w:rsidRPr="00673F2C">
        <w:rPr>
          <w:rFonts w:ascii="Times New Roman" w:hAnsi="Times New Roman"/>
          <w:sz w:val="28"/>
          <w:szCs w:val="28"/>
        </w:rPr>
        <w:t>Билайн</w:t>
      </w:r>
      <w:proofErr w:type="spellEnd"/>
      <w:r w:rsidRPr="00673F2C">
        <w:rPr>
          <w:rFonts w:ascii="Times New Roman" w:hAnsi="Times New Roman"/>
          <w:sz w:val="28"/>
          <w:szCs w:val="28"/>
        </w:rPr>
        <w:t xml:space="preserve">», </w:t>
      </w:r>
      <w:r w:rsidR="00BD395E" w:rsidRPr="00673F2C">
        <w:rPr>
          <w:rFonts w:ascii="Times New Roman" w:hAnsi="Times New Roman"/>
          <w:sz w:val="28"/>
          <w:szCs w:val="28"/>
          <w:lang w:val="en-US"/>
        </w:rPr>
        <w:t>Fix</w:t>
      </w:r>
      <w:r w:rsidR="00BD395E" w:rsidRPr="00673F2C">
        <w:rPr>
          <w:rFonts w:ascii="Times New Roman" w:hAnsi="Times New Roman"/>
          <w:sz w:val="28"/>
          <w:szCs w:val="28"/>
        </w:rPr>
        <w:t xml:space="preserve"> </w:t>
      </w:r>
      <w:proofErr w:type="spellStart"/>
      <w:r w:rsidR="00BD395E" w:rsidRPr="00673F2C">
        <w:rPr>
          <w:rFonts w:ascii="Times New Roman" w:hAnsi="Times New Roman"/>
          <w:sz w:val="28"/>
          <w:szCs w:val="28"/>
          <w:lang w:val="en-US"/>
        </w:rPr>
        <w:t>Pris</w:t>
      </w:r>
      <w:proofErr w:type="spellEnd"/>
      <w:r w:rsidR="00BD395E" w:rsidRPr="00673F2C">
        <w:rPr>
          <w:rFonts w:ascii="Times New Roman" w:hAnsi="Times New Roman"/>
          <w:sz w:val="28"/>
          <w:szCs w:val="28"/>
        </w:rPr>
        <w:t>, т</w:t>
      </w:r>
      <w:r w:rsidRPr="00673F2C">
        <w:rPr>
          <w:rFonts w:ascii="Times New Roman" w:hAnsi="Times New Roman"/>
          <w:sz w:val="28"/>
          <w:szCs w:val="28"/>
        </w:rPr>
        <w:t>орговая сеть «Светофор», торговая сеть «Добро цен», торговая сеть «Победа», торговые сети «Моя станица», «</w:t>
      </w:r>
      <w:proofErr w:type="spellStart"/>
      <w:r w:rsidRPr="00673F2C">
        <w:rPr>
          <w:rFonts w:ascii="Times New Roman" w:hAnsi="Times New Roman"/>
          <w:sz w:val="28"/>
          <w:szCs w:val="28"/>
        </w:rPr>
        <w:t>Сокольский</w:t>
      </w:r>
      <w:proofErr w:type="spellEnd"/>
      <w:r w:rsidRPr="00673F2C">
        <w:rPr>
          <w:rFonts w:ascii="Times New Roman" w:hAnsi="Times New Roman"/>
          <w:sz w:val="28"/>
          <w:szCs w:val="28"/>
        </w:rPr>
        <w:t>» имеются в г. Усть-Лабинске, а также</w:t>
      </w:r>
      <w:proofErr w:type="gramEnd"/>
      <w:r w:rsidRPr="00673F2C">
        <w:rPr>
          <w:rFonts w:ascii="Times New Roman" w:hAnsi="Times New Roman"/>
          <w:sz w:val="28"/>
          <w:szCs w:val="28"/>
        </w:rPr>
        <w:t xml:space="preserve"> в Воронежском, Некрасовском, Ладожском, </w:t>
      </w:r>
      <w:proofErr w:type="spellStart"/>
      <w:r w:rsidRPr="00673F2C">
        <w:rPr>
          <w:rFonts w:ascii="Times New Roman" w:hAnsi="Times New Roman"/>
          <w:sz w:val="28"/>
          <w:szCs w:val="28"/>
        </w:rPr>
        <w:t>Двубратском</w:t>
      </w:r>
      <w:proofErr w:type="spellEnd"/>
      <w:r w:rsidRPr="00673F2C">
        <w:rPr>
          <w:rFonts w:ascii="Times New Roman" w:hAnsi="Times New Roman"/>
          <w:sz w:val="28"/>
          <w:szCs w:val="28"/>
        </w:rPr>
        <w:t xml:space="preserve">, </w:t>
      </w:r>
      <w:proofErr w:type="spellStart"/>
      <w:r w:rsidRPr="00673F2C">
        <w:rPr>
          <w:rFonts w:ascii="Times New Roman" w:hAnsi="Times New Roman"/>
          <w:sz w:val="28"/>
          <w:szCs w:val="28"/>
        </w:rPr>
        <w:t>Новолабинском</w:t>
      </w:r>
      <w:proofErr w:type="spellEnd"/>
      <w:r w:rsidRPr="00673F2C">
        <w:rPr>
          <w:rFonts w:ascii="Times New Roman" w:hAnsi="Times New Roman"/>
          <w:sz w:val="28"/>
          <w:szCs w:val="28"/>
        </w:rPr>
        <w:t xml:space="preserve">, </w:t>
      </w:r>
      <w:proofErr w:type="spellStart"/>
      <w:r w:rsidRPr="00673F2C">
        <w:rPr>
          <w:rFonts w:ascii="Times New Roman" w:hAnsi="Times New Roman"/>
          <w:sz w:val="28"/>
          <w:szCs w:val="28"/>
        </w:rPr>
        <w:t>Кирпильском</w:t>
      </w:r>
      <w:proofErr w:type="spellEnd"/>
      <w:r w:rsidR="008001E7" w:rsidRPr="00673F2C">
        <w:rPr>
          <w:rFonts w:ascii="Times New Roman" w:hAnsi="Times New Roman"/>
          <w:sz w:val="28"/>
          <w:szCs w:val="28"/>
        </w:rPr>
        <w:t xml:space="preserve"> поселениях</w:t>
      </w:r>
      <w:r w:rsidRPr="00673F2C">
        <w:rPr>
          <w:rFonts w:ascii="Times New Roman" w:hAnsi="Times New Roman"/>
          <w:sz w:val="28"/>
          <w:szCs w:val="28"/>
        </w:rPr>
        <w:t xml:space="preserve">, а также нестационарные объекты, магазины у дома, ярмарочная торговля. </w:t>
      </w:r>
    </w:p>
    <w:p w:rsidR="0073068E" w:rsidRDefault="0073068E" w:rsidP="0073068E">
      <w:pPr>
        <w:pStyle w:val="ac"/>
        <w:ind w:firstLine="709"/>
        <w:jc w:val="both"/>
        <w:rPr>
          <w:rFonts w:ascii="Times New Roman" w:hAnsi="Times New Roman"/>
          <w:sz w:val="28"/>
          <w:szCs w:val="28"/>
        </w:rPr>
      </w:pPr>
      <w:r w:rsidRPr="00673F2C">
        <w:rPr>
          <w:rFonts w:ascii="Times New Roman" w:hAnsi="Times New Roman"/>
          <w:sz w:val="28"/>
          <w:szCs w:val="28"/>
        </w:rPr>
        <w:t xml:space="preserve">На сегодняшний день наиболее востребованными являются магазины «шаговой доступности», нацеленные на реализацию свежих продуктов питания и сельскохозяйственной продукции местного производства </w:t>
      </w:r>
      <w:r w:rsidR="004C1ED1" w:rsidRPr="00673F2C">
        <w:rPr>
          <w:rFonts w:ascii="Times New Roman" w:hAnsi="Times New Roman"/>
          <w:sz w:val="28"/>
          <w:szCs w:val="28"/>
        </w:rPr>
        <w:t>–</w:t>
      </w:r>
      <w:r w:rsidR="00A56581" w:rsidRPr="00673F2C">
        <w:rPr>
          <w:rFonts w:ascii="Times New Roman" w:hAnsi="Times New Roman"/>
          <w:sz w:val="28"/>
          <w:szCs w:val="28"/>
        </w:rPr>
        <w:t xml:space="preserve"> </w:t>
      </w:r>
      <w:r w:rsidRPr="00673F2C">
        <w:rPr>
          <w:rFonts w:ascii="Times New Roman" w:hAnsi="Times New Roman"/>
          <w:sz w:val="28"/>
          <w:szCs w:val="28"/>
        </w:rPr>
        <w:t>эт</w:t>
      </w:r>
      <w:proofErr w:type="gramStart"/>
      <w:r w:rsidRPr="00673F2C">
        <w:rPr>
          <w:rFonts w:ascii="Times New Roman" w:hAnsi="Times New Roman"/>
          <w:sz w:val="28"/>
          <w:szCs w:val="28"/>
        </w:rPr>
        <w:t>о ООО А</w:t>
      </w:r>
      <w:proofErr w:type="gramEnd"/>
      <w:r w:rsidRPr="00673F2C">
        <w:rPr>
          <w:rFonts w:ascii="Times New Roman" w:hAnsi="Times New Roman"/>
          <w:sz w:val="28"/>
          <w:szCs w:val="28"/>
        </w:rPr>
        <w:t xml:space="preserve">Х «Кубань </w:t>
      </w:r>
      <w:proofErr w:type="spellStart"/>
      <w:r w:rsidRPr="00673F2C">
        <w:rPr>
          <w:rFonts w:ascii="Times New Roman" w:hAnsi="Times New Roman"/>
          <w:sz w:val="28"/>
          <w:szCs w:val="28"/>
        </w:rPr>
        <w:t>Ритейл</w:t>
      </w:r>
      <w:proofErr w:type="spellEnd"/>
      <w:r w:rsidRPr="00673F2C">
        <w:rPr>
          <w:rFonts w:ascii="Times New Roman" w:hAnsi="Times New Roman"/>
          <w:sz w:val="28"/>
          <w:szCs w:val="28"/>
        </w:rPr>
        <w:t>» торговая сеть «Моя станица», ООО «</w:t>
      </w:r>
      <w:proofErr w:type="spellStart"/>
      <w:r w:rsidRPr="00673F2C">
        <w:rPr>
          <w:rFonts w:ascii="Times New Roman" w:hAnsi="Times New Roman"/>
          <w:sz w:val="28"/>
          <w:szCs w:val="28"/>
        </w:rPr>
        <w:t>Агро-Инвест</w:t>
      </w:r>
      <w:proofErr w:type="spellEnd"/>
      <w:r w:rsidRPr="00673F2C">
        <w:rPr>
          <w:rFonts w:ascii="Times New Roman" w:hAnsi="Times New Roman"/>
          <w:sz w:val="28"/>
          <w:szCs w:val="28"/>
        </w:rPr>
        <w:t xml:space="preserve"> Проект» торговая сеть «</w:t>
      </w:r>
      <w:proofErr w:type="spellStart"/>
      <w:r w:rsidRPr="00673F2C">
        <w:rPr>
          <w:rFonts w:ascii="Times New Roman" w:hAnsi="Times New Roman"/>
          <w:sz w:val="28"/>
          <w:szCs w:val="28"/>
        </w:rPr>
        <w:t>Сокольский</w:t>
      </w:r>
      <w:proofErr w:type="spellEnd"/>
      <w:r w:rsidRPr="00673F2C">
        <w:rPr>
          <w:rFonts w:ascii="Times New Roman" w:hAnsi="Times New Roman"/>
          <w:sz w:val="28"/>
          <w:szCs w:val="28"/>
        </w:rPr>
        <w:t>».</w:t>
      </w:r>
    </w:p>
    <w:p w:rsidR="00E66D11" w:rsidRPr="00361C1A" w:rsidRDefault="00E66D11" w:rsidP="00E66D11">
      <w:pPr>
        <w:autoSpaceDE w:val="0"/>
        <w:autoSpaceDN w:val="0"/>
        <w:adjustRightInd w:val="0"/>
        <w:spacing w:line="240" w:lineRule="auto"/>
        <w:ind w:firstLine="709"/>
        <w:contextualSpacing/>
        <w:jc w:val="both"/>
        <w:rPr>
          <w:rFonts w:ascii="Times New Roman" w:hAnsi="Times New Roman" w:cs="Times New Roman"/>
          <w:sz w:val="28"/>
          <w:szCs w:val="28"/>
        </w:rPr>
      </w:pPr>
      <w:r w:rsidRPr="00361C1A">
        <w:rPr>
          <w:rFonts w:ascii="Times New Roman" w:hAnsi="Times New Roman" w:cs="Times New Roman"/>
          <w:sz w:val="28"/>
          <w:szCs w:val="28"/>
        </w:rPr>
        <w:t xml:space="preserve">В 2024 году торговая сеть муниципального образования Усть-Лабинский район развивалась в следующем направлении: </w:t>
      </w:r>
    </w:p>
    <w:p w:rsidR="00E66D11" w:rsidRPr="00361C1A" w:rsidRDefault="00E66D11" w:rsidP="00E66D11">
      <w:pPr>
        <w:autoSpaceDE w:val="0"/>
        <w:autoSpaceDN w:val="0"/>
        <w:adjustRightInd w:val="0"/>
        <w:spacing w:line="240" w:lineRule="auto"/>
        <w:ind w:firstLine="709"/>
        <w:contextualSpacing/>
        <w:jc w:val="both"/>
        <w:rPr>
          <w:rFonts w:ascii="Times New Roman" w:hAnsi="Times New Roman" w:cs="Times New Roman"/>
          <w:sz w:val="28"/>
          <w:szCs w:val="28"/>
        </w:rPr>
      </w:pPr>
      <w:r w:rsidRPr="00361C1A">
        <w:rPr>
          <w:rFonts w:ascii="Times New Roman" w:hAnsi="Times New Roman" w:cs="Times New Roman"/>
          <w:sz w:val="28"/>
          <w:szCs w:val="28"/>
        </w:rPr>
        <w:t xml:space="preserve">- на подведомственной территории организовано 6 ярмарок в формате «Фермерский дворик» (4-Усть-Лабинское городское поселение, 1- Воронежское сельское поселение, 1- </w:t>
      </w:r>
      <w:proofErr w:type="spellStart"/>
      <w:r w:rsidRPr="00361C1A">
        <w:rPr>
          <w:rFonts w:ascii="Times New Roman" w:hAnsi="Times New Roman" w:cs="Times New Roman"/>
          <w:sz w:val="28"/>
          <w:szCs w:val="28"/>
        </w:rPr>
        <w:t>Кирпильское</w:t>
      </w:r>
      <w:proofErr w:type="spellEnd"/>
      <w:r w:rsidRPr="00361C1A">
        <w:rPr>
          <w:rFonts w:ascii="Times New Roman" w:hAnsi="Times New Roman" w:cs="Times New Roman"/>
          <w:sz w:val="28"/>
          <w:szCs w:val="28"/>
        </w:rPr>
        <w:t xml:space="preserve"> сельское поселение);</w:t>
      </w:r>
    </w:p>
    <w:p w:rsidR="00E66D11" w:rsidRPr="00361C1A" w:rsidRDefault="00E66D11" w:rsidP="00E66D11">
      <w:pPr>
        <w:autoSpaceDE w:val="0"/>
        <w:autoSpaceDN w:val="0"/>
        <w:adjustRightInd w:val="0"/>
        <w:spacing w:line="240" w:lineRule="auto"/>
        <w:ind w:firstLine="709"/>
        <w:contextualSpacing/>
        <w:jc w:val="both"/>
        <w:rPr>
          <w:rFonts w:ascii="Times New Roman" w:hAnsi="Times New Roman" w:cs="Times New Roman"/>
          <w:color w:val="FF0000"/>
          <w:sz w:val="28"/>
          <w:szCs w:val="28"/>
        </w:rPr>
      </w:pPr>
      <w:r w:rsidRPr="00361C1A">
        <w:rPr>
          <w:rFonts w:ascii="Times New Roman" w:hAnsi="Times New Roman" w:cs="Times New Roman"/>
          <w:sz w:val="28"/>
          <w:szCs w:val="28"/>
        </w:rPr>
        <w:t xml:space="preserve">- организовано 8 ярмарок в формате «социального ряда» (5 - Усть-Лабинское городское поселение, 1- Ладожское сельское поселение, 1- Воронежское сельское поселение, 1- </w:t>
      </w:r>
      <w:proofErr w:type="spellStart"/>
      <w:r w:rsidRPr="00361C1A">
        <w:rPr>
          <w:rFonts w:ascii="Times New Roman" w:hAnsi="Times New Roman" w:cs="Times New Roman"/>
          <w:sz w:val="28"/>
          <w:szCs w:val="28"/>
        </w:rPr>
        <w:t>Двубратское</w:t>
      </w:r>
      <w:proofErr w:type="spellEnd"/>
      <w:r w:rsidRPr="00361C1A">
        <w:rPr>
          <w:rFonts w:ascii="Times New Roman" w:hAnsi="Times New Roman" w:cs="Times New Roman"/>
          <w:sz w:val="28"/>
          <w:szCs w:val="28"/>
        </w:rPr>
        <w:t xml:space="preserve"> сельское поселение). Для участников «социального ряда» на ярмарках выходного дня обновлен и дополнительно приобретен торговый инвентарь для реализации продукции, выращенной в личных подсобных хозяйствах;</w:t>
      </w:r>
    </w:p>
    <w:p w:rsidR="00E66D11" w:rsidRPr="00361C1A" w:rsidRDefault="00E66D11" w:rsidP="00E66D11">
      <w:pPr>
        <w:autoSpaceDE w:val="0"/>
        <w:autoSpaceDN w:val="0"/>
        <w:adjustRightInd w:val="0"/>
        <w:spacing w:line="240" w:lineRule="auto"/>
        <w:ind w:firstLine="709"/>
        <w:contextualSpacing/>
        <w:jc w:val="both"/>
        <w:rPr>
          <w:rFonts w:ascii="Times New Roman" w:hAnsi="Times New Roman" w:cs="Times New Roman"/>
          <w:sz w:val="28"/>
          <w:szCs w:val="28"/>
        </w:rPr>
      </w:pPr>
      <w:r w:rsidRPr="00361C1A">
        <w:rPr>
          <w:rFonts w:ascii="Times New Roman" w:hAnsi="Times New Roman" w:cs="Times New Roman"/>
          <w:sz w:val="28"/>
          <w:szCs w:val="28"/>
        </w:rPr>
        <w:t xml:space="preserve">- продолжают работать 3 ярмарки по реализации продукции, выращенной КФХ (СССПК "Купец" Якунин О.В. и КФХ Дерипаска О.В Усть-Лабинское городское поселение, КФХ Евтушенко П.А. </w:t>
      </w:r>
      <w:proofErr w:type="spellStart"/>
      <w:r w:rsidRPr="00361C1A">
        <w:rPr>
          <w:rFonts w:ascii="Times New Roman" w:hAnsi="Times New Roman" w:cs="Times New Roman"/>
          <w:sz w:val="28"/>
          <w:szCs w:val="28"/>
        </w:rPr>
        <w:t>Кирпильское</w:t>
      </w:r>
      <w:proofErr w:type="spellEnd"/>
      <w:r w:rsidRPr="00361C1A">
        <w:rPr>
          <w:rFonts w:ascii="Times New Roman" w:hAnsi="Times New Roman" w:cs="Times New Roman"/>
          <w:sz w:val="28"/>
          <w:szCs w:val="28"/>
        </w:rPr>
        <w:t xml:space="preserve"> сельское поселение);</w:t>
      </w:r>
    </w:p>
    <w:p w:rsidR="00E66D11" w:rsidRPr="00361C1A" w:rsidRDefault="00E66D11" w:rsidP="00E66D11">
      <w:pPr>
        <w:autoSpaceDE w:val="0"/>
        <w:autoSpaceDN w:val="0"/>
        <w:adjustRightInd w:val="0"/>
        <w:spacing w:line="240" w:lineRule="auto"/>
        <w:ind w:firstLine="709"/>
        <w:contextualSpacing/>
        <w:jc w:val="both"/>
        <w:rPr>
          <w:rFonts w:ascii="Times New Roman" w:hAnsi="Times New Roman" w:cs="Times New Roman"/>
          <w:sz w:val="28"/>
          <w:szCs w:val="28"/>
        </w:rPr>
      </w:pPr>
      <w:r w:rsidRPr="00361C1A">
        <w:rPr>
          <w:rFonts w:ascii="Times New Roman" w:hAnsi="Times New Roman" w:cs="Times New Roman"/>
          <w:sz w:val="28"/>
          <w:szCs w:val="28"/>
        </w:rPr>
        <w:t>- на льготных условиях руководителю КФХ Евтушенко П.А. предоставлено 2 торговых места для размещения нестационарного торгового объекта по реализации выращенной плодоовощной продукции на территории Усть-Лабинского городского поселения;</w:t>
      </w:r>
    </w:p>
    <w:p w:rsidR="00E66D11" w:rsidRPr="00361C1A" w:rsidRDefault="00E66D11" w:rsidP="00E66D11">
      <w:pPr>
        <w:autoSpaceDE w:val="0"/>
        <w:autoSpaceDN w:val="0"/>
        <w:adjustRightInd w:val="0"/>
        <w:spacing w:line="240" w:lineRule="auto"/>
        <w:ind w:firstLine="709"/>
        <w:contextualSpacing/>
        <w:jc w:val="both"/>
        <w:rPr>
          <w:rFonts w:ascii="Times New Roman" w:hAnsi="Times New Roman" w:cs="Times New Roman"/>
          <w:sz w:val="28"/>
          <w:szCs w:val="28"/>
        </w:rPr>
      </w:pPr>
      <w:r w:rsidRPr="00361C1A">
        <w:rPr>
          <w:rFonts w:ascii="Times New Roman" w:hAnsi="Times New Roman" w:cs="Times New Roman"/>
          <w:sz w:val="28"/>
          <w:szCs w:val="28"/>
        </w:rPr>
        <w:t>- на территории Усть-Лабинского городского поселения организовано 2 ярмарки по реализации ремесленнической продукции;</w:t>
      </w:r>
    </w:p>
    <w:p w:rsidR="00E66D11" w:rsidRPr="00361C1A" w:rsidRDefault="00E66D11" w:rsidP="00E66D11">
      <w:pPr>
        <w:autoSpaceDE w:val="0"/>
        <w:autoSpaceDN w:val="0"/>
        <w:adjustRightInd w:val="0"/>
        <w:spacing w:line="240" w:lineRule="auto"/>
        <w:ind w:firstLine="709"/>
        <w:contextualSpacing/>
        <w:jc w:val="both"/>
        <w:rPr>
          <w:rFonts w:ascii="Times New Roman" w:hAnsi="Times New Roman" w:cs="Times New Roman"/>
          <w:sz w:val="28"/>
          <w:szCs w:val="28"/>
        </w:rPr>
      </w:pPr>
      <w:r w:rsidRPr="00361C1A">
        <w:rPr>
          <w:rFonts w:ascii="Times New Roman" w:hAnsi="Times New Roman" w:cs="Times New Roman"/>
          <w:sz w:val="28"/>
          <w:szCs w:val="28"/>
        </w:rPr>
        <w:lastRenderedPageBreak/>
        <w:t>- на территории Усть-Лабинского городского поселения установлено 5 нестационарных торговых объектов, на территории Некрасовского сельского поселения - 1 нестационарный торговый объект сети «Моя станица» для реализации продукции собственного производства;</w:t>
      </w:r>
    </w:p>
    <w:p w:rsidR="00E66D11" w:rsidRPr="00361C1A" w:rsidRDefault="00E66D11" w:rsidP="00E66D11">
      <w:pPr>
        <w:autoSpaceDE w:val="0"/>
        <w:autoSpaceDN w:val="0"/>
        <w:adjustRightInd w:val="0"/>
        <w:spacing w:line="240" w:lineRule="auto"/>
        <w:ind w:firstLine="709"/>
        <w:contextualSpacing/>
        <w:jc w:val="both"/>
        <w:rPr>
          <w:rFonts w:ascii="Times New Roman" w:hAnsi="Times New Roman" w:cs="Times New Roman"/>
          <w:sz w:val="28"/>
          <w:szCs w:val="28"/>
        </w:rPr>
      </w:pPr>
      <w:r w:rsidRPr="00361C1A">
        <w:rPr>
          <w:rFonts w:ascii="Times New Roman" w:hAnsi="Times New Roman" w:cs="Times New Roman"/>
          <w:sz w:val="28"/>
          <w:szCs w:val="28"/>
        </w:rPr>
        <w:t>- получила широкое распространение интернет-торговля: на территории района организованы пункты выдачи товаров сети: «Озон» - 37 объекта, «</w:t>
      </w:r>
      <w:proofErr w:type="spellStart"/>
      <w:r w:rsidRPr="00361C1A">
        <w:rPr>
          <w:rFonts w:ascii="Times New Roman" w:hAnsi="Times New Roman" w:cs="Times New Roman"/>
          <w:sz w:val="28"/>
          <w:szCs w:val="28"/>
        </w:rPr>
        <w:t>Валдберис</w:t>
      </w:r>
      <w:proofErr w:type="spellEnd"/>
      <w:r w:rsidRPr="00361C1A">
        <w:rPr>
          <w:rFonts w:ascii="Times New Roman" w:hAnsi="Times New Roman" w:cs="Times New Roman"/>
          <w:sz w:val="28"/>
          <w:szCs w:val="28"/>
        </w:rPr>
        <w:t>» - 42 объектов, «</w:t>
      </w:r>
      <w:proofErr w:type="spellStart"/>
      <w:r w:rsidRPr="00361C1A">
        <w:rPr>
          <w:rFonts w:ascii="Times New Roman" w:hAnsi="Times New Roman" w:cs="Times New Roman"/>
          <w:sz w:val="28"/>
          <w:szCs w:val="28"/>
        </w:rPr>
        <w:t>ЛаМода</w:t>
      </w:r>
      <w:proofErr w:type="spellEnd"/>
      <w:r w:rsidRPr="00361C1A">
        <w:rPr>
          <w:rFonts w:ascii="Times New Roman" w:hAnsi="Times New Roman" w:cs="Times New Roman"/>
          <w:sz w:val="28"/>
          <w:szCs w:val="28"/>
        </w:rPr>
        <w:t>» - 1 объект</w:t>
      </w:r>
      <w:r>
        <w:rPr>
          <w:rFonts w:ascii="Times New Roman" w:hAnsi="Times New Roman" w:cs="Times New Roman"/>
          <w:sz w:val="28"/>
          <w:szCs w:val="28"/>
        </w:rPr>
        <w:t>, «</w:t>
      </w:r>
      <w:proofErr w:type="spellStart"/>
      <w:r>
        <w:rPr>
          <w:rFonts w:ascii="Times New Roman" w:hAnsi="Times New Roman" w:cs="Times New Roman"/>
          <w:sz w:val="28"/>
          <w:szCs w:val="28"/>
        </w:rPr>
        <w:t>Яндекс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Маркет</w:t>
      </w:r>
      <w:proofErr w:type="spellEnd"/>
      <w:r>
        <w:rPr>
          <w:rFonts w:ascii="Times New Roman" w:hAnsi="Times New Roman" w:cs="Times New Roman"/>
          <w:sz w:val="28"/>
          <w:szCs w:val="28"/>
        </w:rPr>
        <w:t>» - 13 объектов.</w:t>
      </w:r>
    </w:p>
    <w:p w:rsidR="004701CB" w:rsidRPr="00361C1A" w:rsidRDefault="004701CB" w:rsidP="004701CB">
      <w:pPr>
        <w:autoSpaceDE w:val="0"/>
        <w:autoSpaceDN w:val="0"/>
        <w:adjustRightInd w:val="0"/>
        <w:spacing w:line="240" w:lineRule="auto"/>
        <w:ind w:firstLine="709"/>
        <w:contextualSpacing/>
        <w:jc w:val="both"/>
        <w:rPr>
          <w:rFonts w:ascii="Times New Roman" w:hAnsi="Times New Roman" w:cs="Times New Roman"/>
          <w:sz w:val="28"/>
          <w:szCs w:val="28"/>
        </w:rPr>
      </w:pPr>
      <w:r w:rsidRPr="00361C1A">
        <w:rPr>
          <w:rFonts w:ascii="Times New Roman" w:hAnsi="Times New Roman" w:cs="Times New Roman"/>
          <w:sz w:val="28"/>
          <w:szCs w:val="28"/>
        </w:rPr>
        <w:t>В 2024 году на территории муниципального образования Усть-Лабинский район на постоянной основе проводилась 31 ярмарка на 715 торговых мест.</w:t>
      </w:r>
    </w:p>
    <w:p w:rsidR="004701CB" w:rsidRDefault="004701CB" w:rsidP="004701CB">
      <w:pPr>
        <w:spacing w:after="0" w:line="240" w:lineRule="auto"/>
        <w:ind w:firstLine="567"/>
        <w:jc w:val="both"/>
        <w:rPr>
          <w:rFonts w:ascii="Times New Roman" w:hAnsi="Times New Roman" w:cs="Times New Roman"/>
          <w:sz w:val="28"/>
          <w:szCs w:val="28"/>
        </w:rPr>
      </w:pPr>
      <w:r w:rsidRPr="00361C1A">
        <w:rPr>
          <w:rFonts w:ascii="Times New Roman" w:hAnsi="Times New Roman" w:cs="Times New Roman"/>
          <w:sz w:val="28"/>
          <w:szCs w:val="28"/>
        </w:rPr>
        <w:t>В 2024 году широко развернулись и пользовались спросом у населения ярмарки по продаже цветов, кустарников, саженцев растений, рассады, ярмарки по продаже праздничной атрибутики в канун 8 марта, праздника Пасхи, продажа канцелярских товаров школьного ассортимента к началу учебному году, продажа новогодней и рождественской продукции, ремесленнической продукции</w:t>
      </w:r>
      <w:r>
        <w:rPr>
          <w:rFonts w:ascii="Times New Roman" w:hAnsi="Times New Roman" w:cs="Times New Roman"/>
          <w:sz w:val="28"/>
          <w:szCs w:val="28"/>
        </w:rPr>
        <w:t>.</w:t>
      </w:r>
    </w:p>
    <w:p w:rsidR="00B838D4" w:rsidRPr="00673F2C" w:rsidRDefault="00B838D4" w:rsidP="004701CB">
      <w:pPr>
        <w:spacing w:after="0" w:line="240" w:lineRule="auto"/>
        <w:ind w:firstLine="567"/>
        <w:jc w:val="both"/>
        <w:rPr>
          <w:rFonts w:ascii="Times New Roman" w:hAnsi="Times New Roman"/>
          <w:sz w:val="28"/>
          <w:szCs w:val="28"/>
        </w:rPr>
      </w:pPr>
      <w:r w:rsidRPr="00673F2C">
        <w:rPr>
          <w:rFonts w:ascii="Times New Roman" w:hAnsi="Times New Roman"/>
          <w:sz w:val="28"/>
          <w:szCs w:val="28"/>
        </w:rPr>
        <w:t>Доля организаций частной собственности на рынке розничной торговли составляет 100%.</w:t>
      </w:r>
    </w:p>
    <w:p w:rsidR="00D77A21" w:rsidRPr="00673F2C" w:rsidRDefault="00D77A21" w:rsidP="00B838D4">
      <w:pPr>
        <w:spacing w:after="0" w:line="240" w:lineRule="auto"/>
        <w:ind w:firstLine="567"/>
        <w:jc w:val="both"/>
        <w:rPr>
          <w:rFonts w:ascii="Times New Roman" w:hAnsi="Times New Roman"/>
          <w:sz w:val="28"/>
          <w:szCs w:val="28"/>
        </w:rPr>
      </w:pPr>
    </w:p>
    <w:p w:rsidR="00B838D4" w:rsidRPr="00673F2C" w:rsidRDefault="00D67468" w:rsidP="00D67468">
      <w:pPr>
        <w:shd w:val="clear" w:color="auto" w:fill="FFFFFF"/>
        <w:spacing w:after="0" w:line="240" w:lineRule="auto"/>
        <w:jc w:val="center"/>
        <w:rPr>
          <w:rFonts w:ascii="Times New Roman" w:hAnsi="Times New Roman" w:cs="Times New Roman"/>
          <w:b/>
          <w:i/>
          <w:sz w:val="28"/>
          <w:szCs w:val="28"/>
        </w:rPr>
      </w:pPr>
      <w:r w:rsidRPr="00673F2C">
        <w:rPr>
          <w:rFonts w:ascii="Times New Roman" w:hAnsi="Times New Roman" w:cs="Times New Roman"/>
          <w:b/>
          <w:i/>
          <w:sz w:val="28"/>
          <w:szCs w:val="28"/>
        </w:rPr>
        <w:t>3</w:t>
      </w:r>
      <w:r w:rsidR="00165EE0" w:rsidRPr="00673F2C">
        <w:rPr>
          <w:rFonts w:ascii="Times New Roman" w:hAnsi="Times New Roman" w:cs="Times New Roman"/>
          <w:b/>
          <w:i/>
          <w:sz w:val="28"/>
          <w:szCs w:val="28"/>
        </w:rPr>
        <w:t>2</w:t>
      </w:r>
      <w:r w:rsidR="00B838D4" w:rsidRPr="00673F2C">
        <w:rPr>
          <w:rFonts w:ascii="Times New Roman" w:hAnsi="Times New Roman" w:cs="Times New Roman"/>
          <w:b/>
          <w:i/>
          <w:sz w:val="28"/>
          <w:szCs w:val="28"/>
        </w:rPr>
        <w:t xml:space="preserve">. Рынок бытовых услуг. </w:t>
      </w:r>
    </w:p>
    <w:p w:rsidR="00B838D4" w:rsidRPr="008966C9" w:rsidRDefault="00B838D4" w:rsidP="00B838D4">
      <w:pPr>
        <w:pStyle w:val="ac"/>
        <w:jc w:val="center"/>
        <w:rPr>
          <w:rFonts w:ascii="Times New Roman" w:hAnsi="Times New Roman"/>
          <w:b/>
          <w:i/>
          <w:sz w:val="28"/>
          <w:szCs w:val="28"/>
          <w:highlight w:val="yellow"/>
        </w:rPr>
      </w:pPr>
    </w:p>
    <w:p w:rsidR="00B838D4" w:rsidRPr="00673F2C" w:rsidRDefault="00B838D4" w:rsidP="00B838D4">
      <w:pPr>
        <w:pStyle w:val="ac"/>
        <w:ind w:firstLine="709"/>
        <w:jc w:val="both"/>
        <w:rPr>
          <w:rFonts w:ascii="Times New Roman" w:hAnsi="Times New Roman"/>
          <w:sz w:val="28"/>
          <w:szCs w:val="28"/>
        </w:rPr>
      </w:pPr>
      <w:r w:rsidRPr="00673F2C">
        <w:rPr>
          <w:rFonts w:ascii="Times New Roman" w:hAnsi="Times New Roman"/>
          <w:sz w:val="28"/>
          <w:szCs w:val="28"/>
        </w:rPr>
        <w:t>Развитие инфраструктуры и расширение видов бытовых услуг, оказываемых на территории района, способствует обеспечению жителей муниципального образования социально-значимыми бытовыми услугами.</w:t>
      </w:r>
    </w:p>
    <w:p w:rsidR="00B838D4" w:rsidRPr="00673F2C" w:rsidRDefault="00B838D4" w:rsidP="00B838D4">
      <w:pPr>
        <w:pStyle w:val="ac"/>
        <w:ind w:firstLine="709"/>
        <w:jc w:val="both"/>
        <w:rPr>
          <w:rFonts w:ascii="Times New Roman" w:hAnsi="Times New Roman"/>
          <w:sz w:val="28"/>
          <w:szCs w:val="28"/>
        </w:rPr>
      </w:pPr>
      <w:r w:rsidRPr="00673F2C">
        <w:rPr>
          <w:rFonts w:ascii="Times New Roman" w:hAnsi="Times New Roman"/>
          <w:sz w:val="28"/>
          <w:szCs w:val="28"/>
        </w:rPr>
        <w:t>Предприятия бытового обслуживания занимают особое место в экономике муниципального образования и непосредственно влияют на повышение качества жизни населения. Сфера бытового обслуживания населения наиболее подвержена формированию здоровой конкуренции, поскольку качество услуг является основным критерием, и граждане вправе самостоятельно выбирать наиболее качественное предоставление услуг, поэтому представители бизнеса, оказывающие бытовые услуги населению, должны ставить цели и задачи для того, чтобы бизнес был конкурентно способным и пользовался спросом у потребителей.</w:t>
      </w:r>
    </w:p>
    <w:p w:rsidR="00B838D4" w:rsidRPr="00673F2C" w:rsidRDefault="00B838D4" w:rsidP="00B838D4">
      <w:pPr>
        <w:pStyle w:val="ac"/>
        <w:ind w:firstLine="709"/>
        <w:jc w:val="both"/>
        <w:rPr>
          <w:rFonts w:ascii="Times New Roman" w:hAnsi="Times New Roman"/>
          <w:sz w:val="28"/>
          <w:szCs w:val="28"/>
        </w:rPr>
      </w:pPr>
      <w:r w:rsidRPr="00673F2C">
        <w:rPr>
          <w:rFonts w:ascii="Times New Roman" w:hAnsi="Times New Roman"/>
          <w:sz w:val="28"/>
          <w:szCs w:val="28"/>
        </w:rPr>
        <w:t xml:space="preserve">На территории района осуществляет свою деятельность ООО «Корона» фабрика театральных кресел. Основу ассортимента составляют: театральные кресла, </w:t>
      </w:r>
      <w:proofErr w:type="spellStart"/>
      <w:r w:rsidRPr="00673F2C">
        <w:rPr>
          <w:rFonts w:ascii="Times New Roman" w:hAnsi="Times New Roman"/>
          <w:sz w:val="28"/>
          <w:szCs w:val="28"/>
        </w:rPr>
        <w:t>конференц-кресла</w:t>
      </w:r>
      <w:proofErr w:type="spellEnd"/>
      <w:r w:rsidRPr="00673F2C">
        <w:rPr>
          <w:rFonts w:ascii="Times New Roman" w:hAnsi="Times New Roman"/>
          <w:sz w:val="28"/>
          <w:szCs w:val="28"/>
        </w:rPr>
        <w:t>, кресла для актовых залов и спортивных сооружений.</w:t>
      </w:r>
    </w:p>
    <w:p w:rsidR="00B838D4" w:rsidRPr="00673F2C" w:rsidRDefault="00B838D4" w:rsidP="00B838D4">
      <w:pPr>
        <w:pStyle w:val="ac"/>
        <w:ind w:firstLine="709"/>
        <w:jc w:val="both"/>
        <w:rPr>
          <w:rFonts w:ascii="Times New Roman" w:hAnsi="Times New Roman"/>
          <w:sz w:val="28"/>
          <w:szCs w:val="28"/>
        </w:rPr>
      </w:pPr>
      <w:r w:rsidRPr="00673F2C">
        <w:rPr>
          <w:rFonts w:ascii="Times New Roman" w:hAnsi="Times New Roman"/>
          <w:sz w:val="28"/>
          <w:szCs w:val="28"/>
        </w:rPr>
        <w:t>Выездное обслуживание жителей малых и отдаленных населенных пунктов район</w:t>
      </w:r>
      <w:r w:rsidR="00A3211D" w:rsidRPr="00673F2C">
        <w:rPr>
          <w:rFonts w:ascii="Times New Roman" w:hAnsi="Times New Roman"/>
          <w:sz w:val="28"/>
          <w:szCs w:val="28"/>
        </w:rPr>
        <w:t>а</w:t>
      </w:r>
      <w:r w:rsidRPr="00673F2C">
        <w:rPr>
          <w:rFonts w:ascii="Times New Roman" w:hAnsi="Times New Roman"/>
          <w:sz w:val="28"/>
          <w:szCs w:val="28"/>
        </w:rPr>
        <w:t xml:space="preserve"> осуществлял 1 хозяйствующий субъект </w:t>
      </w:r>
      <w:r w:rsidR="004C1ED1" w:rsidRPr="00673F2C">
        <w:rPr>
          <w:rFonts w:ascii="Times New Roman" w:hAnsi="Times New Roman"/>
          <w:sz w:val="28"/>
          <w:szCs w:val="28"/>
        </w:rPr>
        <w:t>–</w:t>
      </w:r>
      <w:r w:rsidRPr="00673F2C">
        <w:rPr>
          <w:rFonts w:ascii="Times New Roman" w:hAnsi="Times New Roman"/>
          <w:sz w:val="28"/>
          <w:szCs w:val="28"/>
        </w:rPr>
        <w:t xml:space="preserve"> ООО </w:t>
      </w:r>
      <w:r w:rsidR="004C1ED1" w:rsidRPr="00673F2C">
        <w:rPr>
          <w:rFonts w:ascii="Times New Roman" w:hAnsi="Times New Roman"/>
          <w:sz w:val="28"/>
          <w:szCs w:val="28"/>
        </w:rPr>
        <w:t>«</w:t>
      </w:r>
      <w:proofErr w:type="spellStart"/>
      <w:r w:rsidRPr="00673F2C">
        <w:rPr>
          <w:rFonts w:ascii="Times New Roman" w:hAnsi="Times New Roman"/>
          <w:sz w:val="28"/>
          <w:szCs w:val="28"/>
        </w:rPr>
        <w:t>Бытэлектроприбор</w:t>
      </w:r>
      <w:proofErr w:type="spellEnd"/>
      <w:r w:rsidR="004C1ED1" w:rsidRPr="00673F2C">
        <w:rPr>
          <w:rFonts w:ascii="Times New Roman" w:hAnsi="Times New Roman"/>
          <w:sz w:val="28"/>
          <w:szCs w:val="28"/>
        </w:rPr>
        <w:t>»</w:t>
      </w:r>
      <w:r w:rsidRPr="00673F2C">
        <w:rPr>
          <w:rFonts w:ascii="Times New Roman" w:hAnsi="Times New Roman"/>
          <w:sz w:val="28"/>
          <w:szCs w:val="28"/>
        </w:rPr>
        <w:t xml:space="preserve">. </w:t>
      </w:r>
    </w:p>
    <w:p w:rsidR="00B838D4" w:rsidRPr="00B34606" w:rsidRDefault="00B838D4" w:rsidP="00B838D4">
      <w:pPr>
        <w:pStyle w:val="ac"/>
        <w:ind w:firstLine="709"/>
        <w:jc w:val="both"/>
        <w:rPr>
          <w:rFonts w:ascii="Times New Roman" w:hAnsi="Times New Roman"/>
          <w:sz w:val="28"/>
          <w:szCs w:val="28"/>
        </w:rPr>
      </w:pPr>
      <w:r w:rsidRPr="00B34606">
        <w:rPr>
          <w:rFonts w:ascii="Times New Roman" w:hAnsi="Times New Roman"/>
          <w:sz w:val="28"/>
          <w:szCs w:val="28"/>
        </w:rPr>
        <w:t>Бытовые услуги населению, в районе оказывают 1</w:t>
      </w:r>
      <w:r w:rsidR="00917B50" w:rsidRPr="00B34606">
        <w:rPr>
          <w:rFonts w:ascii="Times New Roman" w:hAnsi="Times New Roman"/>
          <w:sz w:val="28"/>
          <w:szCs w:val="28"/>
        </w:rPr>
        <w:t>7</w:t>
      </w:r>
      <w:r w:rsidR="00B34606" w:rsidRPr="00B34606">
        <w:rPr>
          <w:rFonts w:ascii="Times New Roman" w:hAnsi="Times New Roman"/>
          <w:sz w:val="28"/>
          <w:szCs w:val="28"/>
        </w:rPr>
        <w:t>5</w:t>
      </w:r>
      <w:r w:rsidRPr="00B34606">
        <w:rPr>
          <w:rFonts w:ascii="Times New Roman" w:hAnsi="Times New Roman"/>
          <w:sz w:val="28"/>
          <w:szCs w:val="28"/>
        </w:rPr>
        <w:t xml:space="preserve"> </w:t>
      </w:r>
      <w:proofErr w:type="gramStart"/>
      <w:r w:rsidRPr="00B34606">
        <w:rPr>
          <w:rFonts w:ascii="Times New Roman" w:hAnsi="Times New Roman"/>
          <w:sz w:val="28"/>
          <w:szCs w:val="28"/>
        </w:rPr>
        <w:t>хозяйствующи</w:t>
      </w:r>
      <w:r w:rsidR="00917B50" w:rsidRPr="00B34606">
        <w:rPr>
          <w:rFonts w:ascii="Times New Roman" w:hAnsi="Times New Roman"/>
          <w:sz w:val="28"/>
          <w:szCs w:val="28"/>
        </w:rPr>
        <w:t>й</w:t>
      </w:r>
      <w:proofErr w:type="gramEnd"/>
      <w:r w:rsidRPr="00B34606">
        <w:rPr>
          <w:rFonts w:ascii="Times New Roman" w:hAnsi="Times New Roman"/>
          <w:sz w:val="28"/>
          <w:szCs w:val="28"/>
        </w:rPr>
        <w:t xml:space="preserve"> субъект</w:t>
      </w:r>
      <w:r w:rsidR="00D77A21" w:rsidRPr="00B34606">
        <w:rPr>
          <w:rFonts w:ascii="Times New Roman" w:hAnsi="Times New Roman"/>
          <w:sz w:val="28"/>
          <w:szCs w:val="28"/>
        </w:rPr>
        <w:t>ов</w:t>
      </w:r>
      <w:r w:rsidRPr="00B34606">
        <w:rPr>
          <w:rFonts w:ascii="Times New Roman" w:hAnsi="Times New Roman"/>
          <w:sz w:val="28"/>
          <w:szCs w:val="28"/>
        </w:rPr>
        <w:t>.</w:t>
      </w:r>
    </w:p>
    <w:p w:rsidR="00B838D4" w:rsidRPr="00673F2C" w:rsidRDefault="00B838D4" w:rsidP="00B838D4">
      <w:pPr>
        <w:pStyle w:val="ac"/>
        <w:ind w:firstLine="709"/>
        <w:jc w:val="both"/>
        <w:rPr>
          <w:rFonts w:ascii="Times New Roman" w:hAnsi="Times New Roman"/>
          <w:sz w:val="28"/>
          <w:szCs w:val="28"/>
        </w:rPr>
      </w:pPr>
      <w:r w:rsidRPr="00673F2C">
        <w:rPr>
          <w:rFonts w:ascii="Times New Roman" w:hAnsi="Times New Roman"/>
          <w:sz w:val="28"/>
          <w:szCs w:val="28"/>
        </w:rPr>
        <w:t>Доля организаций частной собственности на рынке бытовых услуг составляет 100%.</w:t>
      </w:r>
    </w:p>
    <w:p w:rsidR="00B838D4" w:rsidRPr="00673F2C" w:rsidRDefault="00EC158A" w:rsidP="00B838D4">
      <w:pPr>
        <w:pStyle w:val="ac"/>
        <w:jc w:val="center"/>
        <w:rPr>
          <w:rFonts w:ascii="Times New Roman" w:hAnsi="Times New Roman"/>
          <w:b/>
          <w:sz w:val="28"/>
          <w:szCs w:val="28"/>
        </w:rPr>
      </w:pPr>
      <w:r w:rsidRPr="00673F2C">
        <w:rPr>
          <w:rFonts w:ascii="Times New Roman" w:hAnsi="Times New Roman"/>
          <w:b/>
          <w:i/>
          <w:sz w:val="28"/>
          <w:szCs w:val="28"/>
        </w:rPr>
        <w:t>3</w:t>
      </w:r>
      <w:r w:rsidR="00165EE0" w:rsidRPr="00673F2C">
        <w:rPr>
          <w:rFonts w:ascii="Times New Roman" w:hAnsi="Times New Roman"/>
          <w:b/>
          <w:i/>
          <w:sz w:val="28"/>
          <w:szCs w:val="28"/>
        </w:rPr>
        <w:t>3</w:t>
      </w:r>
      <w:r w:rsidR="00B838D4" w:rsidRPr="00673F2C">
        <w:rPr>
          <w:rFonts w:ascii="Times New Roman" w:hAnsi="Times New Roman"/>
          <w:b/>
          <w:i/>
          <w:sz w:val="28"/>
          <w:szCs w:val="28"/>
        </w:rPr>
        <w:t>. Рынок общественного питания</w:t>
      </w:r>
      <w:r w:rsidR="00B838D4" w:rsidRPr="00673F2C">
        <w:rPr>
          <w:rFonts w:ascii="Times New Roman" w:hAnsi="Times New Roman"/>
          <w:b/>
          <w:sz w:val="28"/>
          <w:szCs w:val="28"/>
        </w:rPr>
        <w:t>.</w:t>
      </w:r>
    </w:p>
    <w:p w:rsidR="00B838D4" w:rsidRPr="008966C9" w:rsidRDefault="00B838D4" w:rsidP="00B838D4">
      <w:pPr>
        <w:spacing w:after="0" w:line="240" w:lineRule="auto"/>
        <w:ind w:firstLine="708"/>
        <w:jc w:val="both"/>
        <w:rPr>
          <w:rFonts w:ascii="Times New Roman" w:hAnsi="Times New Roman"/>
          <w:sz w:val="28"/>
          <w:szCs w:val="28"/>
          <w:highlight w:val="yellow"/>
        </w:rPr>
      </w:pPr>
    </w:p>
    <w:p w:rsidR="00B838D4" w:rsidRPr="00C71796" w:rsidRDefault="00B838D4" w:rsidP="00B838D4">
      <w:pPr>
        <w:spacing w:after="0" w:line="240" w:lineRule="auto"/>
        <w:ind w:firstLine="708"/>
        <w:jc w:val="both"/>
        <w:rPr>
          <w:rFonts w:ascii="Times New Roman" w:hAnsi="Times New Roman"/>
          <w:sz w:val="28"/>
          <w:szCs w:val="28"/>
        </w:rPr>
      </w:pPr>
      <w:r w:rsidRPr="00C71796">
        <w:rPr>
          <w:rFonts w:ascii="Times New Roman" w:hAnsi="Times New Roman"/>
          <w:sz w:val="28"/>
          <w:szCs w:val="28"/>
        </w:rPr>
        <w:lastRenderedPageBreak/>
        <w:t xml:space="preserve">Рынок общественного питания района представлен заведениями с разным уровнем оказания ими услуг, качеством продукции, с разнообразием используемых ими технологий приготовления пищи. </w:t>
      </w:r>
    </w:p>
    <w:p w:rsidR="00345185" w:rsidRPr="00C71796" w:rsidRDefault="00B838D4" w:rsidP="00B838D4">
      <w:pPr>
        <w:spacing w:after="0" w:line="240" w:lineRule="auto"/>
        <w:ind w:firstLine="708"/>
        <w:jc w:val="both"/>
        <w:rPr>
          <w:rFonts w:ascii="Times New Roman" w:hAnsi="Times New Roman"/>
          <w:sz w:val="28"/>
          <w:szCs w:val="28"/>
        </w:rPr>
      </w:pPr>
      <w:r w:rsidRPr="00C71796">
        <w:rPr>
          <w:rFonts w:ascii="Times New Roman" w:hAnsi="Times New Roman"/>
          <w:sz w:val="28"/>
          <w:szCs w:val="28"/>
        </w:rPr>
        <w:t>В Едином реестре субъектов малого и среднего предприниматель</w:t>
      </w:r>
      <w:r w:rsidR="00345185" w:rsidRPr="00C71796">
        <w:rPr>
          <w:rFonts w:ascii="Times New Roman" w:hAnsi="Times New Roman"/>
          <w:sz w:val="28"/>
          <w:szCs w:val="28"/>
        </w:rPr>
        <w:t>ства, по состоянию на 01.01.202</w:t>
      </w:r>
      <w:r w:rsidR="00673F2C" w:rsidRPr="00C71796">
        <w:rPr>
          <w:rFonts w:ascii="Times New Roman" w:hAnsi="Times New Roman"/>
          <w:sz w:val="28"/>
          <w:szCs w:val="28"/>
        </w:rPr>
        <w:t>5</w:t>
      </w:r>
      <w:r w:rsidRPr="00C71796">
        <w:rPr>
          <w:rFonts w:ascii="Times New Roman" w:hAnsi="Times New Roman"/>
          <w:sz w:val="28"/>
          <w:szCs w:val="28"/>
        </w:rPr>
        <w:t xml:space="preserve"> года, на территории район</w:t>
      </w:r>
      <w:r w:rsidR="00A3211D" w:rsidRPr="00C71796">
        <w:rPr>
          <w:rFonts w:ascii="Times New Roman" w:hAnsi="Times New Roman"/>
          <w:sz w:val="28"/>
          <w:szCs w:val="28"/>
        </w:rPr>
        <w:t>а</w:t>
      </w:r>
      <w:r w:rsidRPr="00C71796">
        <w:rPr>
          <w:rFonts w:ascii="Times New Roman" w:hAnsi="Times New Roman"/>
          <w:sz w:val="28"/>
          <w:szCs w:val="28"/>
        </w:rPr>
        <w:t xml:space="preserve"> осуществляли свою </w:t>
      </w:r>
      <w:r w:rsidRPr="00C9763C">
        <w:rPr>
          <w:rFonts w:ascii="Times New Roman" w:hAnsi="Times New Roman"/>
          <w:sz w:val="28"/>
          <w:szCs w:val="28"/>
        </w:rPr>
        <w:t>деятельность 13</w:t>
      </w:r>
      <w:r w:rsidR="00C9763C" w:rsidRPr="00C9763C">
        <w:rPr>
          <w:rFonts w:ascii="Times New Roman" w:hAnsi="Times New Roman"/>
          <w:sz w:val="28"/>
          <w:szCs w:val="28"/>
        </w:rPr>
        <w:t>2</w:t>
      </w:r>
      <w:r w:rsidRPr="00C9763C">
        <w:rPr>
          <w:rFonts w:ascii="Times New Roman" w:hAnsi="Times New Roman"/>
          <w:sz w:val="28"/>
          <w:szCs w:val="28"/>
        </w:rPr>
        <w:t xml:space="preserve"> хозяйствующих субъект.</w:t>
      </w:r>
      <w:r w:rsidR="000E15F2" w:rsidRPr="00C9763C">
        <w:rPr>
          <w:rFonts w:ascii="Times New Roman" w:hAnsi="Times New Roman"/>
          <w:sz w:val="28"/>
          <w:szCs w:val="28"/>
        </w:rPr>
        <w:t xml:space="preserve"> </w:t>
      </w:r>
      <w:r w:rsidR="00345185" w:rsidRPr="00C9763C">
        <w:rPr>
          <w:rFonts w:ascii="Times New Roman" w:eastAsia="Calibri" w:hAnsi="Times New Roman" w:cs="Times New Roman"/>
          <w:sz w:val="28"/>
          <w:szCs w:val="28"/>
        </w:rPr>
        <w:t>Наибольшая деятельность</w:t>
      </w:r>
      <w:r w:rsidR="00345185" w:rsidRPr="00C71796">
        <w:rPr>
          <w:rFonts w:ascii="Times New Roman" w:eastAsia="Calibri" w:hAnsi="Times New Roman" w:cs="Times New Roman"/>
          <w:sz w:val="28"/>
          <w:szCs w:val="28"/>
        </w:rPr>
        <w:t xml:space="preserve"> предприятий общественного питания приходится на кафе, их доля</w:t>
      </w:r>
      <w:r w:rsidR="00345185" w:rsidRPr="00C71796">
        <w:rPr>
          <w:rFonts w:ascii="Calibri" w:eastAsia="Calibri" w:hAnsi="Calibri" w:cs="Times New Roman"/>
        </w:rPr>
        <w:t xml:space="preserve"> </w:t>
      </w:r>
      <w:r w:rsidR="00345185" w:rsidRPr="00C71796">
        <w:rPr>
          <w:rFonts w:ascii="Times New Roman" w:eastAsia="Calibri" w:hAnsi="Times New Roman" w:cs="Times New Roman"/>
          <w:sz w:val="28"/>
          <w:szCs w:val="28"/>
        </w:rPr>
        <w:t>в общем количестве составляет 100 процентов.</w:t>
      </w:r>
    </w:p>
    <w:p w:rsidR="00B838D4" w:rsidRPr="00673F2C" w:rsidRDefault="006F281A" w:rsidP="006F281A">
      <w:pPr>
        <w:pStyle w:val="ac"/>
        <w:ind w:firstLine="709"/>
        <w:jc w:val="both"/>
        <w:rPr>
          <w:rFonts w:ascii="Times New Roman" w:hAnsi="Times New Roman"/>
          <w:sz w:val="28"/>
          <w:szCs w:val="28"/>
        </w:rPr>
      </w:pPr>
      <w:r w:rsidRPr="00673F2C">
        <w:rPr>
          <w:rFonts w:ascii="Times New Roman" w:eastAsiaTheme="minorHAnsi" w:hAnsi="Times New Roman" w:cstheme="minorBidi"/>
          <w:sz w:val="28"/>
          <w:szCs w:val="28"/>
        </w:rPr>
        <w:t xml:space="preserve">Главными проблемами для отрасли общественного питания остаются: сдерживание роста стоимости блюд при росте стоимости продуктов, арендных ставок и ФОТ; сохранение действующего и привлечение нового персонала в условиях высокой конкуренции на рынке труда и снижения престижа профессии; сохранение лояльности клиентов во всех каналах продаж. </w:t>
      </w:r>
    </w:p>
    <w:p w:rsidR="00B838D4" w:rsidRPr="00673F2C" w:rsidRDefault="00B838D4" w:rsidP="00B838D4">
      <w:pPr>
        <w:pStyle w:val="ac"/>
        <w:ind w:firstLine="708"/>
        <w:jc w:val="both"/>
        <w:rPr>
          <w:rFonts w:ascii="Times New Roman" w:hAnsi="Times New Roman"/>
          <w:sz w:val="28"/>
          <w:szCs w:val="28"/>
        </w:rPr>
      </w:pPr>
      <w:r w:rsidRPr="00673F2C">
        <w:rPr>
          <w:rFonts w:ascii="Times New Roman" w:eastAsiaTheme="minorHAnsi" w:hAnsi="Times New Roman"/>
          <w:sz w:val="28"/>
          <w:szCs w:val="28"/>
        </w:rPr>
        <w:t>Доля организаций час</w:t>
      </w:r>
      <w:r w:rsidRPr="00673F2C">
        <w:rPr>
          <w:rFonts w:ascii="Times New Roman" w:hAnsi="Times New Roman"/>
          <w:sz w:val="28"/>
          <w:szCs w:val="28"/>
        </w:rPr>
        <w:t>тной собственности на рынке общественного питания составляет 100%.</w:t>
      </w:r>
    </w:p>
    <w:p w:rsidR="006F281A" w:rsidRPr="00673F2C" w:rsidRDefault="006F281A" w:rsidP="00B838D4">
      <w:pPr>
        <w:pStyle w:val="ac"/>
        <w:ind w:firstLine="708"/>
        <w:jc w:val="both"/>
        <w:rPr>
          <w:rFonts w:ascii="Times New Roman" w:hAnsi="Times New Roman"/>
          <w:sz w:val="28"/>
          <w:szCs w:val="28"/>
        </w:rPr>
      </w:pPr>
    </w:p>
    <w:p w:rsidR="00B838D4" w:rsidRPr="00673F2C" w:rsidRDefault="0053687A" w:rsidP="00B838D4">
      <w:pPr>
        <w:pStyle w:val="ac"/>
        <w:jc w:val="center"/>
        <w:rPr>
          <w:rFonts w:ascii="Times New Roman" w:hAnsi="Times New Roman"/>
          <w:b/>
          <w:i/>
          <w:sz w:val="28"/>
          <w:szCs w:val="28"/>
        </w:rPr>
      </w:pPr>
      <w:r w:rsidRPr="00673F2C">
        <w:rPr>
          <w:rFonts w:ascii="Times New Roman" w:hAnsi="Times New Roman"/>
          <w:b/>
          <w:i/>
          <w:sz w:val="28"/>
          <w:szCs w:val="28"/>
        </w:rPr>
        <w:t>3</w:t>
      </w:r>
      <w:r w:rsidR="00165EE0" w:rsidRPr="00673F2C">
        <w:rPr>
          <w:rFonts w:ascii="Times New Roman" w:hAnsi="Times New Roman"/>
          <w:b/>
          <w:i/>
          <w:sz w:val="28"/>
          <w:szCs w:val="28"/>
        </w:rPr>
        <w:t>4</w:t>
      </w:r>
      <w:r w:rsidR="00B838D4" w:rsidRPr="00673F2C">
        <w:rPr>
          <w:rFonts w:ascii="Times New Roman" w:hAnsi="Times New Roman"/>
          <w:b/>
          <w:i/>
          <w:sz w:val="28"/>
          <w:szCs w:val="28"/>
        </w:rPr>
        <w:t xml:space="preserve">. Рынок придорожного сервиса. </w:t>
      </w:r>
    </w:p>
    <w:p w:rsidR="00B838D4" w:rsidRPr="00673F2C" w:rsidRDefault="00B838D4" w:rsidP="00B838D4">
      <w:pPr>
        <w:pStyle w:val="ac"/>
        <w:jc w:val="center"/>
        <w:rPr>
          <w:rFonts w:ascii="Times New Roman" w:hAnsi="Times New Roman"/>
          <w:b/>
          <w:i/>
          <w:sz w:val="28"/>
          <w:szCs w:val="28"/>
        </w:rPr>
      </w:pPr>
    </w:p>
    <w:p w:rsidR="00B838D4" w:rsidRPr="00673F2C" w:rsidRDefault="00B838D4" w:rsidP="00B838D4">
      <w:pPr>
        <w:pStyle w:val="ac"/>
        <w:ind w:firstLine="708"/>
        <w:jc w:val="both"/>
        <w:rPr>
          <w:rFonts w:ascii="Times New Roman" w:hAnsi="Times New Roman"/>
          <w:sz w:val="28"/>
          <w:szCs w:val="28"/>
        </w:rPr>
      </w:pPr>
      <w:r w:rsidRPr="00673F2C">
        <w:rPr>
          <w:rFonts w:ascii="Times New Roman" w:hAnsi="Times New Roman"/>
          <w:sz w:val="28"/>
          <w:szCs w:val="28"/>
        </w:rPr>
        <w:t>Придорожный сервис является обязательным условием успешного развития района, а развитие сети придорожного сервиса является одним из условий, определяющих качество экономических, торговых связей, важным фактором, влияющим на устойчивое развитие краевой и районной экономики.</w:t>
      </w:r>
    </w:p>
    <w:p w:rsidR="00B838D4" w:rsidRPr="00066E3C" w:rsidRDefault="00B838D4" w:rsidP="00B838D4">
      <w:pPr>
        <w:pStyle w:val="ac"/>
        <w:ind w:firstLine="708"/>
        <w:jc w:val="both"/>
        <w:rPr>
          <w:rFonts w:ascii="Times New Roman" w:hAnsi="Times New Roman"/>
          <w:sz w:val="28"/>
          <w:szCs w:val="28"/>
        </w:rPr>
      </w:pPr>
      <w:r w:rsidRPr="00066E3C">
        <w:rPr>
          <w:rFonts w:ascii="Times New Roman" w:hAnsi="Times New Roman"/>
          <w:sz w:val="28"/>
          <w:szCs w:val="28"/>
        </w:rPr>
        <w:t xml:space="preserve">Вдоль </w:t>
      </w:r>
      <w:proofErr w:type="gramStart"/>
      <w:r w:rsidRPr="00066E3C">
        <w:rPr>
          <w:rFonts w:ascii="Times New Roman" w:hAnsi="Times New Roman"/>
          <w:sz w:val="28"/>
          <w:szCs w:val="28"/>
        </w:rPr>
        <w:t>автодорог, проходящих через район свою деятельность осуществляют</w:t>
      </w:r>
      <w:proofErr w:type="gramEnd"/>
      <w:r w:rsidRPr="00066E3C">
        <w:rPr>
          <w:rFonts w:ascii="Times New Roman" w:hAnsi="Times New Roman"/>
          <w:sz w:val="28"/>
          <w:szCs w:val="28"/>
        </w:rPr>
        <w:t xml:space="preserve"> 15</w:t>
      </w:r>
      <w:r w:rsidR="00066E3C" w:rsidRPr="00066E3C">
        <w:rPr>
          <w:rFonts w:ascii="Times New Roman" w:hAnsi="Times New Roman"/>
          <w:sz w:val="28"/>
          <w:szCs w:val="28"/>
        </w:rPr>
        <w:t>4</w:t>
      </w:r>
      <w:r w:rsidRPr="00066E3C">
        <w:rPr>
          <w:rFonts w:ascii="Times New Roman" w:hAnsi="Times New Roman"/>
          <w:sz w:val="28"/>
          <w:szCs w:val="28"/>
        </w:rPr>
        <w:t xml:space="preserve"> объект</w:t>
      </w:r>
      <w:r w:rsidR="00D10C10" w:rsidRPr="00066E3C">
        <w:rPr>
          <w:rFonts w:ascii="Times New Roman" w:hAnsi="Times New Roman"/>
          <w:sz w:val="28"/>
          <w:szCs w:val="28"/>
        </w:rPr>
        <w:t>а</w:t>
      </w:r>
      <w:r w:rsidRPr="00066E3C">
        <w:rPr>
          <w:rFonts w:ascii="Times New Roman" w:hAnsi="Times New Roman"/>
          <w:sz w:val="28"/>
          <w:szCs w:val="28"/>
        </w:rPr>
        <w:t xml:space="preserve"> придорожного сервиса, представленные предприятиями розничной торговли, общественного питания, автозаправочными станциями, предприятиями связи, деятельностью бань и саун, мест временного размещения.</w:t>
      </w:r>
    </w:p>
    <w:p w:rsidR="00B838D4" w:rsidRPr="00673F2C" w:rsidRDefault="00B838D4" w:rsidP="00B838D4">
      <w:pPr>
        <w:pStyle w:val="ac"/>
        <w:ind w:firstLine="708"/>
        <w:jc w:val="both"/>
        <w:rPr>
          <w:rFonts w:ascii="Times New Roman" w:hAnsi="Times New Roman"/>
          <w:sz w:val="28"/>
          <w:szCs w:val="28"/>
        </w:rPr>
      </w:pPr>
      <w:r w:rsidRPr="00673F2C">
        <w:rPr>
          <w:rFonts w:ascii="Times New Roman" w:hAnsi="Times New Roman"/>
          <w:sz w:val="28"/>
          <w:szCs w:val="28"/>
        </w:rPr>
        <w:t xml:space="preserve">Основной проблемой развития придорожного сервиса является </w:t>
      </w:r>
      <w:r w:rsidRPr="00673F2C">
        <w:rPr>
          <w:rFonts w:ascii="Times New Roman" w:hAnsi="Times New Roman"/>
          <w:sz w:val="28"/>
          <w:szCs w:val="28"/>
          <w:shd w:val="clear" w:color="auto" w:fill="FFFFFF"/>
        </w:rPr>
        <w:t>вопрос несанкционированной торговли вдоль дорог</w:t>
      </w:r>
      <w:r w:rsidRPr="00673F2C">
        <w:rPr>
          <w:rFonts w:ascii="Times New Roman" w:hAnsi="Times New Roman"/>
          <w:sz w:val="28"/>
          <w:szCs w:val="28"/>
        </w:rPr>
        <w:t>,</w:t>
      </w:r>
      <w:r w:rsidRPr="00673F2C">
        <w:rPr>
          <w:rFonts w:ascii="Times New Roman" w:hAnsi="Times New Roman"/>
          <w:sz w:val="28"/>
          <w:szCs w:val="28"/>
          <w:shd w:val="clear" w:color="auto" w:fill="FFFFFF"/>
        </w:rPr>
        <w:t xml:space="preserve"> ненадлежащее состояние территорий ярмарок, неправильное хранение товара, продажа запрещенной продукции и алкоголя.</w:t>
      </w:r>
      <w:r w:rsidRPr="00673F2C">
        <w:rPr>
          <w:rFonts w:ascii="Times New Roman" w:hAnsi="Times New Roman"/>
          <w:sz w:val="28"/>
          <w:szCs w:val="28"/>
        </w:rPr>
        <w:t xml:space="preserve"> Специалистами администраций района и поселений проводятся наблюдения деятельности хозяйствующих субъектов придорожного сервиса по вопросам ведения бизнеса, соблюдения законодательства в сфере торговли и услуг. На постоянной основе проводится разъяснительная работа о необходимости приведения данных объектов к единому архитектурному облику, соблюдению санитарного состояния прилегающих территорий. Управлением архитектуры и градостроительства администрации МО Усть-Лабинский район совместно со специалистами поселений организована работа по модернизации придорожного сервиса,</w:t>
      </w:r>
      <w:r w:rsidRPr="00673F2C">
        <w:rPr>
          <w:rFonts w:ascii="Times New Roman" w:hAnsi="Times New Roman"/>
          <w:sz w:val="28"/>
          <w:szCs w:val="28"/>
          <w:shd w:val="clear" w:color="auto" w:fill="FFFFFF"/>
        </w:rPr>
        <w:t xml:space="preserve"> основные работы данного направления связаны с изменением фасадов здания, озеленением территорий и реконструкцией вывесок</w:t>
      </w:r>
      <w:r w:rsidRPr="00673F2C">
        <w:rPr>
          <w:rFonts w:ascii="Times New Roman" w:hAnsi="Times New Roman"/>
          <w:sz w:val="28"/>
          <w:szCs w:val="28"/>
        </w:rPr>
        <w:t>.</w:t>
      </w:r>
    </w:p>
    <w:p w:rsidR="00B838D4" w:rsidRPr="00673F2C" w:rsidRDefault="00B838D4" w:rsidP="00B838D4">
      <w:pPr>
        <w:pStyle w:val="ac"/>
        <w:ind w:firstLine="708"/>
        <w:jc w:val="both"/>
        <w:rPr>
          <w:rFonts w:ascii="Times New Roman" w:hAnsi="Times New Roman"/>
          <w:sz w:val="28"/>
          <w:szCs w:val="28"/>
        </w:rPr>
      </w:pPr>
      <w:r w:rsidRPr="00673F2C">
        <w:rPr>
          <w:rFonts w:ascii="Times New Roman" w:eastAsiaTheme="minorHAnsi" w:hAnsi="Times New Roman"/>
          <w:sz w:val="28"/>
          <w:szCs w:val="28"/>
        </w:rPr>
        <w:t>Доля организаций час</w:t>
      </w:r>
      <w:r w:rsidRPr="00673F2C">
        <w:rPr>
          <w:rFonts w:ascii="Times New Roman" w:hAnsi="Times New Roman"/>
          <w:sz w:val="28"/>
          <w:szCs w:val="28"/>
        </w:rPr>
        <w:t>тной собственности на рынке придорожного сервиса составляет 100%.</w:t>
      </w:r>
    </w:p>
    <w:p w:rsidR="00B838D4" w:rsidRPr="008966C9" w:rsidRDefault="00B838D4" w:rsidP="00B838D4">
      <w:pPr>
        <w:spacing w:after="0" w:line="240" w:lineRule="auto"/>
        <w:jc w:val="both"/>
        <w:rPr>
          <w:rFonts w:ascii="Times New Roman" w:hAnsi="Times New Roman"/>
          <w:sz w:val="28"/>
          <w:szCs w:val="28"/>
          <w:highlight w:val="yellow"/>
        </w:rPr>
      </w:pPr>
    </w:p>
    <w:p w:rsidR="000C3D83" w:rsidRPr="00673F2C" w:rsidRDefault="000C3D83" w:rsidP="000C3D83">
      <w:pPr>
        <w:jc w:val="center"/>
        <w:rPr>
          <w:rFonts w:ascii="Times New Roman" w:hAnsi="Times New Roman"/>
          <w:b/>
          <w:i/>
          <w:sz w:val="28"/>
          <w:szCs w:val="28"/>
        </w:rPr>
      </w:pPr>
      <w:r w:rsidRPr="00673F2C">
        <w:rPr>
          <w:rFonts w:ascii="Times New Roman" w:hAnsi="Times New Roman"/>
          <w:b/>
          <w:i/>
          <w:sz w:val="28"/>
          <w:szCs w:val="28"/>
        </w:rPr>
        <w:t>3</w:t>
      </w:r>
      <w:r w:rsidR="00165EE0" w:rsidRPr="00673F2C">
        <w:rPr>
          <w:rFonts w:ascii="Times New Roman" w:hAnsi="Times New Roman"/>
          <w:b/>
          <w:i/>
          <w:sz w:val="28"/>
          <w:szCs w:val="28"/>
        </w:rPr>
        <w:t>5</w:t>
      </w:r>
      <w:r w:rsidRPr="00673F2C">
        <w:rPr>
          <w:rFonts w:ascii="Times New Roman" w:hAnsi="Times New Roman"/>
          <w:b/>
          <w:i/>
          <w:sz w:val="28"/>
          <w:szCs w:val="28"/>
        </w:rPr>
        <w:t>. Сфера наружной рекламы</w:t>
      </w:r>
    </w:p>
    <w:p w:rsidR="00A935EF" w:rsidRPr="008966C9" w:rsidRDefault="00C17F4F" w:rsidP="00A935EF">
      <w:pPr>
        <w:pStyle w:val="Default"/>
        <w:ind w:firstLine="708"/>
        <w:jc w:val="both"/>
        <w:rPr>
          <w:color w:val="auto"/>
          <w:sz w:val="28"/>
          <w:szCs w:val="28"/>
          <w:highlight w:val="yellow"/>
        </w:rPr>
      </w:pPr>
      <w:r w:rsidRPr="00C17F4F">
        <w:rPr>
          <w:color w:val="auto"/>
          <w:sz w:val="28"/>
          <w:szCs w:val="28"/>
        </w:rPr>
        <w:lastRenderedPageBreak/>
        <w:t>На территории У</w:t>
      </w:r>
      <w:r>
        <w:rPr>
          <w:color w:val="auto"/>
          <w:sz w:val="28"/>
          <w:szCs w:val="28"/>
        </w:rPr>
        <w:t>сть</w:t>
      </w:r>
      <w:r w:rsidRPr="00C17F4F">
        <w:rPr>
          <w:color w:val="auto"/>
          <w:sz w:val="28"/>
          <w:szCs w:val="28"/>
        </w:rPr>
        <w:t>-Л</w:t>
      </w:r>
      <w:r>
        <w:rPr>
          <w:color w:val="auto"/>
          <w:sz w:val="28"/>
          <w:szCs w:val="28"/>
        </w:rPr>
        <w:t>абинского</w:t>
      </w:r>
      <w:r w:rsidRPr="00C17F4F">
        <w:rPr>
          <w:color w:val="auto"/>
          <w:sz w:val="28"/>
          <w:szCs w:val="28"/>
        </w:rPr>
        <w:t xml:space="preserve"> района 26 утверждённых мест размещения рекламных конструкций.</w:t>
      </w:r>
    </w:p>
    <w:p w:rsidR="009C077F" w:rsidRPr="000B3AEA" w:rsidRDefault="009C077F" w:rsidP="009C077F">
      <w:pPr>
        <w:pStyle w:val="Default"/>
        <w:ind w:firstLine="708"/>
        <w:jc w:val="both"/>
        <w:rPr>
          <w:color w:val="auto"/>
          <w:sz w:val="28"/>
          <w:szCs w:val="28"/>
        </w:rPr>
      </w:pPr>
      <w:r w:rsidRPr="000B3AEA">
        <w:rPr>
          <w:color w:val="auto"/>
          <w:sz w:val="28"/>
          <w:szCs w:val="28"/>
        </w:rPr>
        <w:t>Социальная и социально-значимая реклама, расположенная на территории района по распоряжению органов местного самоуправления осуществляется без оплаты установки и эксплуатации рекламных конструкций.</w:t>
      </w:r>
    </w:p>
    <w:p w:rsidR="009C077F" w:rsidRPr="000B3AEA" w:rsidRDefault="009C077F" w:rsidP="009C077F">
      <w:pPr>
        <w:pStyle w:val="Default"/>
        <w:ind w:firstLine="731"/>
        <w:jc w:val="both"/>
        <w:rPr>
          <w:color w:val="auto"/>
          <w:sz w:val="28"/>
          <w:szCs w:val="28"/>
        </w:rPr>
      </w:pPr>
      <w:r w:rsidRPr="000B3AEA">
        <w:rPr>
          <w:color w:val="auto"/>
          <w:sz w:val="28"/>
          <w:szCs w:val="28"/>
        </w:rPr>
        <w:t xml:space="preserve">В настоящее время доля организаций частной формы собственности в сфере наружной рекламы составляет 100%. </w:t>
      </w:r>
    </w:p>
    <w:p w:rsidR="003A05F6" w:rsidRPr="008966C9" w:rsidRDefault="003A05F6" w:rsidP="003A05F6">
      <w:pPr>
        <w:spacing w:after="0" w:line="240" w:lineRule="auto"/>
        <w:ind w:firstLine="708"/>
        <w:jc w:val="both"/>
        <w:rPr>
          <w:rFonts w:ascii="Times New Roman" w:hAnsi="Times New Roman"/>
          <w:sz w:val="28"/>
          <w:szCs w:val="28"/>
          <w:highlight w:val="yellow"/>
        </w:rPr>
      </w:pPr>
    </w:p>
    <w:p w:rsidR="00EB099A" w:rsidRPr="008810C0" w:rsidRDefault="00EB099A" w:rsidP="00EB099A">
      <w:pPr>
        <w:jc w:val="center"/>
        <w:rPr>
          <w:rFonts w:ascii="Times New Roman" w:hAnsi="Times New Roman"/>
          <w:b/>
          <w:sz w:val="28"/>
          <w:szCs w:val="28"/>
        </w:rPr>
      </w:pPr>
      <w:r w:rsidRPr="008810C0">
        <w:rPr>
          <w:rFonts w:ascii="Times New Roman" w:hAnsi="Times New Roman"/>
          <w:b/>
          <w:i/>
          <w:sz w:val="28"/>
          <w:szCs w:val="28"/>
        </w:rPr>
        <w:t>3</w:t>
      </w:r>
      <w:r w:rsidR="00165EE0" w:rsidRPr="008810C0">
        <w:rPr>
          <w:rFonts w:ascii="Times New Roman" w:hAnsi="Times New Roman"/>
          <w:b/>
          <w:i/>
          <w:sz w:val="28"/>
          <w:szCs w:val="28"/>
        </w:rPr>
        <w:t>6</w:t>
      </w:r>
      <w:r w:rsidRPr="008810C0">
        <w:rPr>
          <w:rFonts w:ascii="Times New Roman" w:hAnsi="Times New Roman"/>
          <w:b/>
          <w:i/>
          <w:sz w:val="28"/>
          <w:szCs w:val="28"/>
        </w:rPr>
        <w:t>. Рынок финансовых услуг.</w:t>
      </w:r>
    </w:p>
    <w:p w:rsidR="00EB099A" w:rsidRPr="008810C0" w:rsidRDefault="0026164A" w:rsidP="00EB099A">
      <w:pPr>
        <w:pStyle w:val="ac"/>
        <w:ind w:firstLine="708"/>
        <w:jc w:val="both"/>
        <w:rPr>
          <w:rFonts w:ascii="Times New Roman" w:hAnsi="Times New Roman"/>
          <w:sz w:val="28"/>
          <w:szCs w:val="28"/>
        </w:rPr>
      </w:pPr>
      <w:r w:rsidRPr="008810C0">
        <w:rPr>
          <w:rFonts w:ascii="Times New Roman" w:hAnsi="Times New Roman"/>
          <w:sz w:val="28"/>
          <w:szCs w:val="28"/>
        </w:rPr>
        <w:t>На территории района</w:t>
      </w:r>
      <w:r w:rsidR="00EB099A" w:rsidRPr="008810C0">
        <w:rPr>
          <w:rFonts w:ascii="Times New Roman" w:hAnsi="Times New Roman"/>
          <w:sz w:val="28"/>
          <w:szCs w:val="28"/>
        </w:rPr>
        <w:t xml:space="preserve">, по состоянию на </w:t>
      </w:r>
      <w:r w:rsidR="00D10C10" w:rsidRPr="008810C0">
        <w:rPr>
          <w:rFonts w:ascii="Times New Roman" w:hAnsi="Times New Roman"/>
          <w:sz w:val="28"/>
          <w:szCs w:val="28"/>
        </w:rPr>
        <w:t>01.01.202</w:t>
      </w:r>
      <w:r w:rsidR="00CC47B6" w:rsidRPr="008810C0">
        <w:rPr>
          <w:rFonts w:ascii="Times New Roman" w:hAnsi="Times New Roman"/>
          <w:sz w:val="28"/>
          <w:szCs w:val="28"/>
        </w:rPr>
        <w:t>5</w:t>
      </w:r>
      <w:r w:rsidR="00D10C10" w:rsidRPr="008810C0">
        <w:rPr>
          <w:rFonts w:ascii="Times New Roman" w:hAnsi="Times New Roman"/>
          <w:sz w:val="28"/>
          <w:szCs w:val="28"/>
        </w:rPr>
        <w:t xml:space="preserve"> г.</w:t>
      </w:r>
      <w:r w:rsidR="00EB099A" w:rsidRPr="008810C0">
        <w:rPr>
          <w:rFonts w:ascii="Times New Roman" w:hAnsi="Times New Roman"/>
          <w:sz w:val="28"/>
          <w:szCs w:val="28"/>
        </w:rPr>
        <w:t xml:space="preserve">, осуществляют свою деятельность </w:t>
      </w:r>
      <w:r w:rsidR="00CC47B6" w:rsidRPr="008810C0">
        <w:rPr>
          <w:rFonts w:ascii="Times New Roman" w:hAnsi="Times New Roman"/>
          <w:sz w:val="28"/>
          <w:szCs w:val="28"/>
        </w:rPr>
        <w:t>8</w:t>
      </w:r>
      <w:r w:rsidR="00EB099A" w:rsidRPr="008810C0">
        <w:rPr>
          <w:rFonts w:ascii="Times New Roman" w:hAnsi="Times New Roman"/>
          <w:sz w:val="28"/>
          <w:szCs w:val="28"/>
        </w:rPr>
        <w:t xml:space="preserve"> кредитных организаций, в том числе: ПАО «Сбербанк России» (17 дополнительных офисов на территории МО), ОАО «</w:t>
      </w:r>
      <w:proofErr w:type="spellStart"/>
      <w:r w:rsidR="00EB099A" w:rsidRPr="008810C0">
        <w:rPr>
          <w:rFonts w:ascii="Times New Roman" w:hAnsi="Times New Roman"/>
          <w:sz w:val="28"/>
          <w:szCs w:val="28"/>
        </w:rPr>
        <w:t>Россельхозбанк</w:t>
      </w:r>
      <w:proofErr w:type="spellEnd"/>
      <w:r w:rsidR="00EB099A" w:rsidRPr="008810C0">
        <w:rPr>
          <w:rFonts w:ascii="Times New Roman" w:hAnsi="Times New Roman"/>
          <w:sz w:val="28"/>
          <w:szCs w:val="28"/>
        </w:rPr>
        <w:t>», ОАО «</w:t>
      </w:r>
      <w:proofErr w:type="spellStart"/>
      <w:r w:rsidR="00EB099A" w:rsidRPr="008810C0">
        <w:rPr>
          <w:rFonts w:ascii="Times New Roman" w:hAnsi="Times New Roman"/>
          <w:sz w:val="28"/>
          <w:szCs w:val="28"/>
        </w:rPr>
        <w:t>Юг-Инвестбанк</w:t>
      </w:r>
      <w:proofErr w:type="spellEnd"/>
      <w:r w:rsidR="00EB099A" w:rsidRPr="008810C0">
        <w:rPr>
          <w:rFonts w:ascii="Times New Roman" w:hAnsi="Times New Roman"/>
          <w:sz w:val="28"/>
          <w:szCs w:val="28"/>
        </w:rPr>
        <w:t xml:space="preserve">», РНКБ Банк (ПАО), КБ «Кубань Кредит», </w:t>
      </w:r>
      <w:proofErr w:type="spellStart"/>
      <w:r w:rsidR="007B62E3" w:rsidRPr="008810C0">
        <w:rPr>
          <w:rFonts w:ascii="Times New Roman" w:hAnsi="Times New Roman"/>
          <w:sz w:val="28"/>
          <w:szCs w:val="28"/>
        </w:rPr>
        <w:t>Ингосстрах</w:t>
      </w:r>
      <w:proofErr w:type="spellEnd"/>
      <w:r w:rsidR="007B62E3" w:rsidRPr="008810C0">
        <w:rPr>
          <w:rFonts w:ascii="Times New Roman" w:hAnsi="Times New Roman"/>
          <w:sz w:val="28"/>
          <w:szCs w:val="28"/>
        </w:rPr>
        <w:t xml:space="preserve"> банк</w:t>
      </w:r>
      <w:r w:rsidR="00EB099A" w:rsidRPr="008810C0">
        <w:rPr>
          <w:rFonts w:ascii="Times New Roman" w:hAnsi="Times New Roman"/>
          <w:sz w:val="28"/>
          <w:szCs w:val="28"/>
        </w:rPr>
        <w:t>, ПАО «Почта Банк»</w:t>
      </w:r>
      <w:r w:rsidR="00CC47B6" w:rsidRPr="008810C0">
        <w:rPr>
          <w:rFonts w:ascii="Times New Roman" w:hAnsi="Times New Roman"/>
          <w:sz w:val="28"/>
          <w:szCs w:val="28"/>
        </w:rPr>
        <w:t>, АО «Альфа Банк»</w:t>
      </w:r>
      <w:r w:rsidR="00EB099A" w:rsidRPr="008810C0">
        <w:rPr>
          <w:rFonts w:ascii="Times New Roman" w:hAnsi="Times New Roman"/>
          <w:sz w:val="28"/>
          <w:szCs w:val="28"/>
        </w:rPr>
        <w:t xml:space="preserve">. </w:t>
      </w:r>
    </w:p>
    <w:p w:rsidR="00EB099A" w:rsidRPr="008810C0" w:rsidRDefault="008810C0" w:rsidP="00EB099A">
      <w:pPr>
        <w:pStyle w:val="ac"/>
        <w:ind w:firstLine="708"/>
        <w:jc w:val="both"/>
        <w:rPr>
          <w:rFonts w:ascii="Times New Roman" w:hAnsi="Times New Roman"/>
          <w:sz w:val="28"/>
          <w:szCs w:val="28"/>
        </w:rPr>
      </w:pPr>
      <w:r>
        <w:rPr>
          <w:rFonts w:ascii="Times New Roman" w:hAnsi="Times New Roman"/>
          <w:sz w:val="28"/>
          <w:szCs w:val="28"/>
        </w:rPr>
        <w:t>ПО состоянию на 01.10.2024 г. н</w:t>
      </w:r>
      <w:r w:rsidR="0026164A" w:rsidRPr="008810C0">
        <w:rPr>
          <w:rFonts w:ascii="Times New Roman" w:hAnsi="Times New Roman"/>
          <w:sz w:val="28"/>
          <w:szCs w:val="28"/>
        </w:rPr>
        <w:t>а территории</w:t>
      </w:r>
      <w:r w:rsidR="00EB099A" w:rsidRPr="008810C0">
        <w:rPr>
          <w:rFonts w:ascii="Times New Roman" w:hAnsi="Times New Roman"/>
          <w:sz w:val="28"/>
          <w:szCs w:val="28"/>
        </w:rPr>
        <w:t xml:space="preserve"> района расположено </w:t>
      </w:r>
      <w:r w:rsidRPr="008810C0">
        <w:rPr>
          <w:rFonts w:ascii="Times New Roman" w:hAnsi="Times New Roman"/>
          <w:sz w:val="28"/>
          <w:szCs w:val="28"/>
        </w:rPr>
        <w:t>69</w:t>
      </w:r>
      <w:r w:rsidR="00EB099A" w:rsidRPr="008810C0">
        <w:rPr>
          <w:rFonts w:ascii="Times New Roman" w:hAnsi="Times New Roman"/>
          <w:sz w:val="28"/>
          <w:szCs w:val="28"/>
        </w:rPr>
        <w:t xml:space="preserve"> банкоматов</w:t>
      </w:r>
      <w:r w:rsidR="003339E2" w:rsidRPr="008810C0">
        <w:rPr>
          <w:rFonts w:ascii="Times New Roman" w:hAnsi="Times New Roman"/>
          <w:sz w:val="28"/>
          <w:szCs w:val="28"/>
        </w:rPr>
        <w:t xml:space="preserve">, </w:t>
      </w:r>
      <w:r w:rsidRPr="008810C0">
        <w:rPr>
          <w:rFonts w:ascii="Times New Roman" w:hAnsi="Times New Roman"/>
          <w:sz w:val="28"/>
          <w:szCs w:val="28"/>
        </w:rPr>
        <w:t>2107</w:t>
      </w:r>
      <w:r w:rsidR="00EB099A" w:rsidRPr="008810C0">
        <w:rPr>
          <w:rFonts w:ascii="Times New Roman" w:hAnsi="Times New Roman"/>
          <w:sz w:val="28"/>
          <w:szCs w:val="28"/>
        </w:rPr>
        <w:t xml:space="preserve"> платежных терминалов, из них 1</w:t>
      </w:r>
      <w:r w:rsidRPr="008810C0">
        <w:rPr>
          <w:rFonts w:ascii="Times New Roman" w:hAnsi="Times New Roman"/>
          <w:sz w:val="28"/>
          <w:szCs w:val="28"/>
        </w:rPr>
        <w:t>518</w:t>
      </w:r>
      <w:r w:rsidR="00EB099A" w:rsidRPr="008810C0">
        <w:rPr>
          <w:rFonts w:ascii="Times New Roman" w:hAnsi="Times New Roman"/>
          <w:sz w:val="28"/>
          <w:szCs w:val="28"/>
        </w:rPr>
        <w:t xml:space="preserve"> – ПАО «Сбербанк»</w:t>
      </w:r>
      <w:r w:rsidR="00E27D67">
        <w:rPr>
          <w:rFonts w:ascii="Times New Roman" w:hAnsi="Times New Roman"/>
          <w:sz w:val="28"/>
          <w:szCs w:val="28"/>
        </w:rPr>
        <w:t>, безналичных платежных агентов 258</w:t>
      </w:r>
      <w:r w:rsidR="003339E2" w:rsidRPr="008810C0">
        <w:rPr>
          <w:rFonts w:ascii="Times New Roman" w:hAnsi="Times New Roman"/>
          <w:sz w:val="28"/>
          <w:szCs w:val="28"/>
        </w:rPr>
        <w:t>.</w:t>
      </w:r>
      <w:r w:rsidR="00EB099A" w:rsidRPr="008810C0">
        <w:rPr>
          <w:rFonts w:ascii="Times New Roman" w:hAnsi="Times New Roman"/>
          <w:sz w:val="28"/>
          <w:szCs w:val="28"/>
        </w:rPr>
        <w:t xml:space="preserve"> </w:t>
      </w:r>
    </w:p>
    <w:p w:rsidR="00BA54FF" w:rsidRPr="008966C9" w:rsidRDefault="00BA54FF" w:rsidP="00542BA1">
      <w:pPr>
        <w:widowControl w:val="0"/>
        <w:spacing w:after="0" w:line="240" w:lineRule="auto"/>
        <w:ind w:firstLine="708"/>
        <w:jc w:val="both"/>
        <w:rPr>
          <w:rFonts w:ascii="Times New Roman" w:hAnsi="Times New Roman"/>
          <w:b/>
          <w:sz w:val="28"/>
          <w:szCs w:val="28"/>
          <w:highlight w:val="yellow"/>
        </w:rPr>
      </w:pPr>
    </w:p>
    <w:p w:rsidR="00C76EC1" w:rsidRPr="00451382" w:rsidRDefault="00C76EC1" w:rsidP="00B838D4">
      <w:pPr>
        <w:pStyle w:val="ac"/>
        <w:jc w:val="center"/>
        <w:rPr>
          <w:rFonts w:ascii="Times New Roman" w:hAnsi="Times New Roman"/>
          <w:b/>
          <w:i/>
          <w:sz w:val="28"/>
          <w:szCs w:val="28"/>
        </w:rPr>
      </w:pPr>
      <w:r w:rsidRPr="00451382">
        <w:rPr>
          <w:rFonts w:ascii="Times New Roman" w:hAnsi="Times New Roman"/>
          <w:b/>
          <w:i/>
          <w:sz w:val="28"/>
          <w:szCs w:val="28"/>
        </w:rPr>
        <w:t>3</w:t>
      </w:r>
      <w:r w:rsidR="00165EE0" w:rsidRPr="00451382">
        <w:rPr>
          <w:rFonts w:ascii="Times New Roman" w:hAnsi="Times New Roman"/>
          <w:b/>
          <w:i/>
          <w:sz w:val="28"/>
          <w:szCs w:val="28"/>
        </w:rPr>
        <w:t>7</w:t>
      </w:r>
      <w:r w:rsidRPr="00451382">
        <w:rPr>
          <w:rFonts w:ascii="Times New Roman" w:hAnsi="Times New Roman"/>
          <w:b/>
          <w:i/>
          <w:sz w:val="28"/>
          <w:szCs w:val="28"/>
        </w:rPr>
        <w:t>. Рынок страховых услуг.</w:t>
      </w:r>
    </w:p>
    <w:p w:rsidR="00C76EC1" w:rsidRPr="008966C9" w:rsidRDefault="00C76EC1" w:rsidP="00B838D4">
      <w:pPr>
        <w:pStyle w:val="ac"/>
        <w:jc w:val="center"/>
        <w:rPr>
          <w:rFonts w:ascii="Times New Roman" w:hAnsi="Times New Roman"/>
          <w:b/>
          <w:i/>
          <w:sz w:val="28"/>
          <w:szCs w:val="28"/>
          <w:highlight w:val="yellow"/>
        </w:rPr>
      </w:pPr>
    </w:p>
    <w:p w:rsidR="00135686" w:rsidRPr="00451382" w:rsidRDefault="00281096" w:rsidP="00135686">
      <w:pPr>
        <w:pStyle w:val="ac"/>
        <w:jc w:val="both"/>
        <w:rPr>
          <w:rFonts w:ascii="Times New Roman" w:hAnsi="Times New Roman"/>
          <w:sz w:val="28"/>
          <w:szCs w:val="28"/>
        </w:rPr>
      </w:pPr>
      <w:r w:rsidRPr="00451382">
        <w:rPr>
          <w:rFonts w:ascii="Times New Roman" w:hAnsi="Times New Roman"/>
          <w:sz w:val="28"/>
          <w:szCs w:val="28"/>
        </w:rPr>
        <w:tab/>
      </w:r>
      <w:hyperlink r:id="rId9" w:tgtFrame="_self" w:history="1">
        <w:r w:rsidR="00135686" w:rsidRPr="00451382">
          <w:rPr>
            <w:rFonts w:ascii="Times New Roman" w:hAnsi="Times New Roman"/>
            <w:bCs/>
            <w:sz w:val="28"/>
            <w:szCs w:val="28"/>
          </w:rPr>
          <w:t>Страховой рынок</w:t>
        </w:r>
      </w:hyperlink>
      <w:r w:rsidR="00135686" w:rsidRPr="00451382">
        <w:rPr>
          <w:rFonts w:ascii="Times New Roman" w:hAnsi="Times New Roman"/>
          <w:sz w:val="28"/>
          <w:szCs w:val="28"/>
        </w:rPr>
        <w:t xml:space="preserve"> — это составляющая </w:t>
      </w:r>
      <w:hyperlink r:id="rId10" w:tgtFrame="_self" w:history="1">
        <w:r w:rsidR="00135686" w:rsidRPr="00451382">
          <w:rPr>
            <w:rFonts w:ascii="Times New Roman" w:hAnsi="Times New Roman"/>
            <w:sz w:val="28"/>
            <w:szCs w:val="28"/>
          </w:rPr>
          <w:t>рынка финансовых услуг</w:t>
        </w:r>
      </w:hyperlink>
      <w:r w:rsidR="00135686" w:rsidRPr="00451382">
        <w:rPr>
          <w:rFonts w:ascii="Times New Roman" w:hAnsi="Times New Roman"/>
          <w:sz w:val="28"/>
          <w:szCs w:val="28"/>
        </w:rPr>
        <w:t>, сфера деятельности участников страхового рынка для предоставления и получения </w:t>
      </w:r>
      <w:hyperlink r:id="rId11" w:tgtFrame="_self" w:history="1">
        <w:r w:rsidR="00135686" w:rsidRPr="00451382">
          <w:rPr>
            <w:rFonts w:ascii="Times New Roman" w:hAnsi="Times New Roman"/>
            <w:sz w:val="28"/>
            <w:szCs w:val="28"/>
          </w:rPr>
          <w:t>страховых услуг</w:t>
        </w:r>
      </w:hyperlink>
      <w:r w:rsidR="00135686" w:rsidRPr="00451382">
        <w:rPr>
          <w:rFonts w:ascii="Times New Roman" w:hAnsi="Times New Roman"/>
          <w:sz w:val="28"/>
          <w:szCs w:val="28"/>
        </w:rPr>
        <w:t>.</w:t>
      </w:r>
    </w:p>
    <w:p w:rsidR="00C76EC1" w:rsidRPr="008966C9" w:rsidRDefault="00281096" w:rsidP="00911A56">
      <w:pPr>
        <w:pStyle w:val="ac"/>
        <w:ind w:firstLine="708"/>
        <w:jc w:val="both"/>
        <w:rPr>
          <w:rFonts w:ascii="Times New Roman" w:hAnsi="Times New Roman"/>
          <w:sz w:val="28"/>
          <w:szCs w:val="28"/>
          <w:highlight w:val="yellow"/>
        </w:rPr>
      </w:pPr>
      <w:r w:rsidRPr="00451382">
        <w:rPr>
          <w:rFonts w:ascii="Times New Roman" w:hAnsi="Times New Roman"/>
          <w:sz w:val="28"/>
          <w:szCs w:val="28"/>
        </w:rPr>
        <w:t>Рынок страхования район</w:t>
      </w:r>
      <w:r w:rsidR="0026164A" w:rsidRPr="00451382">
        <w:rPr>
          <w:rFonts w:ascii="Times New Roman" w:hAnsi="Times New Roman"/>
          <w:sz w:val="28"/>
          <w:szCs w:val="28"/>
        </w:rPr>
        <w:t>а</w:t>
      </w:r>
      <w:r w:rsidR="00123BFB" w:rsidRPr="00451382">
        <w:rPr>
          <w:rFonts w:ascii="Times New Roman" w:hAnsi="Times New Roman"/>
          <w:sz w:val="28"/>
          <w:szCs w:val="28"/>
        </w:rPr>
        <w:t xml:space="preserve"> представлен филиал</w:t>
      </w:r>
      <w:r w:rsidR="008D00BC">
        <w:rPr>
          <w:rFonts w:ascii="Times New Roman" w:hAnsi="Times New Roman"/>
          <w:sz w:val="28"/>
          <w:szCs w:val="28"/>
        </w:rPr>
        <w:t>ами</w:t>
      </w:r>
      <w:r w:rsidR="00123BFB" w:rsidRPr="00451382">
        <w:rPr>
          <w:rFonts w:ascii="Times New Roman" w:hAnsi="Times New Roman"/>
          <w:sz w:val="28"/>
          <w:szCs w:val="28"/>
        </w:rPr>
        <w:t xml:space="preserve"> страхов</w:t>
      </w:r>
      <w:r w:rsidR="008D00BC">
        <w:rPr>
          <w:rFonts w:ascii="Times New Roman" w:hAnsi="Times New Roman"/>
          <w:sz w:val="28"/>
          <w:szCs w:val="28"/>
        </w:rPr>
        <w:t>ых</w:t>
      </w:r>
      <w:r w:rsidR="00123BFB" w:rsidRPr="00451382">
        <w:rPr>
          <w:rFonts w:ascii="Times New Roman" w:hAnsi="Times New Roman"/>
          <w:sz w:val="28"/>
          <w:szCs w:val="28"/>
        </w:rPr>
        <w:t xml:space="preserve"> организаци</w:t>
      </w:r>
      <w:r w:rsidR="008D00BC">
        <w:rPr>
          <w:rFonts w:ascii="Times New Roman" w:hAnsi="Times New Roman"/>
          <w:sz w:val="28"/>
          <w:szCs w:val="28"/>
        </w:rPr>
        <w:t>й</w:t>
      </w:r>
      <w:r w:rsidR="00123BFB" w:rsidRPr="00451382">
        <w:rPr>
          <w:rFonts w:ascii="Times New Roman" w:hAnsi="Times New Roman"/>
          <w:sz w:val="28"/>
          <w:szCs w:val="28"/>
        </w:rPr>
        <w:t xml:space="preserve"> – Страховой дом «ВСК»</w:t>
      </w:r>
      <w:r w:rsidR="008D00BC">
        <w:rPr>
          <w:rFonts w:ascii="Times New Roman" w:hAnsi="Times New Roman"/>
          <w:sz w:val="28"/>
          <w:szCs w:val="28"/>
        </w:rPr>
        <w:t xml:space="preserve">, ООО «Страховая фирма «Адонис», </w:t>
      </w:r>
      <w:proofErr w:type="spellStart"/>
      <w:r w:rsidR="008D00BC">
        <w:rPr>
          <w:rFonts w:ascii="Times New Roman" w:hAnsi="Times New Roman"/>
          <w:sz w:val="28"/>
          <w:szCs w:val="28"/>
        </w:rPr>
        <w:t>Ингосстрах</w:t>
      </w:r>
      <w:proofErr w:type="spellEnd"/>
      <w:r w:rsidR="008D00BC">
        <w:rPr>
          <w:rFonts w:ascii="Times New Roman" w:hAnsi="Times New Roman"/>
          <w:sz w:val="28"/>
          <w:szCs w:val="28"/>
        </w:rPr>
        <w:t xml:space="preserve">, </w:t>
      </w:r>
      <w:proofErr w:type="spellStart"/>
      <w:r w:rsidR="008D00BC">
        <w:rPr>
          <w:rFonts w:ascii="Times New Roman" w:hAnsi="Times New Roman"/>
          <w:sz w:val="28"/>
          <w:szCs w:val="28"/>
        </w:rPr>
        <w:t>Наско</w:t>
      </w:r>
      <w:proofErr w:type="spellEnd"/>
      <w:r w:rsidR="008D00BC">
        <w:rPr>
          <w:rFonts w:ascii="Times New Roman" w:hAnsi="Times New Roman"/>
          <w:sz w:val="28"/>
          <w:szCs w:val="28"/>
        </w:rPr>
        <w:t xml:space="preserve">, Солидарность для Жизни, МСК, Альфа Страхование – ОМС, </w:t>
      </w:r>
      <w:proofErr w:type="spellStart"/>
      <w:r w:rsidR="008D00BC">
        <w:rPr>
          <w:rFonts w:ascii="Times New Roman" w:hAnsi="Times New Roman"/>
          <w:sz w:val="28"/>
          <w:szCs w:val="28"/>
        </w:rPr>
        <w:t>Согаз</w:t>
      </w:r>
      <w:proofErr w:type="spellEnd"/>
      <w:r w:rsidR="008D00BC">
        <w:rPr>
          <w:rFonts w:ascii="Times New Roman" w:hAnsi="Times New Roman"/>
          <w:sz w:val="28"/>
          <w:szCs w:val="28"/>
        </w:rPr>
        <w:t xml:space="preserve"> </w:t>
      </w:r>
      <w:proofErr w:type="gramStart"/>
      <w:r w:rsidR="008D00BC">
        <w:rPr>
          <w:rFonts w:ascii="Times New Roman" w:hAnsi="Times New Roman"/>
          <w:sz w:val="28"/>
          <w:szCs w:val="28"/>
        </w:rPr>
        <w:t>–М</w:t>
      </w:r>
      <w:proofErr w:type="gramEnd"/>
      <w:r w:rsidR="008D00BC">
        <w:rPr>
          <w:rFonts w:ascii="Times New Roman" w:hAnsi="Times New Roman"/>
          <w:sz w:val="28"/>
          <w:szCs w:val="28"/>
        </w:rPr>
        <w:t>ед.</w:t>
      </w:r>
      <w:r w:rsidR="009845EA" w:rsidRPr="008966C9">
        <w:rPr>
          <w:rFonts w:ascii="Times New Roman" w:hAnsi="Times New Roman"/>
          <w:sz w:val="28"/>
          <w:szCs w:val="28"/>
          <w:highlight w:val="yellow"/>
        </w:rPr>
        <w:t xml:space="preserve"> </w:t>
      </w:r>
    </w:p>
    <w:p w:rsidR="008D00BC" w:rsidRDefault="008D00BC" w:rsidP="00623588">
      <w:pPr>
        <w:pStyle w:val="ac"/>
        <w:jc w:val="center"/>
        <w:rPr>
          <w:rFonts w:ascii="Times New Roman" w:hAnsi="Times New Roman"/>
          <w:b/>
          <w:i/>
          <w:sz w:val="28"/>
          <w:szCs w:val="28"/>
        </w:rPr>
      </w:pPr>
    </w:p>
    <w:p w:rsidR="002021F6" w:rsidRPr="00C4295B" w:rsidRDefault="002021F6" w:rsidP="00623588">
      <w:pPr>
        <w:pStyle w:val="ac"/>
        <w:jc w:val="center"/>
        <w:rPr>
          <w:rFonts w:ascii="Times New Roman" w:hAnsi="Times New Roman"/>
          <w:b/>
          <w:i/>
          <w:sz w:val="28"/>
          <w:szCs w:val="28"/>
        </w:rPr>
      </w:pPr>
      <w:r w:rsidRPr="00C4295B">
        <w:rPr>
          <w:rFonts w:ascii="Times New Roman" w:hAnsi="Times New Roman"/>
          <w:b/>
          <w:i/>
          <w:sz w:val="28"/>
          <w:szCs w:val="28"/>
        </w:rPr>
        <w:t>3</w:t>
      </w:r>
      <w:r w:rsidR="00165EE0" w:rsidRPr="00C4295B">
        <w:rPr>
          <w:rFonts w:ascii="Times New Roman" w:hAnsi="Times New Roman"/>
          <w:b/>
          <w:i/>
          <w:sz w:val="28"/>
          <w:szCs w:val="28"/>
        </w:rPr>
        <w:t>8</w:t>
      </w:r>
      <w:r w:rsidRPr="00C4295B">
        <w:rPr>
          <w:rFonts w:ascii="Times New Roman" w:hAnsi="Times New Roman"/>
          <w:b/>
          <w:i/>
          <w:sz w:val="28"/>
          <w:szCs w:val="28"/>
        </w:rPr>
        <w:t>. Рынок консалтинговых услуг.</w:t>
      </w:r>
    </w:p>
    <w:p w:rsidR="002021F6" w:rsidRPr="00C4295B" w:rsidRDefault="002021F6" w:rsidP="002021F6">
      <w:pPr>
        <w:pStyle w:val="ac"/>
        <w:jc w:val="center"/>
        <w:rPr>
          <w:rFonts w:ascii="Times New Roman" w:hAnsi="Times New Roman"/>
          <w:b/>
          <w:i/>
          <w:sz w:val="28"/>
          <w:szCs w:val="28"/>
        </w:rPr>
      </w:pPr>
    </w:p>
    <w:p w:rsidR="00BA0F84" w:rsidRPr="00C4295B" w:rsidRDefault="00B7793C" w:rsidP="00B7793C">
      <w:pPr>
        <w:pStyle w:val="ac"/>
        <w:ind w:firstLine="708"/>
        <w:jc w:val="both"/>
        <w:rPr>
          <w:rFonts w:ascii="Times New Roman" w:hAnsi="Times New Roman"/>
          <w:sz w:val="28"/>
          <w:szCs w:val="28"/>
        </w:rPr>
      </w:pPr>
      <w:r w:rsidRPr="00C4295B">
        <w:rPr>
          <w:rFonts w:ascii="Times New Roman" w:hAnsi="Times New Roman"/>
          <w:sz w:val="28"/>
          <w:szCs w:val="28"/>
        </w:rPr>
        <w:t>С целью развития предпринимательства в районе создана инфраструктура поддержки малого и среднего предпринимательства.</w:t>
      </w:r>
    </w:p>
    <w:p w:rsidR="00594145" w:rsidRPr="001A4F2C" w:rsidRDefault="00594145" w:rsidP="000361DB">
      <w:pPr>
        <w:spacing w:line="240" w:lineRule="auto"/>
        <w:ind w:firstLine="708"/>
        <w:contextualSpacing/>
        <w:jc w:val="both"/>
        <w:rPr>
          <w:rFonts w:ascii="Times New Roman" w:hAnsi="Times New Roman"/>
          <w:sz w:val="28"/>
          <w:szCs w:val="28"/>
        </w:rPr>
      </w:pPr>
      <w:r w:rsidRPr="001A4F2C">
        <w:rPr>
          <w:rFonts w:ascii="Times New Roman" w:hAnsi="Times New Roman" w:cs="Times New Roman"/>
          <w:sz w:val="28"/>
          <w:szCs w:val="28"/>
        </w:rPr>
        <w:t xml:space="preserve">Оказание </w:t>
      </w:r>
      <w:r w:rsidR="001A4F2C" w:rsidRPr="001A4F2C">
        <w:rPr>
          <w:rFonts w:ascii="Times New Roman" w:hAnsi="Times New Roman" w:cs="Times New Roman"/>
          <w:sz w:val="28"/>
          <w:szCs w:val="28"/>
        </w:rPr>
        <w:t xml:space="preserve">консультационных услуг субъектам МСП и физическим лицам, применяющим </w:t>
      </w:r>
      <w:proofErr w:type="gramStart"/>
      <w:r w:rsidR="001A4F2C" w:rsidRPr="001A4F2C">
        <w:rPr>
          <w:rFonts w:ascii="Times New Roman" w:hAnsi="Times New Roman" w:cs="Times New Roman"/>
          <w:sz w:val="28"/>
          <w:szCs w:val="28"/>
        </w:rPr>
        <w:t>с</w:t>
      </w:r>
      <w:r w:rsidR="00AC3578">
        <w:rPr>
          <w:rFonts w:ascii="Times New Roman" w:hAnsi="Times New Roman" w:cs="Times New Roman"/>
          <w:sz w:val="28"/>
          <w:szCs w:val="28"/>
        </w:rPr>
        <w:t>пециа</w:t>
      </w:r>
      <w:r w:rsidR="001A4F2C" w:rsidRPr="001A4F2C">
        <w:rPr>
          <w:rFonts w:ascii="Times New Roman" w:hAnsi="Times New Roman" w:cs="Times New Roman"/>
          <w:sz w:val="28"/>
          <w:szCs w:val="28"/>
        </w:rPr>
        <w:t xml:space="preserve">льный налоговый </w:t>
      </w:r>
      <w:r w:rsidR="00AC3578" w:rsidRPr="001A4F2C">
        <w:rPr>
          <w:rFonts w:ascii="Times New Roman" w:hAnsi="Times New Roman" w:cs="Times New Roman"/>
          <w:sz w:val="28"/>
          <w:szCs w:val="28"/>
        </w:rPr>
        <w:t>режим,</w:t>
      </w:r>
      <w:r w:rsidRPr="001A4F2C">
        <w:rPr>
          <w:rFonts w:ascii="Times New Roman" w:hAnsi="Times New Roman" w:cs="Times New Roman"/>
          <w:sz w:val="28"/>
          <w:szCs w:val="28"/>
        </w:rPr>
        <w:t xml:space="preserve"> зарегистрирован</w:t>
      </w:r>
      <w:r w:rsidR="001A4F2C" w:rsidRPr="001A4F2C">
        <w:rPr>
          <w:rFonts w:ascii="Times New Roman" w:hAnsi="Times New Roman" w:cs="Times New Roman"/>
          <w:sz w:val="28"/>
          <w:szCs w:val="28"/>
        </w:rPr>
        <w:t>ный на территории муниципального образования Усть-Лабинский муниципальный район осуществляет</w:t>
      </w:r>
      <w:proofErr w:type="gramEnd"/>
      <w:r w:rsidR="001A4F2C" w:rsidRPr="001A4F2C">
        <w:rPr>
          <w:rFonts w:ascii="Times New Roman" w:hAnsi="Times New Roman" w:cs="Times New Roman"/>
          <w:sz w:val="28"/>
          <w:szCs w:val="28"/>
        </w:rPr>
        <w:t xml:space="preserve"> АНО «Центр оказания консультационный и </w:t>
      </w:r>
      <w:proofErr w:type="spellStart"/>
      <w:r w:rsidR="001A4F2C" w:rsidRPr="001A4F2C">
        <w:rPr>
          <w:rFonts w:ascii="Times New Roman" w:hAnsi="Times New Roman" w:cs="Times New Roman"/>
          <w:sz w:val="28"/>
          <w:szCs w:val="28"/>
        </w:rPr>
        <w:t>эксперных</w:t>
      </w:r>
      <w:proofErr w:type="spellEnd"/>
      <w:r w:rsidR="001A4F2C" w:rsidRPr="001A4F2C">
        <w:rPr>
          <w:rFonts w:ascii="Times New Roman" w:hAnsi="Times New Roman" w:cs="Times New Roman"/>
          <w:sz w:val="28"/>
          <w:szCs w:val="28"/>
        </w:rPr>
        <w:t xml:space="preserve"> услуг «Экспертиза и бизнес»</w:t>
      </w:r>
      <w:r w:rsidRPr="001A4F2C">
        <w:rPr>
          <w:rFonts w:ascii="Times New Roman" w:hAnsi="Times New Roman" w:cs="Times New Roman"/>
          <w:sz w:val="28"/>
          <w:szCs w:val="28"/>
        </w:rPr>
        <w:t>. За 202</w:t>
      </w:r>
      <w:r w:rsidR="008D00BC" w:rsidRPr="001A4F2C">
        <w:rPr>
          <w:rFonts w:ascii="Times New Roman" w:hAnsi="Times New Roman" w:cs="Times New Roman"/>
          <w:sz w:val="28"/>
          <w:szCs w:val="28"/>
        </w:rPr>
        <w:t>4</w:t>
      </w:r>
      <w:r w:rsidRPr="001A4F2C">
        <w:rPr>
          <w:rFonts w:ascii="Times New Roman" w:hAnsi="Times New Roman" w:cs="Times New Roman"/>
          <w:sz w:val="28"/>
          <w:szCs w:val="28"/>
        </w:rPr>
        <w:t xml:space="preserve"> год оказано </w:t>
      </w:r>
      <w:r w:rsidR="008D00BC" w:rsidRPr="001A4F2C">
        <w:rPr>
          <w:rFonts w:ascii="Times New Roman" w:hAnsi="Times New Roman" w:cs="Times New Roman"/>
          <w:sz w:val="28"/>
          <w:szCs w:val="28"/>
        </w:rPr>
        <w:t xml:space="preserve">440 </w:t>
      </w:r>
      <w:r w:rsidRPr="001A4F2C">
        <w:rPr>
          <w:rFonts w:ascii="Times New Roman" w:hAnsi="Times New Roman" w:cs="Times New Roman"/>
          <w:sz w:val="28"/>
          <w:szCs w:val="28"/>
        </w:rPr>
        <w:t>услуг субъектам малого и среднего предпринимательства и физическим лицам, применяющим специальный налоговый режим</w:t>
      </w:r>
    </w:p>
    <w:p w:rsidR="00594145" w:rsidRPr="001A4F2C" w:rsidRDefault="00594145" w:rsidP="00594145">
      <w:pPr>
        <w:spacing w:line="240" w:lineRule="auto"/>
        <w:ind w:firstLine="708"/>
        <w:contextualSpacing/>
        <w:jc w:val="both"/>
        <w:rPr>
          <w:rFonts w:ascii="Times New Roman" w:hAnsi="Times New Roman"/>
          <w:sz w:val="28"/>
          <w:szCs w:val="28"/>
        </w:rPr>
      </w:pPr>
      <w:r w:rsidRPr="001A4F2C">
        <w:rPr>
          <w:rFonts w:ascii="Times New Roman" w:hAnsi="Times New Roman"/>
          <w:sz w:val="28"/>
          <w:szCs w:val="28"/>
        </w:rPr>
        <w:t xml:space="preserve">Также, на территории района осуществляют деятельность по оказанию консультационных и информационных услуг </w:t>
      </w:r>
      <w:r w:rsidR="008D00BC" w:rsidRPr="001A4F2C">
        <w:rPr>
          <w:rFonts w:ascii="Times New Roman" w:hAnsi="Times New Roman"/>
          <w:sz w:val="28"/>
          <w:szCs w:val="28"/>
        </w:rPr>
        <w:t>49</w:t>
      </w:r>
      <w:r w:rsidRPr="001A4F2C">
        <w:rPr>
          <w:rFonts w:ascii="Times New Roman" w:hAnsi="Times New Roman"/>
          <w:sz w:val="28"/>
          <w:szCs w:val="28"/>
        </w:rPr>
        <w:t xml:space="preserve"> хозяйствующих субъектов.</w:t>
      </w:r>
    </w:p>
    <w:p w:rsidR="002021F6" w:rsidRPr="00451382" w:rsidRDefault="002021F6" w:rsidP="002021F6">
      <w:pPr>
        <w:pStyle w:val="ac"/>
        <w:jc w:val="center"/>
        <w:rPr>
          <w:rFonts w:ascii="Times New Roman" w:hAnsi="Times New Roman"/>
          <w:b/>
          <w:i/>
          <w:sz w:val="28"/>
          <w:szCs w:val="28"/>
        </w:rPr>
      </w:pPr>
      <w:r w:rsidRPr="00451382">
        <w:rPr>
          <w:rFonts w:ascii="Times New Roman" w:hAnsi="Times New Roman"/>
          <w:b/>
          <w:i/>
          <w:sz w:val="28"/>
          <w:szCs w:val="28"/>
        </w:rPr>
        <w:t>3</w:t>
      </w:r>
      <w:r w:rsidR="00165EE0" w:rsidRPr="00451382">
        <w:rPr>
          <w:rFonts w:ascii="Times New Roman" w:hAnsi="Times New Roman"/>
          <w:b/>
          <w:i/>
          <w:sz w:val="28"/>
          <w:szCs w:val="28"/>
        </w:rPr>
        <w:t>9</w:t>
      </w:r>
      <w:r w:rsidRPr="00451382">
        <w:rPr>
          <w:rFonts w:ascii="Times New Roman" w:hAnsi="Times New Roman"/>
          <w:b/>
          <w:i/>
          <w:sz w:val="28"/>
          <w:szCs w:val="28"/>
        </w:rPr>
        <w:t>. Рынок кадастровых и землеустроительных работ.</w:t>
      </w:r>
    </w:p>
    <w:p w:rsidR="005F2339" w:rsidRPr="00451382" w:rsidRDefault="005F2339" w:rsidP="002021F6">
      <w:pPr>
        <w:pStyle w:val="ac"/>
        <w:jc w:val="center"/>
        <w:rPr>
          <w:rFonts w:ascii="Times New Roman" w:hAnsi="Times New Roman"/>
          <w:b/>
          <w:i/>
          <w:sz w:val="28"/>
          <w:szCs w:val="28"/>
        </w:rPr>
      </w:pPr>
    </w:p>
    <w:p w:rsidR="005F2339" w:rsidRPr="00451382" w:rsidRDefault="005F2339" w:rsidP="005F2339">
      <w:pPr>
        <w:suppressAutoHyphens/>
        <w:spacing w:after="0" w:line="240" w:lineRule="auto"/>
        <w:ind w:firstLine="709"/>
        <w:jc w:val="both"/>
        <w:rPr>
          <w:rFonts w:ascii="Times New Roman" w:eastAsia="Times New Roman" w:hAnsi="Times New Roman"/>
          <w:sz w:val="28"/>
          <w:szCs w:val="28"/>
          <w:lang w:eastAsia="ru-RU"/>
        </w:rPr>
      </w:pPr>
      <w:r w:rsidRPr="00451382">
        <w:rPr>
          <w:rFonts w:ascii="Times New Roman" w:eastAsia="Times New Roman" w:hAnsi="Times New Roman"/>
          <w:sz w:val="28"/>
          <w:szCs w:val="28"/>
          <w:lang w:eastAsia="ru-RU"/>
        </w:rPr>
        <w:lastRenderedPageBreak/>
        <w:t xml:space="preserve">Кадастровую деятельность в соответствии с требованиями </w:t>
      </w:r>
      <w:r w:rsidR="00AC3578">
        <w:rPr>
          <w:rFonts w:ascii="Times New Roman" w:eastAsia="Times New Roman" w:hAnsi="Times New Roman"/>
          <w:sz w:val="28"/>
          <w:szCs w:val="28"/>
          <w:lang w:eastAsia="ru-RU"/>
        </w:rPr>
        <w:t>Федерального з</w:t>
      </w:r>
      <w:r w:rsidRPr="00451382">
        <w:rPr>
          <w:rFonts w:ascii="Times New Roman" w:eastAsia="Times New Roman" w:hAnsi="Times New Roman"/>
          <w:sz w:val="28"/>
          <w:szCs w:val="28"/>
          <w:lang w:eastAsia="ru-RU"/>
        </w:rPr>
        <w:t>акона о кадастр</w:t>
      </w:r>
      <w:r w:rsidR="00AC3578">
        <w:rPr>
          <w:rFonts w:ascii="Times New Roman" w:eastAsia="Times New Roman" w:hAnsi="Times New Roman"/>
          <w:sz w:val="28"/>
          <w:szCs w:val="28"/>
          <w:lang w:eastAsia="ru-RU"/>
        </w:rPr>
        <w:t>овой деятельности от 24.07.2007 года №221-ФЗ</w:t>
      </w:r>
      <w:r w:rsidRPr="00451382">
        <w:rPr>
          <w:rFonts w:ascii="Times New Roman" w:eastAsia="Times New Roman" w:hAnsi="Times New Roman"/>
          <w:sz w:val="28"/>
          <w:szCs w:val="28"/>
          <w:lang w:eastAsia="ru-RU"/>
        </w:rPr>
        <w:t xml:space="preserve"> вправе осуществлять только кадастровые инженеры. При этом соответствующие услуги могут оказывать как кадастровые инженеры, действующие в качестве индивидуальных предпринимателей, так и инженеры, осуществляющие деятельность в качестве работников юридического лица (в этом случае в штате у юридического лица должно быть не менее двух кадастровых инженеров).</w:t>
      </w:r>
    </w:p>
    <w:p w:rsidR="005F2339" w:rsidRPr="008966C9" w:rsidRDefault="005F2339" w:rsidP="005F2339">
      <w:pPr>
        <w:suppressAutoHyphens/>
        <w:spacing w:after="0" w:line="240" w:lineRule="auto"/>
        <w:ind w:firstLine="709"/>
        <w:jc w:val="both"/>
        <w:rPr>
          <w:rFonts w:ascii="Times New Roman" w:eastAsia="Times New Roman" w:hAnsi="Times New Roman"/>
          <w:sz w:val="28"/>
          <w:szCs w:val="28"/>
          <w:highlight w:val="yellow"/>
          <w:lang w:eastAsia="ru-RU"/>
        </w:rPr>
      </w:pPr>
      <w:r w:rsidRPr="003C4358">
        <w:rPr>
          <w:rFonts w:ascii="Times New Roman" w:eastAsia="Times New Roman" w:hAnsi="Times New Roman"/>
          <w:sz w:val="28"/>
          <w:szCs w:val="28"/>
          <w:lang w:eastAsia="ru-RU"/>
        </w:rPr>
        <w:t xml:space="preserve">На территории </w:t>
      </w:r>
      <w:r w:rsidR="00D11AA1" w:rsidRPr="003C4358">
        <w:rPr>
          <w:rFonts w:ascii="Times New Roman" w:eastAsia="Times New Roman" w:hAnsi="Times New Roman"/>
          <w:sz w:val="28"/>
          <w:szCs w:val="28"/>
          <w:lang w:eastAsia="ru-RU"/>
        </w:rPr>
        <w:t>район</w:t>
      </w:r>
      <w:r w:rsidR="0026164A" w:rsidRPr="003C4358">
        <w:rPr>
          <w:rFonts w:ascii="Times New Roman" w:eastAsia="Times New Roman" w:hAnsi="Times New Roman"/>
          <w:sz w:val="28"/>
          <w:szCs w:val="28"/>
          <w:lang w:eastAsia="ru-RU"/>
        </w:rPr>
        <w:t>а</w:t>
      </w:r>
      <w:r w:rsidRPr="003C4358">
        <w:rPr>
          <w:rFonts w:ascii="Times New Roman" w:eastAsia="Times New Roman" w:hAnsi="Times New Roman"/>
          <w:sz w:val="28"/>
          <w:szCs w:val="28"/>
          <w:lang w:eastAsia="ru-RU"/>
        </w:rPr>
        <w:t xml:space="preserve"> субъектами на рынке, являются индивидуальные предприниматели: </w:t>
      </w:r>
      <w:r w:rsidR="00D11AA1" w:rsidRPr="003C4358">
        <w:rPr>
          <w:rFonts w:ascii="Times New Roman" w:eastAsia="Times New Roman" w:hAnsi="Times New Roman"/>
          <w:sz w:val="28"/>
          <w:szCs w:val="28"/>
          <w:lang w:eastAsia="ru-RU"/>
        </w:rPr>
        <w:t xml:space="preserve">Ковальская Ирина Константиновна, </w:t>
      </w:r>
      <w:proofErr w:type="spellStart"/>
      <w:r w:rsidR="00D11AA1" w:rsidRPr="003C4358">
        <w:rPr>
          <w:rFonts w:ascii="Times New Roman" w:eastAsia="Times New Roman" w:hAnsi="Times New Roman"/>
          <w:sz w:val="28"/>
          <w:szCs w:val="28"/>
          <w:lang w:eastAsia="ru-RU"/>
        </w:rPr>
        <w:t>Шарабарина</w:t>
      </w:r>
      <w:proofErr w:type="spellEnd"/>
      <w:r w:rsidR="00D11AA1" w:rsidRPr="003C4358">
        <w:rPr>
          <w:rFonts w:ascii="Times New Roman" w:eastAsia="Times New Roman" w:hAnsi="Times New Roman"/>
          <w:sz w:val="28"/>
          <w:szCs w:val="28"/>
          <w:lang w:eastAsia="ru-RU"/>
        </w:rPr>
        <w:t xml:space="preserve"> Елена Сергеевна</w:t>
      </w:r>
      <w:r w:rsidRPr="003C4358">
        <w:rPr>
          <w:rFonts w:ascii="Times New Roman" w:eastAsia="Times New Roman" w:hAnsi="Times New Roman"/>
          <w:sz w:val="28"/>
          <w:szCs w:val="28"/>
          <w:lang w:eastAsia="ru-RU"/>
        </w:rPr>
        <w:t>.</w:t>
      </w:r>
    </w:p>
    <w:p w:rsidR="000361DB" w:rsidRPr="00E27D67" w:rsidRDefault="000361DB" w:rsidP="005F2339">
      <w:pPr>
        <w:suppressAutoHyphens/>
        <w:spacing w:after="0" w:line="240" w:lineRule="auto"/>
        <w:ind w:firstLine="709"/>
        <w:jc w:val="both"/>
        <w:rPr>
          <w:rFonts w:ascii="Times New Roman" w:eastAsia="Times New Roman" w:hAnsi="Times New Roman"/>
          <w:sz w:val="28"/>
          <w:szCs w:val="28"/>
          <w:lang w:eastAsia="ru-RU"/>
        </w:rPr>
      </w:pPr>
    </w:p>
    <w:p w:rsidR="00C76EC1" w:rsidRPr="00E27D67" w:rsidRDefault="002021F6" w:rsidP="00B838D4">
      <w:pPr>
        <w:pStyle w:val="ac"/>
        <w:jc w:val="center"/>
        <w:rPr>
          <w:rFonts w:ascii="Times New Roman" w:hAnsi="Times New Roman"/>
          <w:b/>
          <w:sz w:val="28"/>
          <w:szCs w:val="28"/>
        </w:rPr>
      </w:pPr>
      <w:r w:rsidRPr="00E27D67">
        <w:rPr>
          <w:rFonts w:ascii="Times New Roman" w:hAnsi="Times New Roman"/>
          <w:b/>
          <w:sz w:val="28"/>
          <w:szCs w:val="28"/>
        </w:rPr>
        <w:t>С</w:t>
      </w:r>
      <w:r w:rsidR="005F1B81" w:rsidRPr="00E27D67">
        <w:rPr>
          <w:rFonts w:ascii="Times New Roman" w:hAnsi="Times New Roman"/>
          <w:b/>
          <w:sz w:val="28"/>
          <w:szCs w:val="28"/>
        </w:rPr>
        <w:t>ФЕРА САНАТОРНО КУРОТНЫЙ КОМПЛЕКС</w:t>
      </w:r>
    </w:p>
    <w:p w:rsidR="005F1B81" w:rsidRPr="00E27D67" w:rsidRDefault="005F1B81" w:rsidP="00B838D4">
      <w:pPr>
        <w:pStyle w:val="ac"/>
        <w:jc w:val="center"/>
        <w:rPr>
          <w:rFonts w:ascii="Times New Roman" w:hAnsi="Times New Roman"/>
          <w:b/>
          <w:sz w:val="28"/>
          <w:szCs w:val="28"/>
        </w:rPr>
      </w:pPr>
    </w:p>
    <w:p w:rsidR="00B838D4" w:rsidRPr="00E27D67" w:rsidRDefault="00165EE0" w:rsidP="00B838D4">
      <w:pPr>
        <w:pStyle w:val="ac"/>
        <w:jc w:val="center"/>
        <w:rPr>
          <w:rFonts w:ascii="Times New Roman" w:hAnsi="Times New Roman"/>
          <w:b/>
          <w:i/>
          <w:sz w:val="28"/>
          <w:szCs w:val="28"/>
        </w:rPr>
      </w:pPr>
      <w:r w:rsidRPr="00E27D67">
        <w:rPr>
          <w:rFonts w:ascii="Times New Roman" w:hAnsi="Times New Roman"/>
          <w:b/>
          <w:i/>
          <w:sz w:val="28"/>
          <w:szCs w:val="28"/>
        </w:rPr>
        <w:t>40</w:t>
      </w:r>
      <w:r w:rsidR="00B838D4" w:rsidRPr="00E27D67">
        <w:rPr>
          <w:rFonts w:ascii="Times New Roman" w:hAnsi="Times New Roman"/>
          <w:b/>
          <w:i/>
          <w:sz w:val="28"/>
          <w:szCs w:val="28"/>
        </w:rPr>
        <w:t xml:space="preserve">. Рынок гостиничных услуг. </w:t>
      </w:r>
    </w:p>
    <w:p w:rsidR="00B838D4" w:rsidRPr="00E27D67" w:rsidRDefault="00B838D4" w:rsidP="00B838D4">
      <w:pPr>
        <w:pStyle w:val="ac"/>
        <w:jc w:val="center"/>
        <w:rPr>
          <w:rFonts w:ascii="Times New Roman" w:hAnsi="Times New Roman"/>
          <w:i/>
          <w:sz w:val="28"/>
          <w:szCs w:val="28"/>
        </w:rPr>
      </w:pPr>
    </w:p>
    <w:p w:rsidR="00B838D4" w:rsidRPr="003D6EC1" w:rsidRDefault="00B838D4" w:rsidP="00B838D4">
      <w:pPr>
        <w:pStyle w:val="ac"/>
        <w:ind w:firstLine="708"/>
        <w:jc w:val="both"/>
        <w:rPr>
          <w:rFonts w:ascii="Times New Roman" w:hAnsi="Times New Roman"/>
          <w:sz w:val="28"/>
          <w:szCs w:val="28"/>
        </w:rPr>
      </w:pPr>
      <w:r w:rsidRPr="00E27D67">
        <w:rPr>
          <w:rFonts w:ascii="Times New Roman" w:hAnsi="Times New Roman"/>
          <w:sz w:val="28"/>
          <w:szCs w:val="28"/>
        </w:rPr>
        <w:t>По итогам 202</w:t>
      </w:r>
      <w:r w:rsidR="00F12DCE" w:rsidRPr="00E27D67">
        <w:rPr>
          <w:rFonts w:ascii="Times New Roman" w:hAnsi="Times New Roman"/>
          <w:sz w:val="28"/>
          <w:szCs w:val="28"/>
        </w:rPr>
        <w:t>4</w:t>
      </w:r>
      <w:r w:rsidRPr="00E27D67">
        <w:rPr>
          <w:rFonts w:ascii="Times New Roman" w:hAnsi="Times New Roman"/>
          <w:sz w:val="28"/>
          <w:szCs w:val="28"/>
        </w:rPr>
        <w:t xml:space="preserve"> года на территории района оказывают гостиничные услуги 1</w:t>
      </w:r>
      <w:r w:rsidR="00F12DCE" w:rsidRPr="00E27D67">
        <w:rPr>
          <w:rFonts w:ascii="Times New Roman" w:hAnsi="Times New Roman"/>
          <w:sz w:val="28"/>
          <w:szCs w:val="28"/>
        </w:rPr>
        <w:t>7</w:t>
      </w:r>
      <w:r w:rsidRPr="00E27D67">
        <w:rPr>
          <w:rFonts w:ascii="Times New Roman" w:hAnsi="Times New Roman"/>
          <w:sz w:val="28"/>
          <w:szCs w:val="28"/>
        </w:rPr>
        <w:t xml:space="preserve"> средств размещения</w:t>
      </w:r>
      <w:r w:rsidRPr="003D6EC1">
        <w:rPr>
          <w:rFonts w:ascii="Times New Roman" w:hAnsi="Times New Roman"/>
          <w:sz w:val="28"/>
          <w:szCs w:val="28"/>
        </w:rPr>
        <w:t>, с номе</w:t>
      </w:r>
      <w:r w:rsidR="00F20D5E" w:rsidRPr="003D6EC1">
        <w:rPr>
          <w:rFonts w:ascii="Times New Roman" w:hAnsi="Times New Roman"/>
          <w:sz w:val="28"/>
          <w:szCs w:val="28"/>
        </w:rPr>
        <w:t xml:space="preserve">рным фондом более 15 номеров – </w:t>
      </w:r>
      <w:r w:rsidR="003D6EC1" w:rsidRPr="003D6EC1">
        <w:rPr>
          <w:rFonts w:ascii="Times New Roman" w:hAnsi="Times New Roman"/>
          <w:sz w:val="28"/>
          <w:szCs w:val="28"/>
        </w:rPr>
        <w:t>4</w:t>
      </w:r>
      <w:r w:rsidRPr="003D6EC1">
        <w:rPr>
          <w:rFonts w:ascii="Times New Roman" w:hAnsi="Times New Roman"/>
          <w:sz w:val="28"/>
          <w:szCs w:val="28"/>
        </w:rPr>
        <w:t xml:space="preserve"> гостиницы и менее 15 номеров – 13 средств размещения. </w:t>
      </w:r>
    </w:p>
    <w:p w:rsidR="00B838D4" w:rsidRPr="003D6EC1" w:rsidRDefault="00B838D4" w:rsidP="00B838D4">
      <w:pPr>
        <w:pStyle w:val="ac"/>
        <w:ind w:firstLine="708"/>
        <w:jc w:val="both"/>
        <w:rPr>
          <w:rFonts w:ascii="Times New Roman" w:hAnsi="Times New Roman"/>
          <w:sz w:val="28"/>
          <w:szCs w:val="28"/>
        </w:rPr>
      </w:pPr>
      <w:r w:rsidRPr="003D6EC1">
        <w:rPr>
          <w:rFonts w:ascii="Times New Roman" w:hAnsi="Times New Roman"/>
          <w:sz w:val="28"/>
          <w:szCs w:val="28"/>
        </w:rPr>
        <w:t>По состоянию на 01.01.202</w:t>
      </w:r>
      <w:r w:rsidR="003D6EC1" w:rsidRPr="003D6EC1">
        <w:rPr>
          <w:rFonts w:ascii="Times New Roman" w:hAnsi="Times New Roman"/>
          <w:sz w:val="28"/>
          <w:szCs w:val="28"/>
        </w:rPr>
        <w:t>5</w:t>
      </w:r>
      <w:r w:rsidRPr="003D6EC1">
        <w:rPr>
          <w:rFonts w:ascii="Times New Roman" w:hAnsi="Times New Roman"/>
          <w:sz w:val="28"/>
          <w:szCs w:val="28"/>
        </w:rPr>
        <w:t xml:space="preserve"> на территории района проклассифицировано 1</w:t>
      </w:r>
      <w:r w:rsidR="003D6EC1" w:rsidRPr="003D6EC1">
        <w:rPr>
          <w:rFonts w:ascii="Times New Roman" w:hAnsi="Times New Roman"/>
          <w:sz w:val="28"/>
          <w:szCs w:val="28"/>
        </w:rPr>
        <w:t>5</w:t>
      </w:r>
      <w:r w:rsidRPr="003D6EC1">
        <w:rPr>
          <w:rFonts w:ascii="Times New Roman" w:hAnsi="Times New Roman"/>
          <w:sz w:val="28"/>
          <w:szCs w:val="28"/>
        </w:rPr>
        <w:t xml:space="preserve"> средств размещения</w:t>
      </w:r>
      <w:r w:rsidR="00EA7323" w:rsidRPr="003D6EC1">
        <w:rPr>
          <w:rFonts w:ascii="Times New Roman" w:hAnsi="Times New Roman"/>
          <w:sz w:val="28"/>
          <w:szCs w:val="28"/>
        </w:rPr>
        <w:t xml:space="preserve"> и получен</w:t>
      </w:r>
      <w:r w:rsidR="003D6EC1" w:rsidRPr="003D6EC1">
        <w:rPr>
          <w:rFonts w:ascii="Times New Roman" w:hAnsi="Times New Roman"/>
          <w:sz w:val="28"/>
          <w:szCs w:val="28"/>
        </w:rPr>
        <w:t>о</w:t>
      </w:r>
      <w:r w:rsidR="00EA7323" w:rsidRPr="003D6EC1">
        <w:rPr>
          <w:rFonts w:ascii="Times New Roman" w:hAnsi="Times New Roman"/>
          <w:sz w:val="28"/>
          <w:szCs w:val="28"/>
        </w:rPr>
        <w:t xml:space="preserve"> </w:t>
      </w:r>
      <w:r w:rsidR="003D6EC1" w:rsidRPr="003D6EC1">
        <w:rPr>
          <w:rFonts w:ascii="Times New Roman" w:hAnsi="Times New Roman"/>
          <w:sz w:val="28"/>
          <w:szCs w:val="28"/>
        </w:rPr>
        <w:t>2</w:t>
      </w:r>
      <w:r w:rsidR="00EA7323" w:rsidRPr="003D6EC1">
        <w:rPr>
          <w:rFonts w:ascii="Times New Roman" w:hAnsi="Times New Roman"/>
          <w:sz w:val="28"/>
          <w:szCs w:val="28"/>
        </w:rPr>
        <w:t xml:space="preserve"> (</w:t>
      </w:r>
      <w:r w:rsidR="003D6EC1" w:rsidRPr="003D6EC1">
        <w:rPr>
          <w:rFonts w:ascii="Times New Roman" w:hAnsi="Times New Roman"/>
          <w:sz w:val="28"/>
          <w:szCs w:val="28"/>
        </w:rPr>
        <w:t>два</w:t>
      </w:r>
      <w:r w:rsidR="00EA7323" w:rsidRPr="003D6EC1">
        <w:rPr>
          <w:rFonts w:ascii="Times New Roman" w:hAnsi="Times New Roman"/>
          <w:sz w:val="28"/>
          <w:szCs w:val="28"/>
        </w:rPr>
        <w:t>) сертификат</w:t>
      </w:r>
      <w:r w:rsidR="003D6EC1" w:rsidRPr="003D6EC1">
        <w:rPr>
          <w:rFonts w:ascii="Times New Roman" w:hAnsi="Times New Roman"/>
          <w:sz w:val="28"/>
          <w:szCs w:val="28"/>
        </w:rPr>
        <w:t>а</w:t>
      </w:r>
      <w:r w:rsidR="00EA7323" w:rsidRPr="003D6EC1">
        <w:rPr>
          <w:rFonts w:ascii="Times New Roman" w:hAnsi="Times New Roman"/>
          <w:sz w:val="28"/>
          <w:szCs w:val="28"/>
        </w:rPr>
        <w:t xml:space="preserve"> соответствия.</w:t>
      </w:r>
    </w:p>
    <w:p w:rsidR="00B838D4" w:rsidRPr="003D6EC1" w:rsidRDefault="00B838D4" w:rsidP="00B838D4">
      <w:pPr>
        <w:pStyle w:val="ac"/>
        <w:ind w:firstLine="708"/>
        <w:jc w:val="both"/>
        <w:rPr>
          <w:rFonts w:ascii="Times New Roman" w:hAnsi="Times New Roman"/>
          <w:sz w:val="28"/>
          <w:szCs w:val="28"/>
        </w:rPr>
      </w:pPr>
      <w:r w:rsidRPr="003D6EC1">
        <w:rPr>
          <w:rFonts w:ascii="Times New Roman" w:hAnsi="Times New Roman"/>
          <w:sz w:val="28"/>
          <w:szCs w:val="28"/>
        </w:rPr>
        <w:t>Кроме того, по состоянию на 01.01.202</w:t>
      </w:r>
      <w:r w:rsidR="003D6EC1" w:rsidRPr="003D6EC1">
        <w:rPr>
          <w:rFonts w:ascii="Times New Roman" w:hAnsi="Times New Roman"/>
          <w:sz w:val="28"/>
          <w:szCs w:val="28"/>
        </w:rPr>
        <w:t>5</w:t>
      </w:r>
      <w:r w:rsidRPr="003D6EC1">
        <w:rPr>
          <w:rFonts w:ascii="Times New Roman" w:hAnsi="Times New Roman"/>
          <w:sz w:val="28"/>
          <w:szCs w:val="28"/>
        </w:rPr>
        <w:t xml:space="preserve"> в Единый реестр субъектов, объектов туристской индустрии и туристических ресурсов  Краснодарского края отделом культуры </w:t>
      </w:r>
      <w:r w:rsidR="00900261" w:rsidRPr="003D6EC1">
        <w:rPr>
          <w:rFonts w:ascii="Times New Roman" w:hAnsi="Times New Roman"/>
          <w:sz w:val="28"/>
          <w:szCs w:val="28"/>
        </w:rPr>
        <w:t xml:space="preserve">администрации муниципального образования </w:t>
      </w:r>
      <w:proofErr w:type="spellStart"/>
      <w:r w:rsidR="00900261" w:rsidRPr="003D6EC1">
        <w:rPr>
          <w:rFonts w:ascii="Times New Roman" w:hAnsi="Times New Roman"/>
          <w:sz w:val="28"/>
          <w:szCs w:val="28"/>
        </w:rPr>
        <w:t>Усть-абинский</w:t>
      </w:r>
      <w:proofErr w:type="spellEnd"/>
      <w:r w:rsidR="00900261" w:rsidRPr="003D6EC1">
        <w:rPr>
          <w:rFonts w:ascii="Times New Roman" w:hAnsi="Times New Roman"/>
          <w:sz w:val="28"/>
          <w:szCs w:val="28"/>
        </w:rPr>
        <w:t xml:space="preserve"> район </w:t>
      </w:r>
      <w:r w:rsidRPr="003D6EC1">
        <w:rPr>
          <w:rFonts w:ascii="Times New Roman" w:hAnsi="Times New Roman"/>
          <w:sz w:val="28"/>
          <w:szCs w:val="28"/>
        </w:rPr>
        <w:t>внесены сведения по трем объектам: МБУК «Муниципальный историко-краеведческий музей Усть-Лабинского района», Исторический комплекс «</w:t>
      </w:r>
      <w:proofErr w:type="spellStart"/>
      <w:r w:rsidRPr="003D6EC1">
        <w:rPr>
          <w:rFonts w:ascii="Times New Roman" w:hAnsi="Times New Roman"/>
          <w:sz w:val="28"/>
          <w:szCs w:val="28"/>
        </w:rPr>
        <w:t>Усть-Лабинская</w:t>
      </w:r>
      <w:proofErr w:type="spellEnd"/>
      <w:r w:rsidRPr="003D6EC1">
        <w:rPr>
          <w:rFonts w:ascii="Times New Roman" w:hAnsi="Times New Roman"/>
          <w:sz w:val="28"/>
          <w:szCs w:val="28"/>
        </w:rPr>
        <w:t xml:space="preserve"> (Александровская) крепость», Отдел народного декоративного прикладного творчества им. И.А. </w:t>
      </w:r>
      <w:proofErr w:type="spellStart"/>
      <w:r w:rsidRPr="003D6EC1">
        <w:rPr>
          <w:rFonts w:ascii="Times New Roman" w:hAnsi="Times New Roman"/>
          <w:sz w:val="28"/>
          <w:szCs w:val="28"/>
        </w:rPr>
        <w:t>Дончакова</w:t>
      </w:r>
      <w:proofErr w:type="spellEnd"/>
      <w:r w:rsidRPr="003D6EC1">
        <w:rPr>
          <w:rFonts w:ascii="Times New Roman" w:hAnsi="Times New Roman"/>
          <w:sz w:val="28"/>
          <w:szCs w:val="28"/>
        </w:rPr>
        <w:t>.</w:t>
      </w:r>
    </w:p>
    <w:p w:rsidR="00667526" w:rsidRPr="003D6EC1" w:rsidRDefault="00667526" w:rsidP="00667526">
      <w:pPr>
        <w:pStyle w:val="ac"/>
        <w:ind w:firstLine="708"/>
        <w:jc w:val="both"/>
        <w:rPr>
          <w:rFonts w:ascii="Times New Roman" w:hAnsi="Times New Roman"/>
          <w:sz w:val="28"/>
          <w:szCs w:val="28"/>
        </w:rPr>
      </w:pPr>
      <w:r w:rsidRPr="003D6EC1">
        <w:rPr>
          <w:rFonts w:ascii="Times New Roman" w:hAnsi="Times New Roman"/>
          <w:sz w:val="28"/>
          <w:szCs w:val="28"/>
        </w:rPr>
        <w:t>Также</w:t>
      </w:r>
      <w:r w:rsidR="00883C7C" w:rsidRPr="003D6EC1">
        <w:rPr>
          <w:rFonts w:ascii="Times New Roman" w:hAnsi="Times New Roman"/>
          <w:sz w:val="28"/>
          <w:szCs w:val="28"/>
        </w:rPr>
        <w:t>,</w:t>
      </w:r>
      <w:r w:rsidRPr="003D6EC1">
        <w:rPr>
          <w:rFonts w:ascii="Times New Roman" w:hAnsi="Times New Roman"/>
          <w:sz w:val="28"/>
          <w:szCs w:val="28"/>
        </w:rPr>
        <w:t xml:space="preserve"> на территории Усть-Лабинского района осуществляет свою деятельность туроператор ООО «Дорогами добра».</w:t>
      </w:r>
    </w:p>
    <w:p w:rsidR="00667526" w:rsidRPr="003D6EC1" w:rsidRDefault="00667526" w:rsidP="00667526">
      <w:pPr>
        <w:pStyle w:val="ac"/>
        <w:ind w:firstLine="708"/>
        <w:jc w:val="both"/>
        <w:rPr>
          <w:rFonts w:ascii="Times New Roman" w:hAnsi="Times New Roman"/>
          <w:sz w:val="28"/>
          <w:szCs w:val="28"/>
        </w:rPr>
      </w:pPr>
      <w:r w:rsidRPr="003D6EC1">
        <w:rPr>
          <w:rFonts w:ascii="Times New Roman" w:eastAsiaTheme="minorHAnsi" w:hAnsi="Times New Roman"/>
          <w:sz w:val="28"/>
          <w:szCs w:val="28"/>
        </w:rPr>
        <w:t>Доля организаций час</w:t>
      </w:r>
      <w:r w:rsidRPr="003D6EC1">
        <w:rPr>
          <w:rFonts w:ascii="Times New Roman" w:hAnsi="Times New Roman"/>
          <w:sz w:val="28"/>
          <w:szCs w:val="28"/>
        </w:rPr>
        <w:t>тной собственности на рынк</w:t>
      </w:r>
      <w:r w:rsidR="00AC3578">
        <w:rPr>
          <w:rFonts w:ascii="Times New Roman" w:hAnsi="Times New Roman"/>
          <w:sz w:val="28"/>
          <w:szCs w:val="28"/>
        </w:rPr>
        <w:t>е гостиничных услуг составляет 94,1</w:t>
      </w:r>
      <w:r w:rsidRPr="003D6EC1">
        <w:rPr>
          <w:rFonts w:ascii="Times New Roman" w:hAnsi="Times New Roman"/>
          <w:sz w:val="28"/>
          <w:szCs w:val="28"/>
        </w:rPr>
        <w:t>%.</w:t>
      </w:r>
    </w:p>
    <w:p w:rsidR="00C4764B" w:rsidRPr="008966C9" w:rsidRDefault="00C4764B" w:rsidP="00667526">
      <w:pPr>
        <w:pStyle w:val="ac"/>
        <w:ind w:firstLine="708"/>
        <w:jc w:val="both"/>
        <w:rPr>
          <w:rFonts w:ascii="Times New Roman" w:hAnsi="Times New Roman"/>
          <w:sz w:val="28"/>
          <w:szCs w:val="28"/>
          <w:highlight w:val="yellow"/>
        </w:rPr>
      </w:pPr>
    </w:p>
    <w:p w:rsidR="00705BF0" w:rsidRPr="00E27D67" w:rsidRDefault="00705BF0" w:rsidP="00705BF0">
      <w:pPr>
        <w:shd w:val="clear" w:color="auto" w:fill="FFFFFF"/>
        <w:spacing w:after="0" w:line="240" w:lineRule="auto"/>
        <w:jc w:val="center"/>
        <w:textAlignment w:val="baseline"/>
        <w:rPr>
          <w:rFonts w:ascii="Times New Roman" w:hAnsi="Times New Roman"/>
          <w:b/>
          <w:sz w:val="28"/>
          <w:szCs w:val="28"/>
        </w:rPr>
      </w:pPr>
      <w:r w:rsidRPr="00E27D67">
        <w:rPr>
          <w:rFonts w:ascii="Times New Roman" w:hAnsi="Times New Roman"/>
          <w:b/>
          <w:sz w:val="28"/>
          <w:szCs w:val="28"/>
        </w:rPr>
        <w:t>СФЕРА СПОРТ</w:t>
      </w:r>
    </w:p>
    <w:p w:rsidR="00705BF0" w:rsidRPr="00E27D67" w:rsidRDefault="00705BF0" w:rsidP="00705BF0">
      <w:pPr>
        <w:shd w:val="clear" w:color="auto" w:fill="FFFFFF"/>
        <w:spacing w:after="0" w:line="240" w:lineRule="auto"/>
        <w:jc w:val="center"/>
        <w:textAlignment w:val="baseline"/>
        <w:rPr>
          <w:rFonts w:ascii="Times New Roman" w:hAnsi="Times New Roman"/>
          <w:b/>
          <w:sz w:val="28"/>
          <w:szCs w:val="28"/>
        </w:rPr>
      </w:pPr>
    </w:p>
    <w:p w:rsidR="00705BF0" w:rsidRPr="00E27D67" w:rsidRDefault="00705BF0" w:rsidP="00705BF0">
      <w:pPr>
        <w:pStyle w:val="a8"/>
        <w:spacing w:after="0" w:line="240" w:lineRule="auto"/>
        <w:ind w:left="0"/>
        <w:jc w:val="center"/>
        <w:rPr>
          <w:rFonts w:ascii="Times New Roman" w:hAnsi="Times New Roman"/>
          <w:color w:val="000000"/>
          <w:sz w:val="28"/>
          <w:szCs w:val="28"/>
          <w:shd w:val="clear" w:color="auto" w:fill="FFFFFF"/>
        </w:rPr>
      </w:pPr>
      <w:r w:rsidRPr="00E27D67">
        <w:rPr>
          <w:rFonts w:ascii="Times New Roman" w:hAnsi="Times New Roman"/>
          <w:b/>
          <w:i/>
          <w:sz w:val="28"/>
          <w:szCs w:val="28"/>
        </w:rPr>
        <w:t>41. Рынок спортивных услуг.</w:t>
      </w:r>
    </w:p>
    <w:p w:rsidR="00705BF0" w:rsidRPr="00E27D67" w:rsidRDefault="00705BF0" w:rsidP="003E2A3F">
      <w:pPr>
        <w:pStyle w:val="a8"/>
        <w:spacing w:after="0" w:line="240" w:lineRule="auto"/>
        <w:ind w:left="357"/>
        <w:jc w:val="both"/>
        <w:rPr>
          <w:rFonts w:ascii="Times New Roman" w:hAnsi="Times New Roman"/>
          <w:color w:val="000000"/>
          <w:sz w:val="28"/>
          <w:szCs w:val="28"/>
          <w:shd w:val="clear" w:color="auto" w:fill="FFFFFF"/>
        </w:rPr>
      </w:pPr>
    </w:p>
    <w:p w:rsidR="00640170" w:rsidRPr="009F6D04" w:rsidRDefault="00640170" w:rsidP="00640170">
      <w:pPr>
        <w:pStyle w:val="ac"/>
        <w:ind w:firstLine="708"/>
        <w:jc w:val="both"/>
        <w:rPr>
          <w:rFonts w:ascii="Times New Roman" w:hAnsi="Times New Roman"/>
          <w:sz w:val="28"/>
          <w:szCs w:val="28"/>
        </w:rPr>
      </w:pPr>
      <w:proofErr w:type="gramStart"/>
      <w:r w:rsidRPr="00E27D67">
        <w:rPr>
          <w:rFonts w:ascii="Times New Roman" w:hAnsi="Times New Roman"/>
          <w:sz w:val="28"/>
          <w:szCs w:val="28"/>
        </w:rPr>
        <w:t>На территории района действует 3 спортивные школы</w:t>
      </w:r>
      <w:r w:rsidR="00110930">
        <w:rPr>
          <w:rFonts w:ascii="Times New Roman" w:hAnsi="Times New Roman"/>
          <w:sz w:val="28"/>
          <w:szCs w:val="28"/>
        </w:rPr>
        <w:t>,</w:t>
      </w:r>
      <w:r w:rsidRPr="00E27D67">
        <w:rPr>
          <w:rFonts w:ascii="Times New Roman" w:hAnsi="Times New Roman"/>
          <w:sz w:val="28"/>
          <w:szCs w:val="28"/>
        </w:rPr>
        <w:t xml:space="preserve"> подведомственные отделу по физической культуре и спорту </w:t>
      </w:r>
      <w:r w:rsidR="00900261" w:rsidRPr="00E27D67">
        <w:rPr>
          <w:rFonts w:ascii="Times New Roman" w:hAnsi="Times New Roman"/>
          <w:sz w:val="28"/>
          <w:szCs w:val="28"/>
        </w:rPr>
        <w:t xml:space="preserve">администрации муниципального образования Усть-Лабинский район и управлению образованием </w:t>
      </w:r>
      <w:r w:rsidR="00900261" w:rsidRPr="009F6D04">
        <w:rPr>
          <w:rFonts w:ascii="Times New Roman" w:hAnsi="Times New Roman"/>
          <w:sz w:val="28"/>
          <w:szCs w:val="28"/>
        </w:rPr>
        <w:t xml:space="preserve">администрации муниципального образования Усть-Лабинский район </w:t>
      </w:r>
      <w:r w:rsidRPr="009F6D04">
        <w:rPr>
          <w:rFonts w:ascii="Times New Roman" w:hAnsi="Times New Roman"/>
          <w:sz w:val="28"/>
          <w:szCs w:val="28"/>
        </w:rPr>
        <w:t>(МБУ «Спортивная школа «Виктория», МБУ «Спортивная школа «Кубань», МБУ ДО ДЮСШ «Олимп»</w:t>
      </w:r>
      <w:r w:rsidR="00110930">
        <w:rPr>
          <w:rFonts w:ascii="Times New Roman" w:hAnsi="Times New Roman"/>
          <w:sz w:val="28"/>
          <w:szCs w:val="28"/>
        </w:rPr>
        <w:t>)</w:t>
      </w:r>
      <w:r w:rsidRPr="009F6D04">
        <w:rPr>
          <w:rFonts w:ascii="Times New Roman" w:hAnsi="Times New Roman"/>
          <w:sz w:val="28"/>
          <w:szCs w:val="28"/>
        </w:rPr>
        <w:t>, оказывающи</w:t>
      </w:r>
      <w:r w:rsidR="00110930">
        <w:rPr>
          <w:rFonts w:ascii="Times New Roman" w:hAnsi="Times New Roman"/>
          <w:sz w:val="28"/>
          <w:szCs w:val="28"/>
        </w:rPr>
        <w:t>е</w:t>
      </w:r>
      <w:r w:rsidRPr="009F6D04">
        <w:rPr>
          <w:rFonts w:ascii="Times New Roman" w:hAnsi="Times New Roman"/>
          <w:sz w:val="28"/>
          <w:szCs w:val="28"/>
        </w:rPr>
        <w:t xml:space="preserve"> услуги по оздоровлению, физической и спортивной подготовке населения, в которых организованы секции по 12 различным видам</w:t>
      </w:r>
      <w:r w:rsidR="00110930">
        <w:rPr>
          <w:rFonts w:ascii="Times New Roman" w:hAnsi="Times New Roman"/>
          <w:sz w:val="28"/>
          <w:szCs w:val="28"/>
        </w:rPr>
        <w:t xml:space="preserve"> спорта</w:t>
      </w:r>
      <w:r w:rsidRPr="009F6D04">
        <w:rPr>
          <w:rFonts w:ascii="Times New Roman" w:hAnsi="Times New Roman"/>
          <w:sz w:val="28"/>
          <w:szCs w:val="28"/>
        </w:rPr>
        <w:t>.</w:t>
      </w:r>
      <w:proofErr w:type="gramEnd"/>
      <w:r w:rsidRPr="009F6D04">
        <w:rPr>
          <w:rFonts w:ascii="Times New Roman" w:hAnsi="Times New Roman"/>
          <w:sz w:val="28"/>
          <w:szCs w:val="28"/>
        </w:rPr>
        <w:t xml:space="preserve"> В каждом поселении есть физкультурно-спортивные </w:t>
      </w:r>
      <w:r w:rsidR="00110930">
        <w:rPr>
          <w:rFonts w:ascii="Times New Roman" w:hAnsi="Times New Roman"/>
          <w:sz w:val="28"/>
          <w:szCs w:val="28"/>
        </w:rPr>
        <w:t>школы</w:t>
      </w:r>
      <w:r w:rsidRPr="009F6D04">
        <w:rPr>
          <w:rFonts w:ascii="Times New Roman" w:hAnsi="Times New Roman"/>
          <w:sz w:val="28"/>
          <w:szCs w:val="28"/>
        </w:rPr>
        <w:t>, которые являются постоянными участниками спортивных мероприятий района.</w:t>
      </w:r>
    </w:p>
    <w:p w:rsidR="00640170" w:rsidRPr="009F6D04" w:rsidRDefault="00640170" w:rsidP="00640170">
      <w:pPr>
        <w:pStyle w:val="ac"/>
        <w:ind w:firstLine="708"/>
        <w:jc w:val="both"/>
        <w:rPr>
          <w:rFonts w:ascii="Times New Roman" w:hAnsi="Times New Roman"/>
          <w:sz w:val="28"/>
          <w:szCs w:val="28"/>
        </w:rPr>
      </w:pPr>
      <w:r w:rsidRPr="009F6D04">
        <w:rPr>
          <w:rFonts w:ascii="Times New Roman" w:hAnsi="Times New Roman"/>
          <w:sz w:val="28"/>
          <w:szCs w:val="28"/>
        </w:rPr>
        <w:lastRenderedPageBreak/>
        <w:t xml:space="preserve">Основная задача развития данного рынка это увеличение численности населения, систематически занимающегося физкультурой и спортом. </w:t>
      </w:r>
    </w:p>
    <w:p w:rsidR="00640170" w:rsidRPr="009F6D04" w:rsidRDefault="0018521F" w:rsidP="00640170">
      <w:pPr>
        <w:pStyle w:val="ac"/>
        <w:ind w:firstLine="709"/>
        <w:jc w:val="both"/>
        <w:rPr>
          <w:rFonts w:ascii="Times New Roman" w:hAnsi="Times New Roman"/>
          <w:sz w:val="28"/>
          <w:szCs w:val="28"/>
        </w:rPr>
      </w:pPr>
      <w:r w:rsidRPr="009F6D04">
        <w:rPr>
          <w:rFonts w:ascii="Times New Roman" w:hAnsi="Times New Roman"/>
          <w:sz w:val="28"/>
          <w:szCs w:val="28"/>
        </w:rPr>
        <w:t>Ч</w:t>
      </w:r>
      <w:r w:rsidR="00640170" w:rsidRPr="009F6D04">
        <w:rPr>
          <w:rFonts w:ascii="Times New Roman" w:hAnsi="Times New Roman"/>
          <w:sz w:val="28"/>
          <w:szCs w:val="28"/>
        </w:rPr>
        <w:t>исленность</w:t>
      </w:r>
      <w:r w:rsidRPr="009F6D04">
        <w:rPr>
          <w:rFonts w:ascii="Times New Roman" w:hAnsi="Times New Roman"/>
          <w:sz w:val="28"/>
          <w:szCs w:val="28"/>
        </w:rPr>
        <w:t xml:space="preserve"> обучающихся </w:t>
      </w:r>
      <w:r w:rsidR="00640170" w:rsidRPr="009F6D04">
        <w:rPr>
          <w:rFonts w:ascii="Times New Roman" w:hAnsi="Times New Roman"/>
          <w:sz w:val="28"/>
          <w:szCs w:val="28"/>
        </w:rPr>
        <w:t xml:space="preserve">составляет </w:t>
      </w:r>
      <w:r w:rsidR="00DD7ED5" w:rsidRPr="009F6D04">
        <w:rPr>
          <w:rFonts w:ascii="Times New Roman" w:hAnsi="Times New Roman"/>
          <w:sz w:val="28"/>
          <w:szCs w:val="28"/>
        </w:rPr>
        <w:t xml:space="preserve">3 </w:t>
      </w:r>
      <w:r w:rsidR="009F6D04">
        <w:rPr>
          <w:rFonts w:ascii="Times New Roman" w:hAnsi="Times New Roman"/>
          <w:sz w:val="28"/>
          <w:szCs w:val="28"/>
        </w:rPr>
        <w:t>848</w:t>
      </w:r>
      <w:r w:rsidR="00640170" w:rsidRPr="009F6D04">
        <w:rPr>
          <w:rFonts w:ascii="Times New Roman" w:hAnsi="Times New Roman"/>
          <w:sz w:val="28"/>
          <w:szCs w:val="28"/>
        </w:rPr>
        <w:t xml:space="preserve"> человек, также филиал ФК Краснодар – 1</w:t>
      </w:r>
      <w:r w:rsidR="009F6D04">
        <w:rPr>
          <w:rFonts w:ascii="Times New Roman" w:hAnsi="Times New Roman"/>
          <w:sz w:val="28"/>
          <w:szCs w:val="28"/>
        </w:rPr>
        <w:t>65</w:t>
      </w:r>
      <w:r w:rsidR="00640170" w:rsidRPr="009F6D04">
        <w:rPr>
          <w:rFonts w:ascii="Times New Roman" w:hAnsi="Times New Roman"/>
          <w:sz w:val="28"/>
          <w:szCs w:val="28"/>
        </w:rPr>
        <w:t xml:space="preserve"> человек</w:t>
      </w:r>
      <w:r w:rsidR="00DD7ED5" w:rsidRPr="009F6D04">
        <w:rPr>
          <w:rFonts w:ascii="Times New Roman" w:hAnsi="Times New Roman"/>
          <w:sz w:val="28"/>
          <w:szCs w:val="28"/>
        </w:rPr>
        <w:t>:</w:t>
      </w:r>
    </w:p>
    <w:p w:rsidR="00DD7ED5" w:rsidRPr="009F6D04" w:rsidRDefault="00640170" w:rsidP="00640170">
      <w:pPr>
        <w:pStyle w:val="ac"/>
        <w:ind w:firstLine="709"/>
        <w:jc w:val="both"/>
        <w:rPr>
          <w:rFonts w:ascii="Times New Roman" w:hAnsi="Times New Roman"/>
          <w:sz w:val="28"/>
          <w:szCs w:val="28"/>
        </w:rPr>
      </w:pPr>
      <w:r w:rsidRPr="009F6D04">
        <w:rPr>
          <w:rFonts w:ascii="Times New Roman" w:hAnsi="Times New Roman"/>
          <w:sz w:val="28"/>
          <w:szCs w:val="28"/>
        </w:rPr>
        <w:t xml:space="preserve">Всего систематически занимающихся физической культурой и спортом </w:t>
      </w:r>
      <w:r w:rsidR="009F6D04" w:rsidRPr="009F6D04">
        <w:rPr>
          <w:rFonts w:ascii="Times New Roman" w:hAnsi="Times New Roman"/>
          <w:sz w:val="28"/>
          <w:szCs w:val="28"/>
        </w:rPr>
        <w:t>61 206</w:t>
      </w:r>
      <w:r w:rsidR="00DD7ED5" w:rsidRPr="009F6D04">
        <w:rPr>
          <w:rFonts w:ascii="Times New Roman" w:hAnsi="Times New Roman"/>
          <w:sz w:val="28"/>
          <w:szCs w:val="28"/>
        </w:rPr>
        <w:t xml:space="preserve"> человек.</w:t>
      </w:r>
    </w:p>
    <w:p w:rsidR="00640170" w:rsidRPr="00C4295B" w:rsidRDefault="00640170" w:rsidP="00640170">
      <w:pPr>
        <w:pStyle w:val="ac"/>
        <w:ind w:firstLine="709"/>
        <w:jc w:val="both"/>
        <w:rPr>
          <w:rFonts w:ascii="Times New Roman" w:hAnsi="Times New Roman"/>
          <w:sz w:val="28"/>
          <w:szCs w:val="28"/>
        </w:rPr>
      </w:pPr>
      <w:r w:rsidRPr="00C4295B">
        <w:rPr>
          <w:rFonts w:ascii="Times New Roman" w:hAnsi="Times New Roman"/>
          <w:sz w:val="28"/>
          <w:szCs w:val="28"/>
        </w:rPr>
        <w:t xml:space="preserve">На официальном сайте </w:t>
      </w:r>
      <w:r w:rsidR="00110930">
        <w:rPr>
          <w:rFonts w:ascii="Times New Roman" w:hAnsi="Times New Roman"/>
          <w:sz w:val="28"/>
          <w:szCs w:val="28"/>
        </w:rPr>
        <w:t>органов местного самоуправления</w:t>
      </w:r>
      <w:r w:rsidRPr="00C4295B">
        <w:rPr>
          <w:rFonts w:ascii="Times New Roman" w:hAnsi="Times New Roman"/>
          <w:sz w:val="28"/>
          <w:szCs w:val="28"/>
        </w:rPr>
        <w:t xml:space="preserve"> муниципального образования Усть-Лабинский район в разделе информация отдела по физической культуре и спорта </w:t>
      </w:r>
      <w:r w:rsidR="004401DF" w:rsidRPr="00C4295B">
        <w:rPr>
          <w:rFonts w:ascii="Times New Roman" w:hAnsi="Times New Roman"/>
          <w:sz w:val="28"/>
          <w:szCs w:val="28"/>
        </w:rPr>
        <w:t xml:space="preserve">по ссылке: </w:t>
      </w:r>
      <w:hyperlink r:id="rId12" w:history="1">
        <w:r w:rsidR="004401DF" w:rsidRPr="00C4295B">
          <w:rPr>
            <w:rStyle w:val="a4"/>
            <w:rFonts w:ascii="Times New Roman" w:hAnsi="Times New Roman"/>
            <w:sz w:val="28"/>
            <w:szCs w:val="28"/>
          </w:rPr>
          <w:t>http://www.adminustlabinsk.ru/administration/social-services/sport/informatsiya/</w:t>
        </w:r>
      </w:hyperlink>
      <w:r w:rsidR="004401DF" w:rsidRPr="00C4295B">
        <w:rPr>
          <w:rFonts w:ascii="Times New Roman" w:hAnsi="Times New Roman"/>
          <w:sz w:val="28"/>
          <w:szCs w:val="28"/>
        </w:rPr>
        <w:t xml:space="preserve"> </w:t>
      </w:r>
      <w:r w:rsidRPr="00C4295B">
        <w:rPr>
          <w:rFonts w:ascii="Times New Roman" w:hAnsi="Times New Roman"/>
          <w:sz w:val="28"/>
          <w:szCs w:val="28"/>
        </w:rPr>
        <w:t>размещен список о частных организациях, осуществляющих деятельность в сфере физической</w:t>
      </w:r>
      <w:r w:rsidR="00B45953" w:rsidRPr="00C4295B">
        <w:rPr>
          <w:rFonts w:ascii="Times New Roman" w:hAnsi="Times New Roman"/>
          <w:sz w:val="28"/>
          <w:szCs w:val="28"/>
        </w:rPr>
        <w:t xml:space="preserve"> культуры и спорта. </w:t>
      </w:r>
    </w:p>
    <w:p w:rsidR="00417CC2" w:rsidRPr="00D1693A" w:rsidRDefault="00417CC2" w:rsidP="00417CC2">
      <w:pPr>
        <w:spacing w:after="0" w:line="240" w:lineRule="auto"/>
        <w:jc w:val="center"/>
        <w:rPr>
          <w:rFonts w:ascii="Times New Roman" w:eastAsia="Times New Roman" w:hAnsi="Times New Roman"/>
          <w:b/>
          <w:sz w:val="28"/>
          <w:szCs w:val="28"/>
          <w:lang w:eastAsia="ru-RU"/>
        </w:rPr>
      </w:pPr>
    </w:p>
    <w:p w:rsidR="00417CC2" w:rsidRPr="00D1693A" w:rsidRDefault="00D1693A" w:rsidP="00417CC2">
      <w:pPr>
        <w:spacing w:after="0" w:line="240" w:lineRule="auto"/>
        <w:jc w:val="center"/>
        <w:rPr>
          <w:rFonts w:ascii="Times New Roman" w:eastAsia="Times New Roman" w:hAnsi="Times New Roman"/>
          <w:b/>
          <w:sz w:val="28"/>
          <w:szCs w:val="28"/>
          <w:lang w:eastAsia="ru-RU"/>
        </w:rPr>
      </w:pPr>
      <w:r w:rsidRPr="00D1693A">
        <w:rPr>
          <w:rFonts w:ascii="Times New Roman" w:eastAsia="Times New Roman" w:hAnsi="Times New Roman"/>
          <w:b/>
          <w:sz w:val="28"/>
          <w:szCs w:val="28"/>
          <w:lang w:eastAsia="ru-RU"/>
        </w:rPr>
        <w:t xml:space="preserve">1.2 </w:t>
      </w:r>
      <w:r w:rsidR="00417CC2" w:rsidRPr="00D1693A">
        <w:rPr>
          <w:rFonts w:ascii="Times New Roman" w:eastAsia="Times New Roman" w:hAnsi="Times New Roman"/>
          <w:b/>
          <w:sz w:val="28"/>
          <w:szCs w:val="28"/>
          <w:lang w:eastAsia="ru-RU"/>
        </w:rPr>
        <w:t>Результаты мониторинга</w:t>
      </w:r>
      <w:r w:rsidRPr="00D1693A">
        <w:rPr>
          <w:rFonts w:ascii="Times New Roman" w:eastAsia="Times New Roman" w:hAnsi="Times New Roman"/>
          <w:b/>
          <w:sz w:val="28"/>
          <w:szCs w:val="28"/>
          <w:lang w:eastAsia="ru-RU"/>
        </w:rPr>
        <w:t xml:space="preserve"> удовлетворенности потребителей качеством товаров, работ и услуг на товарных рынках региона и состоянием ценовой конкуренции.</w:t>
      </w:r>
      <w:r w:rsidR="00417CC2" w:rsidRPr="00D1693A">
        <w:rPr>
          <w:rFonts w:ascii="Times New Roman" w:eastAsia="Times New Roman" w:hAnsi="Times New Roman"/>
          <w:b/>
          <w:sz w:val="28"/>
          <w:szCs w:val="28"/>
          <w:lang w:eastAsia="ru-RU"/>
        </w:rPr>
        <w:t xml:space="preserve"> </w:t>
      </w:r>
    </w:p>
    <w:p w:rsidR="00417CC2" w:rsidRDefault="00417CC2" w:rsidP="00417CC2">
      <w:pPr>
        <w:spacing w:after="0" w:line="240" w:lineRule="auto"/>
        <w:ind w:firstLine="851"/>
        <w:jc w:val="center"/>
        <w:rPr>
          <w:rFonts w:ascii="Times New Roman" w:hAnsi="Times New Roman"/>
          <w:noProof/>
          <w:sz w:val="28"/>
          <w:szCs w:val="28"/>
          <w:highlight w:val="yellow"/>
        </w:rPr>
      </w:pPr>
    </w:p>
    <w:p w:rsidR="00B362D3" w:rsidRPr="00B362D3" w:rsidRDefault="00B362D3" w:rsidP="00B362D3">
      <w:pPr>
        <w:spacing w:after="0" w:line="240" w:lineRule="auto"/>
        <w:ind w:firstLine="851"/>
        <w:jc w:val="both"/>
        <w:rPr>
          <w:rFonts w:ascii="Times New Roman" w:hAnsi="Times New Roman"/>
          <w:noProof/>
          <w:sz w:val="28"/>
          <w:szCs w:val="28"/>
        </w:rPr>
      </w:pPr>
      <w:r w:rsidRPr="00B362D3">
        <w:rPr>
          <w:rFonts w:ascii="Times New Roman" w:hAnsi="Times New Roman"/>
          <w:noProof/>
          <w:sz w:val="28"/>
          <w:szCs w:val="28"/>
        </w:rPr>
        <w:t>В опросе приняли участие 5612  потребителей товаров и услуг социальных слоев населения: работающие, пенсионеры, студенты</w:t>
      </w:r>
      <w:r>
        <w:rPr>
          <w:rFonts w:ascii="Times New Roman" w:hAnsi="Times New Roman"/>
          <w:noProof/>
          <w:sz w:val="28"/>
          <w:szCs w:val="28"/>
        </w:rPr>
        <w:t xml:space="preserve"> </w:t>
      </w:r>
      <w:r w:rsidRPr="00B362D3">
        <w:rPr>
          <w:rFonts w:ascii="Times New Roman" w:hAnsi="Times New Roman"/>
          <w:noProof/>
          <w:sz w:val="28"/>
          <w:szCs w:val="28"/>
        </w:rPr>
        <w:t>и безработные.</w:t>
      </w:r>
    </w:p>
    <w:p w:rsidR="00B362D3" w:rsidRDefault="00B362D3" w:rsidP="00B362D3">
      <w:pPr>
        <w:spacing w:after="0" w:line="240" w:lineRule="auto"/>
        <w:ind w:firstLine="851"/>
        <w:jc w:val="both"/>
        <w:rPr>
          <w:rFonts w:ascii="Times New Roman" w:hAnsi="Times New Roman"/>
          <w:noProof/>
          <w:sz w:val="28"/>
          <w:szCs w:val="28"/>
        </w:rPr>
      </w:pPr>
      <w:r w:rsidRPr="00B362D3">
        <w:rPr>
          <w:rFonts w:ascii="Times New Roman" w:hAnsi="Times New Roman"/>
          <w:noProof/>
          <w:sz w:val="28"/>
          <w:szCs w:val="28"/>
        </w:rPr>
        <w:t xml:space="preserve">Удовлетворенность </w:t>
      </w:r>
      <w:r>
        <w:rPr>
          <w:rFonts w:ascii="Times New Roman" w:hAnsi="Times New Roman"/>
          <w:noProof/>
          <w:sz w:val="28"/>
          <w:szCs w:val="28"/>
        </w:rPr>
        <w:t>характеристиками товаров и услуг на рынках муниципального образования Усть-Лабинский район</w:t>
      </w:r>
      <w:r w:rsidR="006060C9">
        <w:rPr>
          <w:rFonts w:ascii="Times New Roman" w:hAnsi="Times New Roman"/>
          <w:noProof/>
          <w:sz w:val="28"/>
          <w:szCs w:val="28"/>
        </w:rPr>
        <w:t xml:space="preserve"> по следующим критериям:</w:t>
      </w:r>
    </w:p>
    <w:p w:rsidR="006060C9" w:rsidRDefault="0027334A" w:rsidP="00B362D3">
      <w:pPr>
        <w:spacing w:after="0" w:line="240" w:lineRule="auto"/>
        <w:ind w:firstLine="851"/>
        <w:jc w:val="both"/>
        <w:rPr>
          <w:rFonts w:ascii="Times New Roman" w:hAnsi="Times New Roman"/>
          <w:noProof/>
          <w:sz w:val="28"/>
          <w:szCs w:val="28"/>
        </w:rPr>
      </w:pPr>
      <w:r>
        <w:rPr>
          <w:rFonts w:ascii="Times New Roman" w:hAnsi="Times New Roman"/>
          <w:noProof/>
          <w:sz w:val="28"/>
          <w:szCs w:val="28"/>
        </w:rPr>
        <w:t>Наибольшее количество населения удовлетворено соотношением уровня цен и качества товаров и услуг на товарных рынках:</w:t>
      </w:r>
    </w:p>
    <w:p w:rsidR="0027334A" w:rsidRDefault="0027334A" w:rsidP="00B362D3">
      <w:pPr>
        <w:spacing w:after="0" w:line="240" w:lineRule="auto"/>
        <w:ind w:firstLine="851"/>
        <w:jc w:val="both"/>
        <w:rPr>
          <w:rFonts w:ascii="Times New Roman" w:hAnsi="Times New Roman"/>
          <w:noProof/>
          <w:sz w:val="28"/>
          <w:szCs w:val="28"/>
        </w:rPr>
      </w:pPr>
      <w:r>
        <w:rPr>
          <w:rFonts w:ascii="Times New Roman" w:hAnsi="Times New Roman"/>
          <w:noProof/>
          <w:sz w:val="28"/>
          <w:szCs w:val="28"/>
        </w:rPr>
        <w:t>сфера образования - 89,8%;</w:t>
      </w:r>
    </w:p>
    <w:p w:rsidR="0027334A" w:rsidRDefault="0027334A" w:rsidP="00B362D3">
      <w:pPr>
        <w:spacing w:after="0" w:line="240" w:lineRule="auto"/>
        <w:ind w:firstLine="851"/>
        <w:jc w:val="both"/>
        <w:rPr>
          <w:rFonts w:ascii="Times New Roman" w:hAnsi="Times New Roman"/>
          <w:noProof/>
          <w:sz w:val="28"/>
          <w:szCs w:val="28"/>
        </w:rPr>
      </w:pPr>
      <w:r>
        <w:rPr>
          <w:rFonts w:ascii="Times New Roman" w:hAnsi="Times New Roman"/>
          <w:noProof/>
          <w:sz w:val="28"/>
          <w:szCs w:val="28"/>
        </w:rPr>
        <w:t>социальная сфера – 89,7%;</w:t>
      </w:r>
    </w:p>
    <w:p w:rsidR="0027334A" w:rsidRDefault="0027334A" w:rsidP="00B362D3">
      <w:pPr>
        <w:spacing w:after="0" w:line="240" w:lineRule="auto"/>
        <w:ind w:firstLine="851"/>
        <w:jc w:val="both"/>
        <w:rPr>
          <w:rFonts w:ascii="Times New Roman" w:hAnsi="Times New Roman"/>
          <w:noProof/>
          <w:sz w:val="28"/>
          <w:szCs w:val="28"/>
        </w:rPr>
      </w:pPr>
      <w:r>
        <w:rPr>
          <w:rFonts w:ascii="Times New Roman" w:hAnsi="Times New Roman"/>
          <w:noProof/>
          <w:sz w:val="28"/>
          <w:szCs w:val="28"/>
        </w:rPr>
        <w:t>здравоохранение – 89,8%;</w:t>
      </w:r>
    </w:p>
    <w:p w:rsidR="0027334A" w:rsidRDefault="0027334A" w:rsidP="00B362D3">
      <w:pPr>
        <w:spacing w:after="0" w:line="240" w:lineRule="auto"/>
        <w:ind w:firstLine="851"/>
        <w:jc w:val="both"/>
        <w:rPr>
          <w:rFonts w:ascii="Times New Roman" w:hAnsi="Times New Roman"/>
          <w:noProof/>
          <w:sz w:val="28"/>
          <w:szCs w:val="28"/>
        </w:rPr>
      </w:pPr>
      <w:r>
        <w:rPr>
          <w:rFonts w:ascii="Times New Roman" w:hAnsi="Times New Roman"/>
          <w:noProof/>
          <w:sz w:val="28"/>
          <w:szCs w:val="28"/>
        </w:rPr>
        <w:t>ЖКХ – 86,8%;</w:t>
      </w:r>
    </w:p>
    <w:p w:rsidR="0027334A" w:rsidRDefault="0027334A" w:rsidP="00B362D3">
      <w:pPr>
        <w:spacing w:after="0" w:line="240" w:lineRule="auto"/>
        <w:ind w:firstLine="851"/>
        <w:jc w:val="both"/>
        <w:rPr>
          <w:rFonts w:ascii="Times New Roman" w:hAnsi="Times New Roman"/>
          <w:noProof/>
          <w:sz w:val="28"/>
          <w:szCs w:val="28"/>
        </w:rPr>
      </w:pPr>
      <w:r>
        <w:rPr>
          <w:rFonts w:ascii="Times New Roman" w:hAnsi="Times New Roman"/>
          <w:noProof/>
          <w:sz w:val="28"/>
          <w:szCs w:val="28"/>
        </w:rPr>
        <w:t>транспорный комплекс – 80,4%;</w:t>
      </w:r>
    </w:p>
    <w:p w:rsidR="0027334A" w:rsidRDefault="0027334A" w:rsidP="00B362D3">
      <w:pPr>
        <w:spacing w:after="0" w:line="240" w:lineRule="auto"/>
        <w:ind w:firstLine="851"/>
        <w:jc w:val="both"/>
        <w:rPr>
          <w:rFonts w:ascii="Times New Roman" w:hAnsi="Times New Roman"/>
          <w:noProof/>
          <w:sz w:val="28"/>
          <w:szCs w:val="28"/>
        </w:rPr>
      </w:pPr>
      <w:r>
        <w:rPr>
          <w:rFonts w:ascii="Times New Roman" w:hAnsi="Times New Roman"/>
          <w:noProof/>
          <w:sz w:val="28"/>
          <w:szCs w:val="28"/>
        </w:rPr>
        <w:t>информационные технологии – 79,9%;</w:t>
      </w:r>
    </w:p>
    <w:p w:rsidR="0027334A" w:rsidRDefault="0027334A" w:rsidP="00B362D3">
      <w:pPr>
        <w:spacing w:after="0" w:line="240" w:lineRule="auto"/>
        <w:ind w:firstLine="851"/>
        <w:jc w:val="both"/>
        <w:rPr>
          <w:rFonts w:ascii="Times New Roman" w:hAnsi="Times New Roman"/>
          <w:noProof/>
          <w:sz w:val="28"/>
          <w:szCs w:val="28"/>
        </w:rPr>
      </w:pPr>
      <w:r>
        <w:rPr>
          <w:rFonts w:ascii="Times New Roman" w:hAnsi="Times New Roman"/>
          <w:noProof/>
          <w:sz w:val="28"/>
          <w:szCs w:val="28"/>
        </w:rPr>
        <w:t>строительство – 91,0%;</w:t>
      </w:r>
    </w:p>
    <w:p w:rsidR="0027334A" w:rsidRDefault="0027334A" w:rsidP="00B362D3">
      <w:pPr>
        <w:spacing w:after="0" w:line="240" w:lineRule="auto"/>
        <w:ind w:firstLine="851"/>
        <w:jc w:val="both"/>
        <w:rPr>
          <w:rFonts w:ascii="Times New Roman" w:hAnsi="Times New Roman"/>
          <w:noProof/>
          <w:sz w:val="28"/>
          <w:szCs w:val="28"/>
        </w:rPr>
      </w:pPr>
      <w:r>
        <w:rPr>
          <w:rFonts w:ascii="Times New Roman" w:hAnsi="Times New Roman"/>
          <w:noProof/>
          <w:sz w:val="28"/>
          <w:szCs w:val="28"/>
        </w:rPr>
        <w:t>агропромышленный комплекс – 91,9%;</w:t>
      </w:r>
    </w:p>
    <w:p w:rsidR="0027334A" w:rsidRDefault="0027334A" w:rsidP="00B362D3">
      <w:pPr>
        <w:spacing w:after="0" w:line="240" w:lineRule="auto"/>
        <w:ind w:firstLine="851"/>
        <w:jc w:val="both"/>
        <w:rPr>
          <w:rFonts w:ascii="Times New Roman" w:hAnsi="Times New Roman"/>
          <w:noProof/>
          <w:sz w:val="28"/>
          <w:szCs w:val="28"/>
        </w:rPr>
      </w:pPr>
      <w:r>
        <w:rPr>
          <w:rFonts w:ascii="Times New Roman" w:hAnsi="Times New Roman"/>
          <w:noProof/>
          <w:sz w:val="28"/>
          <w:szCs w:val="28"/>
        </w:rPr>
        <w:t>промышленность и добыча полезных ископаемых – 87,9%;</w:t>
      </w:r>
    </w:p>
    <w:p w:rsidR="0027334A" w:rsidRDefault="0027334A" w:rsidP="00B362D3">
      <w:pPr>
        <w:spacing w:after="0" w:line="240" w:lineRule="auto"/>
        <w:ind w:firstLine="851"/>
        <w:jc w:val="both"/>
        <w:rPr>
          <w:rFonts w:ascii="Times New Roman" w:hAnsi="Times New Roman"/>
          <w:noProof/>
          <w:sz w:val="28"/>
          <w:szCs w:val="28"/>
        </w:rPr>
      </w:pPr>
      <w:r>
        <w:rPr>
          <w:rFonts w:ascii="Times New Roman" w:hAnsi="Times New Roman"/>
          <w:noProof/>
          <w:sz w:val="28"/>
          <w:szCs w:val="28"/>
        </w:rPr>
        <w:t>торговля и услуги населению – 91,6%;</w:t>
      </w:r>
    </w:p>
    <w:p w:rsidR="0027334A" w:rsidRDefault="0027334A" w:rsidP="00B362D3">
      <w:pPr>
        <w:spacing w:after="0" w:line="240" w:lineRule="auto"/>
        <w:ind w:firstLine="851"/>
        <w:jc w:val="both"/>
        <w:rPr>
          <w:rFonts w:ascii="Times New Roman" w:hAnsi="Times New Roman"/>
          <w:noProof/>
          <w:sz w:val="28"/>
          <w:szCs w:val="28"/>
        </w:rPr>
      </w:pPr>
      <w:r>
        <w:rPr>
          <w:rFonts w:ascii="Times New Roman" w:hAnsi="Times New Roman"/>
          <w:noProof/>
          <w:sz w:val="28"/>
          <w:szCs w:val="28"/>
        </w:rPr>
        <w:t>санаторно-курортный комплекс – 76,2%;</w:t>
      </w:r>
    </w:p>
    <w:p w:rsidR="0027334A" w:rsidRDefault="0027334A" w:rsidP="00B362D3">
      <w:pPr>
        <w:spacing w:after="0" w:line="240" w:lineRule="auto"/>
        <w:ind w:firstLine="851"/>
        <w:jc w:val="both"/>
        <w:rPr>
          <w:rFonts w:ascii="Times New Roman" w:hAnsi="Times New Roman"/>
          <w:noProof/>
          <w:sz w:val="28"/>
          <w:szCs w:val="28"/>
        </w:rPr>
      </w:pPr>
      <w:r>
        <w:rPr>
          <w:rFonts w:ascii="Times New Roman" w:hAnsi="Times New Roman"/>
          <w:noProof/>
          <w:sz w:val="28"/>
          <w:szCs w:val="28"/>
        </w:rPr>
        <w:t>спорт – 79,3%.</w:t>
      </w:r>
    </w:p>
    <w:p w:rsidR="00B0147E" w:rsidRDefault="00B0147E" w:rsidP="00B0147E">
      <w:pPr>
        <w:spacing w:after="0" w:line="240" w:lineRule="auto"/>
        <w:ind w:firstLine="851"/>
        <w:jc w:val="both"/>
        <w:rPr>
          <w:rFonts w:ascii="Times New Roman" w:hAnsi="Times New Roman"/>
          <w:noProof/>
          <w:sz w:val="28"/>
          <w:szCs w:val="28"/>
        </w:rPr>
      </w:pPr>
      <w:r>
        <w:rPr>
          <w:rFonts w:ascii="Times New Roman" w:hAnsi="Times New Roman"/>
          <w:noProof/>
          <w:sz w:val="28"/>
          <w:szCs w:val="28"/>
        </w:rPr>
        <w:t>Наибольшее количество населения не удовлетворено соотношением уровня цен и качества товаров и услуг на товарных рынках:</w:t>
      </w:r>
    </w:p>
    <w:p w:rsidR="00B0147E" w:rsidRDefault="00B0147E" w:rsidP="00B0147E">
      <w:pPr>
        <w:spacing w:after="0" w:line="240" w:lineRule="auto"/>
        <w:ind w:firstLine="851"/>
        <w:jc w:val="both"/>
        <w:rPr>
          <w:rFonts w:ascii="Times New Roman" w:hAnsi="Times New Roman"/>
          <w:noProof/>
          <w:sz w:val="28"/>
          <w:szCs w:val="28"/>
        </w:rPr>
      </w:pPr>
      <w:r>
        <w:rPr>
          <w:rFonts w:ascii="Times New Roman" w:hAnsi="Times New Roman"/>
          <w:noProof/>
          <w:sz w:val="28"/>
          <w:szCs w:val="28"/>
        </w:rPr>
        <w:t>ЖКХ – 11,1%;</w:t>
      </w:r>
    </w:p>
    <w:p w:rsidR="00B0147E" w:rsidRDefault="00B0147E" w:rsidP="00B0147E">
      <w:pPr>
        <w:spacing w:after="0" w:line="240" w:lineRule="auto"/>
        <w:ind w:firstLine="851"/>
        <w:jc w:val="both"/>
        <w:rPr>
          <w:rFonts w:ascii="Times New Roman" w:hAnsi="Times New Roman"/>
          <w:noProof/>
          <w:sz w:val="28"/>
          <w:szCs w:val="28"/>
        </w:rPr>
      </w:pPr>
      <w:r>
        <w:rPr>
          <w:rFonts w:ascii="Times New Roman" w:hAnsi="Times New Roman"/>
          <w:noProof/>
          <w:sz w:val="28"/>
          <w:szCs w:val="28"/>
        </w:rPr>
        <w:t>транспорный комплекс – 17,2%;</w:t>
      </w:r>
    </w:p>
    <w:p w:rsidR="00B0147E" w:rsidRDefault="00B0147E" w:rsidP="00B0147E">
      <w:pPr>
        <w:spacing w:after="0" w:line="240" w:lineRule="auto"/>
        <w:ind w:firstLine="851"/>
        <w:jc w:val="both"/>
        <w:rPr>
          <w:rFonts w:ascii="Times New Roman" w:hAnsi="Times New Roman"/>
          <w:noProof/>
          <w:sz w:val="28"/>
          <w:szCs w:val="28"/>
        </w:rPr>
      </w:pPr>
      <w:r>
        <w:rPr>
          <w:rFonts w:ascii="Times New Roman" w:hAnsi="Times New Roman"/>
          <w:noProof/>
          <w:sz w:val="28"/>
          <w:szCs w:val="28"/>
        </w:rPr>
        <w:t>информационные технологии – 16,4%;</w:t>
      </w:r>
    </w:p>
    <w:p w:rsidR="00B0147E" w:rsidRDefault="00B0147E" w:rsidP="00B0147E">
      <w:pPr>
        <w:spacing w:after="0" w:line="240" w:lineRule="auto"/>
        <w:ind w:firstLine="851"/>
        <w:jc w:val="both"/>
        <w:rPr>
          <w:rFonts w:ascii="Times New Roman" w:hAnsi="Times New Roman"/>
          <w:noProof/>
          <w:sz w:val="28"/>
          <w:szCs w:val="28"/>
        </w:rPr>
      </w:pPr>
      <w:r>
        <w:rPr>
          <w:rFonts w:ascii="Times New Roman" w:hAnsi="Times New Roman"/>
          <w:noProof/>
          <w:sz w:val="28"/>
          <w:szCs w:val="28"/>
        </w:rPr>
        <w:t>санаторно-курортный комплекс – 19,1%;</w:t>
      </w:r>
    </w:p>
    <w:p w:rsidR="00B0147E" w:rsidRDefault="00B0147E" w:rsidP="00B362D3">
      <w:pPr>
        <w:spacing w:after="0" w:line="240" w:lineRule="auto"/>
        <w:ind w:firstLine="851"/>
        <w:jc w:val="both"/>
        <w:rPr>
          <w:rFonts w:ascii="Times New Roman" w:hAnsi="Times New Roman"/>
          <w:noProof/>
          <w:sz w:val="28"/>
          <w:szCs w:val="28"/>
        </w:rPr>
      </w:pPr>
      <w:r>
        <w:rPr>
          <w:rFonts w:ascii="Times New Roman" w:hAnsi="Times New Roman"/>
          <w:noProof/>
          <w:sz w:val="28"/>
          <w:szCs w:val="28"/>
        </w:rPr>
        <w:t>спорт – 17,6%.</w:t>
      </w:r>
    </w:p>
    <w:p w:rsidR="004A3B95" w:rsidRDefault="001C644C" w:rsidP="004A3B95">
      <w:pPr>
        <w:spacing w:after="0" w:line="240" w:lineRule="auto"/>
        <w:ind w:firstLine="851"/>
        <w:jc w:val="both"/>
        <w:rPr>
          <w:rFonts w:ascii="Times New Roman" w:hAnsi="Times New Roman"/>
          <w:noProof/>
          <w:sz w:val="28"/>
          <w:szCs w:val="28"/>
        </w:rPr>
      </w:pPr>
      <w:r>
        <w:rPr>
          <w:rFonts w:ascii="Times New Roman" w:hAnsi="Times New Roman"/>
          <w:noProof/>
          <w:sz w:val="28"/>
          <w:szCs w:val="28"/>
        </w:rPr>
        <w:t xml:space="preserve">Наибольшее количество </w:t>
      </w:r>
      <w:r w:rsidR="004A3B95">
        <w:rPr>
          <w:rFonts w:ascii="Times New Roman" w:hAnsi="Times New Roman"/>
          <w:noProof/>
          <w:sz w:val="28"/>
          <w:szCs w:val="28"/>
        </w:rPr>
        <w:t>населения удовлетворено доступностью уровня цен и качества товаров и услуг на товарных рынках:</w:t>
      </w:r>
    </w:p>
    <w:p w:rsidR="004A3B95" w:rsidRDefault="004A3B95" w:rsidP="004A3B95">
      <w:pPr>
        <w:spacing w:after="0" w:line="240" w:lineRule="auto"/>
        <w:ind w:firstLine="851"/>
        <w:jc w:val="both"/>
        <w:rPr>
          <w:rFonts w:ascii="Times New Roman" w:hAnsi="Times New Roman"/>
          <w:noProof/>
          <w:sz w:val="28"/>
          <w:szCs w:val="28"/>
        </w:rPr>
      </w:pPr>
      <w:r>
        <w:rPr>
          <w:rFonts w:ascii="Times New Roman" w:hAnsi="Times New Roman"/>
          <w:noProof/>
          <w:sz w:val="28"/>
          <w:szCs w:val="28"/>
        </w:rPr>
        <w:lastRenderedPageBreak/>
        <w:t>сфера образования – 91,4%;</w:t>
      </w:r>
    </w:p>
    <w:p w:rsidR="004A3B95" w:rsidRDefault="004A3B95" w:rsidP="004A3B95">
      <w:pPr>
        <w:spacing w:after="0" w:line="240" w:lineRule="auto"/>
        <w:ind w:firstLine="851"/>
        <w:jc w:val="both"/>
        <w:rPr>
          <w:rFonts w:ascii="Times New Roman" w:hAnsi="Times New Roman"/>
          <w:noProof/>
          <w:sz w:val="28"/>
          <w:szCs w:val="28"/>
        </w:rPr>
      </w:pPr>
      <w:r>
        <w:rPr>
          <w:rFonts w:ascii="Times New Roman" w:hAnsi="Times New Roman"/>
          <w:noProof/>
          <w:sz w:val="28"/>
          <w:szCs w:val="28"/>
        </w:rPr>
        <w:t>социальная сфера – 94,0%;</w:t>
      </w:r>
    </w:p>
    <w:p w:rsidR="004A3B95" w:rsidRDefault="004A3B95" w:rsidP="004A3B95">
      <w:pPr>
        <w:spacing w:after="0" w:line="240" w:lineRule="auto"/>
        <w:ind w:firstLine="851"/>
        <w:jc w:val="both"/>
        <w:rPr>
          <w:rFonts w:ascii="Times New Roman" w:hAnsi="Times New Roman"/>
          <w:noProof/>
          <w:sz w:val="28"/>
          <w:szCs w:val="28"/>
        </w:rPr>
      </w:pPr>
      <w:r>
        <w:rPr>
          <w:rFonts w:ascii="Times New Roman" w:hAnsi="Times New Roman"/>
          <w:noProof/>
          <w:sz w:val="28"/>
          <w:szCs w:val="28"/>
        </w:rPr>
        <w:t>здравоохранение – 79,7%;</w:t>
      </w:r>
    </w:p>
    <w:p w:rsidR="004A3B95" w:rsidRDefault="004A3B95" w:rsidP="004A3B95">
      <w:pPr>
        <w:spacing w:after="0" w:line="240" w:lineRule="auto"/>
        <w:ind w:firstLine="851"/>
        <w:jc w:val="both"/>
        <w:rPr>
          <w:rFonts w:ascii="Times New Roman" w:hAnsi="Times New Roman"/>
          <w:noProof/>
          <w:sz w:val="28"/>
          <w:szCs w:val="28"/>
        </w:rPr>
      </w:pPr>
      <w:r>
        <w:rPr>
          <w:rFonts w:ascii="Times New Roman" w:hAnsi="Times New Roman"/>
          <w:noProof/>
          <w:sz w:val="28"/>
          <w:szCs w:val="28"/>
        </w:rPr>
        <w:t>ЖКХ – 79,2%;</w:t>
      </w:r>
    </w:p>
    <w:p w:rsidR="004A3B95" w:rsidRDefault="004A3B95" w:rsidP="004A3B95">
      <w:pPr>
        <w:spacing w:after="0" w:line="240" w:lineRule="auto"/>
        <w:ind w:firstLine="851"/>
        <w:jc w:val="both"/>
        <w:rPr>
          <w:rFonts w:ascii="Times New Roman" w:hAnsi="Times New Roman"/>
          <w:noProof/>
          <w:sz w:val="28"/>
          <w:szCs w:val="28"/>
        </w:rPr>
      </w:pPr>
      <w:r>
        <w:rPr>
          <w:rFonts w:ascii="Times New Roman" w:hAnsi="Times New Roman"/>
          <w:noProof/>
          <w:sz w:val="28"/>
          <w:szCs w:val="28"/>
        </w:rPr>
        <w:t>транспорный комплекс – 91,9%;</w:t>
      </w:r>
    </w:p>
    <w:p w:rsidR="004A3B95" w:rsidRDefault="004A3B95" w:rsidP="004A3B95">
      <w:pPr>
        <w:spacing w:after="0" w:line="240" w:lineRule="auto"/>
        <w:ind w:firstLine="851"/>
        <w:jc w:val="both"/>
        <w:rPr>
          <w:rFonts w:ascii="Times New Roman" w:hAnsi="Times New Roman"/>
          <w:noProof/>
          <w:sz w:val="28"/>
          <w:szCs w:val="28"/>
        </w:rPr>
      </w:pPr>
      <w:r>
        <w:rPr>
          <w:rFonts w:ascii="Times New Roman" w:hAnsi="Times New Roman"/>
          <w:noProof/>
          <w:sz w:val="28"/>
          <w:szCs w:val="28"/>
        </w:rPr>
        <w:t>информационные технологии – 93,4%;</w:t>
      </w:r>
    </w:p>
    <w:p w:rsidR="004A3B95" w:rsidRDefault="004A3B95" w:rsidP="004A3B95">
      <w:pPr>
        <w:spacing w:after="0" w:line="240" w:lineRule="auto"/>
        <w:ind w:firstLine="851"/>
        <w:jc w:val="both"/>
        <w:rPr>
          <w:rFonts w:ascii="Times New Roman" w:hAnsi="Times New Roman"/>
          <w:noProof/>
          <w:sz w:val="28"/>
          <w:szCs w:val="28"/>
        </w:rPr>
      </w:pPr>
      <w:r>
        <w:rPr>
          <w:rFonts w:ascii="Times New Roman" w:hAnsi="Times New Roman"/>
          <w:noProof/>
          <w:sz w:val="28"/>
          <w:szCs w:val="28"/>
        </w:rPr>
        <w:t>строительство – 92,6%;</w:t>
      </w:r>
    </w:p>
    <w:p w:rsidR="004A3B95" w:rsidRDefault="004A3B95" w:rsidP="004A3B95">
      <w:pPr>
        <w:spacing w:after="0" w:line="240" w:lineRule="auto"/>
        <w:ind w:firstLine="851"/>
        <w:jc w:val="both"/>
        <w:rPr>
          <w:rFonts w:ascii="Times New Roman" w:hAnsi="Times New Roman"/>
          <w:noProof/>
          <w:sz w:val="28"/>
          <w:szCs w:val="28"/>
        </w:rPr>
      </w:pPr>
      <w:r>
        <w:rPr>
          <w:rFonts w:ascii="Times New Roman" w:hAnsi="Times New Roman"/>
          <w:noProof/>
          <w:sz w:val="28"/>
          <w:szCs w:val="28"/>
        </w:rPr>
        <w:t>агропромышленный комплекс – 93,9%;</w:t>
      </w:r>
    </w:p>
    <w:p w:rsidR="004A3B95" w:rsidRDefault="004A3B95" w:rsidP="004A3B95">
      <w:pPr>
        <w:spacing w:after="0" w:line="240" w:lineRule="auto"/>
        <w:ind w:firstLine="851"/>
        <w:jc w:val="both"/>
        <w:rPr>
          <w:rFonts w:ascii="Times New Roman" w:hAnsi="Times New Roman"/>
          <w:noProof/>
          <w:sz w:val="28"/>
          <w:szCs w:val="28"/>
        </w:rPr>
      </w:pPr>
      <w:r>
        <w:rPr>
          <w:rFonts w:ascii="Times New Roman" w:hAnsi="Times New Roman"/>
          <w:noProof/>
          <w:sz w:val="28"/>
          <w:szCs w:val="28"/>
        </w:rPr>
        <w:t>промышленность и добыча полезных ископаемых – 91,6%;</w:t>
      </w:r>
    </w:p>
    <w:p w:rsidR="004A3B95" w:rsidRDefault="004A3B95" w:rsidP="004A3B95">
      <w:pPr>
        <w:spacing w:after="0" w:line="240" w:lineRule="auto"/>
        <w:ind w:firstLine="851"/>
        <w:jc w:val="both"/>
        <w:rPr>
          <w:rFonts w:ascii="Times New Roman" w:hAnsi="Times New Roman"/>
          <w:noProof/>
          <w:sz w:val="28"/>
          <w:szCs w:val="28"/>
        </w:rPr>
      </w:pPr>
      <w:r>
        <w:rPr>
          <w:rFonts w:ascii="Times New Roman" w:hAnsi="Times New Roman"/>
          <w:noProof/>
          <w:sz w:val="28"/>
          <w:szCs w:val="28"/>
        </w:rPr>
        <w:t>торговля и услуги населению – 94,2%;</w:t>
      </w:r>
    </w:p>
    <w:p w:rsidR="004A3B95" w:rsidRDefault="004A3B95" w:rsidP="004A3B95">
      <w:pPr>
        <w:spacing w:after="0" w:line="240" w:lineRule="auto"/>
        <w:ind w:firstLine="851"/>
        <w:jc w:val="both"/>
        <w:rPr>
          <w:rFonts w:ascii="Times New Roman" w:hAnsi="Times New Roman"/>
          <w:noProof/>
          <w:sz w:val="28"/>
          <w:szCs w:val="28"/>
        </w:rPr>
      </w:pPr>
      <w:r>
        <w:rPr>
          <w:rFonts w:ascii="Times New Roman" w:hAnsi="Times New Roman"/>
          <w:noProof/>
          <w:sz w:val="28"/>
          <w:szCs w:val="28"/>
        </w:rPr>
        <w:t>санаторно-курортный комплекс – 78,4%;</w:t>
      </w:r>
    </w:p>
    <w:p w:rsidR="004A3B95" w:rsidRDefault="004A3B95" w:rsidP="004A3B95">
      <w:pPr>
        <w:spacing w:after="0" w:line="240" w:lineRule="auto"/>
        <w:ind w:firstLine="851"/>
        <w:jc w:val="both"/>
        <w:rPr>
          <w:rFonts w:ascii="Times New Roman" w:hAnsi="Times New Roman"/>
          <w:noProof/>
          <w:sz w:val="28"/>
          <w:szCs w:val="28"/>
        </w:rPr>
      </w:pPr>
      <w:r>
        <w:rPr>
          <w:rFonts w:ascii="Times New Roman" w:hAnsi="Times New Roman"/>
          <w:noProof/>
          <w:sz w:val="28"/>
          <w:szCs w:val="28"/>
        </w:rPr>
        <w:t>спорт – 93,5%.</w:t>
      </w:r>
    </w:p>
    <w:p w:rsidR="00F1663D" w:rsidRDefault="00F1663D" w:rsidP="00F1663D">
      <w:pPr>
        <w:spacing w:after="0" w:line="240" w:lineRule="auto"/>
        <w:ind w:firstLine="851"/>
        <w:jc w:val="both"/>
        <w:rPr>
          <w:rFonts w:ascii="Times New Roman" w:hAnsi="Times New Roman"/>
          <w:noProof/>
          <w:sz w:val="28"/>
          <w:szCs w:val="28"/>
        </w:rPr>
      </w:pPr>
      <w:r>
        <w:rPr>
          <w:rFonts w:ascii="Times New Roman" w:hAnsi="Times New Roman"/>
          <w:noProof/>
          <w:sz w:val="28"/>
          <w:szCs w:val="28"/>
        </w:rPr>
        <w:t>Наибольшее количество населения не удовлетворено доступностью уровня цен и качества товаров и услуг на товарных рынках:</w:t>
      </w:r>
    </w:p>
    <w:p w:rsidR="00F1663D" w:rsidRDefault="00F1663D" w:rsidP="00F1663D">
      <w:pPr>
        <w:spacing w:after="0" w:line="240" w:lineRule="auto"/>
        <w:ind w:firstLine="851"/>
        <w:jc w:val="both"/>
        <w:rPr>
          <w:rFonts w:ascii="Times New Roman" w:hAnsi="Times New Roman"/>
          <w:noProof/>
          <w:sz w:val="28"/>
          <w:szCs w:val="28"/>
        </w:rPr>
      </w:pPr>
      <w:r>
        <w:rPr>
          <w:rFonts w:ascii="Times New Roman" w:hAnsi="Times New Roman"/>
          <w:noProof/>
          <w:sz w:val="28"/>
          <w:szCs w:val="28"/>
        </w:rPr>
        <w:t>здравоохранение – 18,2%;</w:t>
      </w:r>
    </w:p>
    <w:p w:rsidR="00F1663D" w:rsidRDefault="00F1663D" w:rsidP="00F1663D">
      <w:pPr>
        <w:spacing w:after="0" w:line="240" w:lineRule="auto"/>
        <w:ind w:firstLine="851"/>
        <w:jc w:val="both"/>
        <w:rPr>
          <w:rFonts w:ascii="Times New Roman" w:hAnsi="Times New Roman"/>
          <w:noProof/>
          <w:sz w:val="28"/>
          <w:szCs w:val="28"/>
        </w:rPr>
      </w:pPr>
      <w:r>
        <w:rPr>
          <w:rFonts w:ascii="Times New Roman" w:hAnsi="Times New Roman"/>
          <w:noProof/>
          <w:sz w:val="28"/>
          <w:szCs w:val="28"/>
        </w:rPr>
        <w:t>ЖКХ – 18,3%;</w:t>
      </w:r>
    </w:p>
    <w:p w:rsidR="00F1663D" w:rsidRDefault="00F1663D" w:rsidP="00F1663D">
      <w:pPr>
        <w:spacing w:after="0" w:line="240" w:lineRule="auto"/>
        <w:ind w:firstLine="851"/>
        <w:jc w:val="both"/>
        <w:rPr>
          <w:rFonts w:ascii="Times New Roman" w:hAnsi="Times New Roman"/>
          <w:noProof/>
          <w:sz w:val="28"/>
          <w:szCs w:val="28"/>
        </w:rPr>
      </w:pPr>
      <w:r>
        <w:rPr>
          <w:rFonts w:ascii="Times New Roman" w:hAnsi="Times New Roman"/>
          <w:noProof/>
          <w:sz w:val="28"/>
          <w:szCs w:val="28"/>
        </w:rPr>
        <w:t>санаторно-курортный комплекс – 17,2%.</w:t>
      </w:r>
    </w:p>
    <w:p w:rsidR="0027334A" w:rsidRDefault="008A631F" w:rsidP="00B362D3">
      <w:pPr>
        <w:spacing w:after="0" w:line="240" w:lineRule="auto"/>
        <w:ind w:firstLine="851"/>
        <w:jc w:val="both"/>
        <w:rPr>
          <w:rFonts w:ascii="Times New Roman" w:hAnsi="Times New Roman"/>
          <w:noProof/>
          <w:sz w:val="28"/>
          <w:szCs w:val="28"/>
        </w:rPr>
      </w:pPr>
      <w:r>
        <w:rPr>
          <w:rFonts w:ascii="Times New Roman" w:hAnsi="Times New Roman"/>
          <w:noProof/>
          <w:sz w:val="28"/>
          <w:szCs w:val="28"/>
        </w:rPr>
        <w:t>Наибольшее количество опрошенных потребителей (74,3%), считает, что уровень цены за последние 3 года снизился на всех товарных рынках Усть-Лабинского района.</w:t>
      </w:r>
    </w:p>
    <w:p w:rsidR="008A631F" w:rsidRPr="00B362D3" w:rsidRDefault="008A631F" w:rsidP="00B362D3">
      <w:pPr>
        <w:spacing w:after="0" w:line="240" w:lineRule="auto"/>
        <w:ind w:firstLine="851"/>
        <w:jc w:val="both"/>
        <w:rPr>
          <w:rFonts w:ascii="Times New Roman" w:hAnsi="Times New Roman"/>
          <w:noProof/>
          <w:sz w:val="28"/>
          <w:szCs w:val="28"/>
        </w:rPr>
      </w:pPr>
    </w:p>
    <w:p w:rsidR="00BC3A22" w:rsidRPr="008A631F" w:rsidRDefault="00BF0497" w:rsidP="00BF0497">
      <w:pPr>
        <w:shd w:val="clear" w:color="auto" w:fill="FFFFFF"/>
        <w:spacing w:after="0" w:line="240" w:lineRule="auto"/>
        <w:jc w:val="both"/>
        <w:textAlignment w:val="baseline"/>
        <w:rPr>
          <w:rFonts w:ascii="Times New Roman" w:hAnsi="Times New Roman"/>
          <w:b/>
          <w:sz w:val="28"/>
          <w:szCs w:val="28"/>
        </w:rPr>
      </w:pPr>
      <w:r>
        <w:rPr>
          <w:rFonts w:ascii="Times New Roman" w:hAnsi="Times New Roman"/>
          <w:sz w:val="28"/>
          <w:szCs w:val="28"/>
        </w:rPr>
        <w:tab/>
      </w:r>
      <w:r w:rsidR="00BC3A22" w:rsidRPr="008A631F">
        <w:rPr>
          <w:rFonts w:ascii="Times New Roman" w:hAnsi="Times New Roman"/>
          <w:b/>
          <w:sz w:val="28"/>
          <w:szCs w:val="28"/>
        </w:rPr>
        <w:t>Данные о наличии жалоб со стороны потребителей в надзорные органы и динамика их поступлений</w:t>
      </w:r>
    </w:p>
    <w:p w:rsidR="00BC3A22" w:rsidRPr="008966C9" w:rsidRDefault="00BC3A22" w:rsidP="004A2AF0">
      <w:pPr>
        <w:shd w:val="clear" w:color="auto" w:fill="FFFFFF"/>
        <w:spacing w:after="0" w:line="240" w:lineRule="auto"/>
        <w:jc w:val="center"/>
        <w:textAlignment w:val="baseline"/>
        <w:rPr>
          <w:rFonts w:ascii="Times New Roman" w:hAnsi="Times New Roman"/>
          <w:b/>
          <w:sz w:val="28"/>
          <w:szCs w:val="28"/>
          <w:highlight w:val="yellow"/>
        </w:rPr>
      </w:pPr>
    </w:p>
    <w:p w:rsidR="00BC3A22" w:rsidRPr="00C31FB1" w:rsidRDefault="00BC3A22" w:rsidP="00BC3A22">
      <w:pPr>
        <w:shd w:val="clear" w:color="auto" w:fill="FFFFFF"/>
        <w:spacing w:after="0" w:line="240" w:lineRule="auto"/>
        <w:jc w:val="both"/>
        <w:textAlignment w:val="baseline"/>
        <w:rPr>
          <w:rFonts w:ascii="Times New Roman" w:hAnsi="Times New Roman"/>
          <w:sz w:val="28"/>
          <w:szCs w:val="28"/>
        </w:rPr>
      </w:pPr>
      <w:r w:rsidRPr="00C31FB1">
        <w:rPr>
          <w:rFonts w:ascii="Times New Roman" w:hAnsi="Times New Roman"/>
          <w:sz w:val="28"/>
          <w:szCs w:val="28"/>
        </w:rPr>
        <w:tab/>
      </w:r>
      <w:proofErr w:type="gramStart"/>
      <w:r w:rsidRPr="00C31FB1">
        <w:rPr>
          <w:rFonts w:ascii="Times New Roman" w:hAnsi="Times New Roman"/>
          <w:sz w:val="28"/>
          <w:szCs w:val="28"/>
        </w:rPr>
        <w:t xml:space="preserve">Согласно результатам ежегодного мониторинга состояния и развития конкуренции на товарных рынках на территории муниципального образования Усть-Лабинский район </w:t>
      </w:r>
      <w:r w:rsidR="00C31FB1" w:rsidRPr="00C31FB1">
        <w:rPr>
          <w:rFonts w:ascii="Times New Roman" w:hAnsi="Times New Roman"/>
          <w:sz w:val="28"/>
          <w:szCs w:val="28"/>
        </w:rPr>
        <w:t>95</w:t>
      </w:r>
      <w:r w:rsidR="00C62274" w:rsidRPr="00C31FB1">
        <w:rPr>
          <w:rFonts w:ascii="Times New Roman" w:hAnsi="Times New Roman"/>
          <w:sz w:val="28"/>
          <w:szCs w:val="28"/>
        </w:rPr>
        <w:t>,</w:t>
      </w:r>
      <w:r w:rsidR="00C31FB1" w:rsidRPr="00C31FB1">
        <w:rPr>
          <w:rFonts w:ascii="Times New Roman" w:hAnsi="Times New Roman"/>
          <w:sz w:val="28"/>
          <w:szCs w:val="28"/>
        </w:rPr>
        <w:t>0</w:t>
      </w:r>
      <w:r w:rsidR="00C62274" w:rsidRPr="00C31FB1">
        <w:rPr>
          <w:rFonts w:ascii="Times New Roman" w:hAnsi="Times New Roman"/>
          <w:sz w:val="28"/>
          <w:szCs w:val="28"/>
        </w:rPr>
        <w:t>% (</w:t>
      </w:r>
      <w:r w:rsidR="00C31FB1" w:rsidRPr="00C31FB1">
        <w:rPr>
          <w:rFonts w:ascii="Times New Roman" w:hAnsi="Times New Roman"/>
          <w:sz w:val="28"/>
          <w:szCs w:val="28"/>
        </w:rPr>
        <w:t>5334</w:t>
      </w:r>
      <w:r w:rsidR="00C62274" w:rsidRPr="00C31FB1">
        <w:rPr>
          <w:rFonts w:ascii="Times New Roman" w:hAnsi="Times New Roman"/>
          <w:sz w:val="28"/>
          <w:szCs w:val="28"/>
        </w:rPr>
        <w:t xml:space="preserve">) не обращались в надзорные органы за защитой прав потребителей, </w:t>
      </w:r>
      <w:r w:rsidR="00C31FB1" w:rsidRPr="00C31FB1">
        <w:rPr>
          <w:rFonts w:ascii="Times New Roman" w:hAnsi="Times New Roman"/>
          <w:sz w:val="28"/>
          <w:szCs w:val="28"/>
        </w:rPr>
        <w:t>0,6</w:t>
      </w:r>
      <w:r w:rsidR="00C62274" w:rsidRPr="00C31FB1">
        <w:rPr>
          <w:rFonts w:ascii="Times New Roman" w:hAnsi="Times New Roman"/>
          <w:sz w:val="28"/>
          <w:szCs w:val="28"/>
        </w:rPr>
        <w:t>% (</w:t>
      </w:r>
      <w:r w:rsidR="00C31FB1" w:rsidRPr="00C31FB1">
        <w:rPr>
          <w:rFonts w:ascii="Times New Roman" w:hAnsi="Times New Roman"/>
          <w:sz w:val="28"/>
          <w:szCs w:val="28"/>
        </w:rPr>
        <w:t>31</w:t>
      </w:r>
      <w:r w:rsidR="00C62274" w:rsidRPr="00C31FB1">
        <w:rPr>
          <w:rFonts w:ascii="Times New Roman" w:hAnsi="Times New Roman"/>
          <w:sz w:val="28"/>
          <w:szCs w:val="28"/>
        </w:rPr>
        <w:t xml:space="preserve">) опрошенных потребителей обращались в надзорные органы, но не удалось отстоять свои права, </w:t>
      </w:r>
      <w:r w:rsidR="00C31FB1" w:rsidRPr="00C31FB1">
        <w:rPr>
          <w:rFonts w:ascii="Times New Roman" w:hAnsi="Times New Roman"/>
          <w:sz w:val="28"/>
          <w:szCs w:val="28"/>
        </w:rPr>
        <w:t>4</w:t>
      </w:r>
      <w:r w:rsidR="00C62274" w:rsidRPr="00C31FB1">
        <w:rPr>
          <w:rFonts w:ascii="Times New Roman" w:hAnsi="Times New Roman"/>
          <w:sz w:val="28"/>
          <w:szCs w:val="28"/>
        </w:rPr>
        <w:t>% (</w:t>
      </w:r>
      <w:r w:rsidR="00C31FB1" w:rsidRPr="00C31FB1">
        <w:rPr>
          <w:rFonts w:ascii="Times New Roman" w:hAnsi="Times New Roman"/>
          <w:sz w:val="28"/>
          <w:szCs w:val="28"/>
        </w:rPr>
        <w:t>226</w:t>
      </w:r>
      <w:r w:rsidR="00C62274" w:rsidRPr="00C31FB1">
        <w:rPr>
          <w:rFonts w:ascii="Times New Roman" w:hAnsi="Times New Roman"/>
          <w:sz w:val="28"/>
          <w:szCs w:val="28"/>
        </w:rPr>
        <w:t xml:space="preserve">) опрошенным частично удалось отстоять свои права, </w:t>
      </w:r>
      <w:r w:rsidR="00C31FB1" w:rsidRPr="00C31FB1">
        <w:rPr>
          <w:rFonts w:ascii="Times New Roman" w:hAnsi="Times New Roman"/>
          <w:sz w:val="28"/>
          <w:szCs w:val="28"/>
        </w:rPr>
        <w:t>0,2</w:t>
      </w:r>
      <w:r w:rsidR="00C62274" w:rsidRPr="00C31FB1">
        <w:rPr>
          <w:rFonts w:ascii="Times New Roman" w:hAnsi="Times New Roman"/>
          <w:sz w:val="28"/>
          <w:szCs w:val="28"/>
        </w:rPr>
        <w:t>% (</w:t>
      </w:r>
      <w:r w:rsidR="00C31FB1" w:rsidRPr="00C31FB1">
        <w:rPr>
          <w:rFonts w:ascii="Times New Roman" w:hAnsi="Times New Roman"/>
          <w:sz w:val="28"/>
          <w:szCs w:val="28"/>
        </w:rPr>
        <w:t>14</w:t>
      </w:r>
      <w:r w:rsidR="00C62274" w:rsidRPr="00C31FB1">
        <w:rPr>
          <w:rFonts w:ascii="Times New Roman" w:hAnsi="Times New Roman"/>
          <w:sz w:val="28"/>
          <w:szCs w:val="28"/>
        </w:rPr>
        <w:t>) опрошенных полностью удалось отстоять свои права и у</w:t>
      </w:r>
      <w:proofErr w:type="gramEnd"/>
      <w:r w:rsidR="00C62274" w:rsidRPr="00C31FB1">
        <w:rPr>
          <w:rFonts w:ascii="Times New Roman" w:hAnsi="Times New Roman"/>
          <w:sz w:val="28"/>
          <w:szCs w:val="28"/>
        </w:rPr>
        <w:t xml:space="preserve"> </w:t>
      </w:r>
      <w:r w:rsidR="00C31FB1" w:rsidRPr="00C31FB1">
        <w:rPr>
          <w:rFonts w:ascii="Times New Roman" w:hAnsi="Times New Roman"/>
          <w:sz w:val="28"/>
          <w:szCs w:val="28"/>
        </w:rPr>
        <w:t>0,12</w:t>
      </w:r>
      <w:r w:rsidR="00C62274" w:rsidRPr="00C31FB1">
        <w:rPr>
          <w:rFonts w:ascii="Times New Roman" w:hAnsi="Times New Roman"/>
          <w:sz w:val="28"/>
          <w:szCs w:val="28"/>
        </w:rPr>
        <w:t xml:space="preserve">% или </w:t>
      </w:r>
      <w:r w:rsidR="00C31FB1" w:rsidRPr="00C31FB1">
        <w:rPr>
          <w:rFonts w:ascii="Times New Roman" w:hAnsi="Times New Roman"/>
          <w:sz w:val="28"/>
          <w:szCs w:val="28"/>
        </w:rPr>
        <w:t>7</w:t>
      </w:r>
      <w:r w:rsidR="00C62274" w:rsidRPr="00C31FB1">
        <w:rPr>
          <w:rFonts w:ascii="Times New Roman" w:hAnsi="Times New Roman"/>
          <w:sz w:val="28"/>
          <w:szCs w:val="28"/>
        </w:rPr>
        <w:t xml:space="preserve"> </w:t>
      </w:r>
      <w:proofErr w:type="gramStart"/>
      <w:r w:rsidR="00C62274" w:rsidRPr="00C31FB1">
        <w:rPr>
          <w:rFonts w:ascii="Times New Roman" w:hAnsi="Times New Roman"/>
          <w:sz w:val="28"/>
          <w:szCs w:val="28"/>
        </w:rPr>
        <w:t>опрошенных</w:t>
      </w:r>
      <w:proofErr w:type="gramEnd"/>
      <w:r w:rsidR="00C62274" w:rsidRPr="00C31FB1">
        <w:rPr>
          <w:rFonts w:ascii="Times New Roman" w:hAnsi="Times New Roman"/>
          <w:sz w:val="28"/>
          <w:szCs w:val="28"/>
        </w:rPr>
        <w:t xml:space="preserve"> </w:t>
      </w:r>
      <w:r w:rsidR="007D44F5">
        <w:rPr>
          <w:rFonts w:ascii="Times New Roman" w:hAnsi="Times New Roman"/>
          <w:sz w:val="28"/>
          <w:szCs w:val="28"/>
        </w:rPr>
        <w:t>«</w:t>
      </w:r>
      <w:r w:rsidR="00C62274" w:rsidRPr="00C31FB1">
        <w:rPr>
          <w:rFonts w:ascii="Times New Roman" w:hAnsi="Times New Roman"/>
          <w:sz w:val="28"/>
          <w:szCs w:val="28"/>
        </w:rPr>
        <w:t>вопрос завис на рассмотрении</w:t>
      </w:r>
      <w:r w:rsidR="007D44F5">
        <w:rPr>
          <w:rFonts w:ascii="Times New Roman" w:hAnsi="Times New Roman"/>
          <w:sz w:val="28"/>
          <w:szCs w:val="28"/>
        </w:rPr>
        <w:t>»</w:t>
      </w:r>
      <w:r w:rsidR="00C62274" w:rsidRPr="00C31FB1">
        <w:rPr>
          <w:rFonts w:ascii="Times New Roman" w:hAnsi="Times New Roman"/>
          <w:sz w:val="28"/>
          <w:szCs w:val="28"/>
        </w:rPr>
        <w:t>.</w:t>
      </w:r>
    </w:p>
    <w:p w:rsidR="00BC3A22" w:rsidRPr="008966C9" w:rsidRDefault="00BC3A22" w:rsidP="004A2AF0">
      <w:pPr>
        <w:shd w:val="clear" w:color="auto" w:fill="FFFFFF"/>
        <w:spacing w:after="0" w:line="240" w:lineRule="auto"/>
        <w:jc w:val="center"/>
        <w:textAlignment w:val="baseline"/>
        <w:rPr>
          <w:rFonts w:ascii="Times New Roman" w:hAnsi="Times New Roman"/>
          <w:sz w:val="28"/>
          <w:szCs w:val="28"/>
          <w:highlight w:val="yellow"/>
        </w:rPr>
      </w:pPr>
    </w:p>
    <w:p w:rsidR="00BC3A22" w:rsidRPr="00C91E7C" w:rsidRDefault="00C62274" w:rsidP="004438E9">
      <w:pPr>
        <w:pStyle w:val="a8"/>
        <w:numPr>
          <w:ilvl w:val="1"/>
          <w:numId w:val="22"/>
        </w:numPr>
        <w:shd w:val="clear" w:color="auto" w:fill="FFFFFF"/>
        <w:spacing w:after="0" w:line="240" w:lineRule="auto"/>
        <w:ind w:left="0" w:firstLine="0"/>
        <w:jc w:val="both"/>
        <w:textAlignment w:val="baseline"/>
        <w:rPr>
          <w:rFonts w:ascii="Times New Roman" w:hAnsi="Times New Roman"/>
          <w:b/>
          <w:sz w:val="28"/>
          <w:szCs w:val="28"/>
        </w:rPr>
      </w:pPr>
      <w:r w:rsidRPr="00C91E7C">
        <w:rPr>
          <w:rFonts w:ascii="Times New Roman" w:hAnsi="Times New Roman"/>
          <w:b/>
          <w:sz w:val="28"/>
          <w:szCs w:val="28"/>
        </w:rPr>
        <w:t xml:space="preserve">Результаты мониторинга удовлетворенности субъектов предпринимательской деятельности и потребителей товаров, работ и услуг качеством официальной информации о состоянии конкурентной среды на товарных рынках региона и деятельности по содействию развитию конкуренции, размещаемой Уполномоченным органом и </w:t>
      </w:r>
      <w:r w:rsidR="004438E9" w:rsidRPr="00C91E7C">
        <w:rPr>
          <w:rFonts w:ascii="Times New Roman" w:hAnsi="Times New Roman"/>
          <w:b/>
          <w:sz w:val="28"/>
          <w:szCs w:val="28"/>
        </w:rPr>
        <w:t>муниципальным</w:t>
      </w:r>
      <w:r w:rsidRPr="00C91E7C">
        <w:rPr>
          <w:rFonts w:ascii="Times New Roman" w:hAnsi="Times New Roman"/>
          <w:b/>
          <w:sz w:val="28"/>
          <w:szCs w:val="28"/>
        </w:rPr>
        <w:t xml:space="preserve"> образованием Усть-Лаб</w:t>
      </w:r>
      <w:r w:rsidR="004438E9" w:rsidRPr="00C91E7C">
        <w:rPr>
          <w:rFonts w:ascii="Times New Roman" w:hAnsi="Times New Roman"/>
          <w:b/>
          <w:sz w:val="28"/>
          <w:szCs w:val="28"/>
        </w:rPr>
        <w:t>инский район.</w:t>
      </w:r>
    </w:p>
    <w:p w:rsidR="004438E9" w:rsidRPr="00C91E7C" w:rsidRDefault="004438E9" w:rsidP="004438E9">
      <w:pPr>
        <w:pStyle w:val="a8"/>
        <w:shd w:val="clear" w:color="auto" w:fill="FFFFFF"/>
        <w:spacing w:after="0" w:line="240" w:lineRule="auto"/>
        <w:textAlignment w:val="baseline"/>
        <w:rPr>
          <w:rFonts w:ascii="Times New Roman" w:hAnsi="Times New Roman"/>
          <w:sz w:val="28"/>
          <w:szCs w:val="28"/>
        </w:rPr>
      </w:pPr>
    </w:p>
    <w:p w:rsidR="004438E9" w:rsidRPr="00C91E7C" w:rsidRDefault="004438E9" w:rsidP="004438E9">
      <w:pPr>
        <w:pStyle w:val="a8"/>
        <w:shd w:val="clear" w:color="auto" w:fill="FFFFFF"/>
        <w:spacing w:after="0" w:line="240" w:lineRule="auto"/>
        <w:textAlignment w:val="baseline"/>
        <w:rPr>
          <w:rFonts w:ascii="Times New Roman" w:hAnsi="Times New Roman"/>
          <w:b/>
          <w:sz w:val="28"/>
          <w:szCs w:val="28"/>
        </w:rPr>
      </w:pPr>
      <w:r w:rsidRPr="00C91E7C">
        <w:rPr>
          <w:rFonts w:ascii="Times New Roman" w:hAnsi="Times New Roman"/>
          <w:b/>
          <w:sz w:val="28"/>
          <w:szCs w:val="28"/>
        </w:rPr>
        <w:t>по мнению потребителей:</w:t>
      </w:r>
    </w:p>
    <w:p w:rsidR="00900261" w:rsidRPr="00A10478" w:rsidRDefault="00900261" w:rsidP="00900261">
      <w:pPr>
        <w:pStyle w:val="ac"/>
        <w:jc w:val="right"/>
        <w:rPr>
          <w:rFonts w:ascii="Times New Roman" w:hAnsi="Times New Roman"/>
          <w:sz w:val="28"/>
          <w:szCs w:val="28"/>
        </w:rPr>
      </w:pPr>
      <w:r w:rsidRPr="00A10478">
        <w:rPr>
          <w:rFonts w:ascii="Times New Roman" w:hAnsi="Times New Roman"/>
          <w:bCs/>
          <w:sz w:val="24"/>
          <w:szCs w:val="24"/>
        </w:rPr>
        <w:t>человек</w:t>
      </w:r>
    </w:p>
    <w:tbl>
      <w:tblPr>
        <w:tblStyle w:val="a5"/>
        <w:tblW w:w="0" w:type="auto"/>
        <w:tblLayout w:type="fixed"/>
        <w:tblLook w:val="04A0"/>
      </w:tblPr>
      <w:tblGrid>
        <w:gridCol w:w="2802"/>
        <w:gridCol w:w="1842"/>
        <w:gridCol w:w="2268"/>
        <w:gridCol w:w="2835"/>
      </w:tblGrid>
      <w:tr w:rsidR="00A10478" w:rsidRPr="00A10478" w:rsidTr="00A10478">
        <w:tc>
          <w:tcPr>
            <w:tcW w:w="2802" w:type="dxa"/>
          </w:tcPr>
          <w:p w:rsidR="00A10478" w:rsidRPr="00A10478" w:rsidRDefault="00A10478" w:rsidP="004438E9">
            <w:pPr>
              <w:pStyle w:val="a8"/>
              <w:spacing w:after="0" w:line="240" w:lineRule="auto"/>
              <w:ind w:left="0"/>
              <w:textAlignment w:val="baseline"/>
              <w:rPr>
                <w:rFonts w:ascii="Times New Roman" w:hAnsi="Times New Roman"/>
                <w:b/>
                <w:sz w:val="24"/>
                <w:szCs w:val="24"/>
              </w:rPr>
            </w:pPr>
            <w:r w:rsidRPr="00A10478">
              <w:rPr>
                <w:rFonts w:ascii="Times New Roman" w:hAnsi="Times New Roman"/>
                <w:b/>
                <w:sz w:val="24"/>
                <w:szCs w:val="24"/>
              </w:rPr>
              <w:t>Критерий</w:t>
            </w:r>
          </w:p>
        </w:tc>
        <w:tc>
          <w:tcPr>
            <w:tcW w:w="1842" w:type="dxa"/>
          </w:tcPr>
          <w:p w:rsidR="00A10478" w:rsidRPr="00A10478" w:rsidRDefault="00A10478" w:rsidP="004438E9">
            <w:pPr>
              <w:pStyle w:val="a8"/>
              <w:spacing w:after="0" w:line="240" w:lineRule="auto"/>
              <w:ind w:left="0"/>
              <w:textAlignment w:val="baseline"/>
              <w:rPr>
                <w:rFonts w:ascii="Times New Roman" w:hAnsi="Times New Roman"/>
                <w:b/>
                <w:sz w:val="24"/>
                <w:szCs w:val="24"/>
              </w:rPr>
            </w:pPr>
            <w:r w:rsidRPr="00A10478">
              <w:rPr>
                <w:rFonts w:ascii="Times New Roman" w:hAnsi="Times New Roman"/>
                <w:b/>
                <w:sz w:val="24"/>
                <w:szCs w:val="24"/>
              </w:rPr>
              <w:t>Удовлетворен</w:t>
            </w:r>
          </w:p>
        </w:tc>
        <w:tc>
          <w:tcPr>
            <w:tcW w:w="2268" w:type="dxa"/>
          </w:tcPr>
          <w:p w:rsidR="00A10478" w:rsidRPr="00A10478" w:rsidRDefault="00A10478" w:rsidP="00A10478">
            <w:pPr>
              <w:pStyle w:val="a8"/>
              <w:spacing w:after="0" w:line="240" w:lineRule="auto"/>
              <w:ind w:left="0"/>
              <w:textAlignment w:val="baseline"/>
              <w:rPr>
                <w:rFonts w:ascii="Times New Roman" w:hAnsi="Times New Roman"/>
                <w:b/>
                <w:sz w:val="24"/>
                <w:szCs w:val="24"/>
              </w:rPr>
            </w:pPr>
            <w:r w:rsidRPr="00A10478">
              <w:rPr>
                <w:rFonts w:ascii="Times New Roman" w:hAnsi="Times New Roman"/>
                <w:b/>
                <w:sz w:val="24"/>
                <w:szCs w:val="24"/>
              </w:rPr>
              <w:t>Не удовлетворен</w:t>
            </w:r>
          </w:p>
        </w:tc>
        <w:tc>
          <w:tcPr>
            <w:tcW w:w="2835" w:type="dxa"/>
          </w:tcPr>
          <w:p w:rsidR="00A10478" w:rsidRPr="00A10478" w:rsidRDefault="00A10478" w:rsidP="004438E9">
            <w:pPr>
              <w:pStyle w:val="a8"/>
              <w:spacing w:after="0" w:line="240" w:lineRule="auto"/>
              <w:ind w:left="0"/>
              <w:textAlignment w:val="baseline"/>
              <w:rPr>
                <w:rFonts w:ascii="Times New Roman" w:hAnsi="Times New Roman"/>
                <w:b/>
                <w:sz w:val="24"/>
                <w:szCs w:val="24"/>
              </w:rPr>
            </w:pPr>
            <w:r w:rsidRPr="00A10478">
              <w:rPr>
                <w:rFonts w:ascii="Times New Roman" w:hAnsi="Times New Roman"/>
                <w:b/>
                <w:sz w:val="24"/>
                <w:szCs w:val="24"/>
              </w:rPr>
              <w:t>Затрудняюсь ответить</w:t>
            </w:r>
          </w:p>
        </w:tc>
      </w:tr>
      <w:tr w:rsidR="00A10478" w:rsidRPr="00A10478" w:rsidTr="00A10478">
        <w:tc>
          <w:tcPr>
            <w:tcW w:w="2802" w:type="dxa"/>
          </w:tcPr>
          <w:p w:rsidR="00A10478" w:rsidRPr="00A10478" w:rsidRDefault="00A10478" w:rsidP="004438E9">
            <w:pPr>
              <w:pStyle w:val="a8"/>
              <w:spacing w:after="0" w:line="240" w:lineRule="auto"/>
              <w:ind w:left="0"/>
              <w:textAlignment w:val="baseline"/>
              <w:rPr>
                <w:rFonts w:ascii="Times New Roman" w:hAnsi="Times New Roman"/>
                <w:sz w:val="24"/>
                <w:szCs w:val="24"/>
              </w:rPr>
            </w:pPr>
            <w:r w:rsidRPr="00A10478">
              <w:rPr>
                <w:rFonts w:ascii="Times New Roman" w:hAnsi="Times New Roman"/>
                <w:sz w:val="24"/>
                <w:szCs w:val="24"/>
              </w:rPr>
              <w:t>Уровень доступности</w:t>
            </w:r>
          </w:p>
        </w:tc>
        <w:tc>
          <w:tcPr>
            <w:tcW w:w="1842" w:type="dxa"/>
          </w:tcPr>
          <w:p w:rsidR="00A10478" w:rsidRPr="00A10478" w:rsidRDefault="00A10478" w:rsidP="004438E9">
            <w:pPr>
              <w:pStyle w:val="a8"/>
              <w:spacing w:after="0" w:line="240" w:lineRule="auto"/>
              <w:ind w:left="0"/>
              <w:textAlignment w:val="baseline"/>
              <w:rPr>
                <w:rFonts w:ascii="Times New Roman" w:hAnsi="Times New Roman"/>
                <w:sz w:val="24"/>
                <w:szCs w:val="24"/>
              </w:rPr>
            </w:pPr>
            <w:r>
              <w:rPr>
                <w:rFonts w:ascii="Times New Roman" w:hAnsi="Times New Roman"/>
                <w:sz w:val="24"/>
                <w:szCs w:val="24"/>
              </w:rPr>
              <w:t>4982</w:t>
            </w:r>
          </w:p>
        </w:tc>
        <w:tc>
          <w:tcPr>
            <w:tcW w:w="2268" w:type="dxa"/>
          </w:tcPr>
          <w:p w:rsidR="00A10478" w:rsidRPr="00A10478" w:rsidRDefault="00A10478" w:rsidP="004438E9">
            <w:pPr>
              <w:pStyle w:val="a8"/>
              <w:spacing w:after="0" w:line="240" w:lineRule="auto"/>
              <w:ind w:left="0"/>
              <w:textAlignment w:val="baseline"/>
              <w:rPr>
                <w:rFonts w:ascii="Times New Roman" w:hAnsi="Times New Roman"/>
                <w:sz w:val="24"/>
                <w:szCs w:val="24"/>
              </w:rPr>
            </w:pPr>
            <w:r>
              <w:rPr>
                <w:rFonts w:ascii="Times New Roman" w:hAnsi="Times New Roman"/>
                <w:sz w:val="24"/>
                <w:szCs w:val="24"/>
              </w:rPr>
              <w:t>327</w:t>
            </w:r>
          </w:p>
        </w:tc>
        <w:tc>
          <w:tcPr>
            <w:tcW w:w="2835" w:type="dxa"/>
          </w:tcPr>
          <w:p w:rsidR="00A10478" w:rsidRPr="00A10478" w:rsidRDefault="00A10478" w:rsidP="004438E9">
            <w:pPr>
              <w:pStyle w:val="a8"/>
              <w:spacing w:after="0" w:line="240" w:lineRule="auto"/>
              <w:ind w:left="0"/>
              <w:textAlignment w:val="baseline"/>
              <w:rPr>
                <w:rFonts w:ascii="Times New Roman" w:hAnsi="Times New Roman"/>
                <w:sz w:val="24"/>
                <w:szCs w:val="24"/>
              </w:rPr>
            </w:pPr>
            <w:r>
              <w:rPr>
                <w:rFonts w:ascii="Times New Roman" w:hAnsi="Times New Roman"/>
                <w:sz w:val="24"/>
                <w:szCs w:val="24"/>
              </w:rPr>
              <w:t>303</w:t>
            </w:r>
          </w:p>
        </w:tc>
      </w:tr>
      <w:tr w:rsidR="00A10478" w:rsidRPr="00A10478" w:rsidTr="00A10478">
        <w:tc>
          <w:tcPr>
            <w:tcW w:w="2802" w:type="dxa"/>
          </w:tcPr>
          <w:p w:rsidR="00A10478" w:rsidRPr="00A10478" w:rsidRDefault="00A10478" w:rsidP="004438E9">
            <w:pPr>
              <w:pStyle w:val="a8"/>
              <w:spacing w:after="0" w:line="240" w:lineRule="auto"/>
              <w:ind w:left="0"/>
              <w:textAlignment w:val="baseline"/>
              <w:rPr>
                <w:rFonts w:ascii="Times New Roman" w:hAnsi="Times New Roman"/>
                <w:sz w:val="24"/>
                <w:szCs w:val="24"/>
              </w:rPr>
            </w:pPr>
            <w:r w:rsidRPr="00A10478">
              <w:rPr>
                <w:rFonts w:ascii="Times New Roman" w:hAnsi="Times New Roman"/>
                <w:sz w:val="24"/>
                <w:szCs w:val="24"/>
              </w:rPr>
              <w:t>Уровень понятности</w:t>
            </w:r>
          </w:p>
        </w:tc>
        <w:tc>
          <w:tcPr>
            <w:tcW w:w="1842" w:type="dxa"/>
          </w:tcPr>
          <w:p w:rsidR="00A10478" w:rsidRPr="00A10478" w:rsidRDefault="00A10478" w:rsidP="004438E9">
            <w:pPr>
              <w:pStyle w:val="a8"/>
              <w:spacing w:after="0" w:line="240" w:lineRule="auto"/>
              <w:ind w:left="0"/>
              <w:textAlignment w:val="baseline"/>
              <w:rPr>
                <w:rFonts w:ascii="Times New Roman" w:hAnsi="Times New Roman"/>
                <w:sz w:val="24"/>
                <w:szCs w:val="24"/>
              </w:rPr>
            </w:pPr>
            <w:r>
              <w:rPr>
                <w:rFonts w:ascii="Times New Roman" w:hAnsi="Times New Roman"/>
                <w:sz w:val="24"/>
                <w:szCs w:val="24"/>
              </w:rPr>
              <w:t>5175</w:t>
            </w:r>
          </w:p>
        </w:tc>
        <w:tc>
          <w:tcPr>
            <w:tcW w:w="2268" w:type="dxa"/>
          </w:tcPr>
          <w:p w:rsidR="00A10478" w:rsidRPr="00A10478" w:rsidRDefault="00A10478" w:rsidP="004438E9">
            <w:pPr>
              <w:pStyle w:val="a8"/>
              <w:spacing w:after="0" w:line="240" w:lineRule="auto"/>
              <w:ind w:left="0"/>
              <w:textAlignment w:val="baseline"/>
              <w:rPr>
                <w:rFonts w:ascii="Times New Roman" w:hAnsi="Times New Roman"/>
                <w:sz w:val="24"/>
                <w:szCs w:val="24"/>
              </w:rPr>
            </w:pPr>
            <w:r>
              <w:rPr>
                <w:rFonts w:ascii="Times New Roman" w:hAnsi="Times New Roman"/>
                <w:sz w:val="24"/>
                <w:szCs w:val="24"/>
              </w:rPr>
              <w:t>128</w:t>
            </w:r>
          </w:p>
        </w:tc>
        <w:tc>
          <w:tcPr>
            <w:tcW w:w="2835" w:type="dxa"/>
          </w:tcPr>
          <w:p w:rsidR="00A10478" w:rsidRPr="00A10478" w:rsidRDefault="00A10478" w:rsidP="004438E9">
            <w:pPr>
              <w:pStyle w:val="a8"/>
              <w:spacing w:after="0" w:line="240" w:lineRule="auto"/>
              <w:ind w:left="0"/>
              <w:textAlignment w:val="baseline"/>
              <w:rPr>
                <w:rFonts w:ascii="Times New Roman" w:hAnsi="Times New Roman"/>
                <w:sz w:val="24"/>
                <w:szCs w:val="24"/>
              </w:rPr>
            </w:pPr>
            <w:r>
              <w:rPr>
                <w:rFonts w:ascii="Times New Roman" w:hAnsi="Times New Roman"/>
                <w:sz w:val="24"/>
                <w:szCs w:val="24"/>
              </w:rPr>
              <w:t>309</w:t>
            </w:r>
          </w:p>
        </w:tc>
      </w:tr>
      <w:tr w:rsidR="00A10478" w:rsidRPr="008966C9" w:rsidTr="00A10478">
        <w:tc>
          <w:tcPr>
            <w:tcW w:w="2802" w:type="dxa"/>
          </w:tcPr>
          <w:p w:rsidR="00A10478" w:rsidRPr="00A10478" w:rsidRDefault="00A10478" w:rsidP="004438E9">
            <w:pPr>
              <w:pStyle w:val="a8"/>
              <w:spacing w:after="0" w:line="240" w:lineRule="auto"/>
              <w:ind w:left="0"/>
              <w:textAlignment w:val="baseline"/>
              <w:rPr>
                <w:rFonts w:ascii="Times New Roman" w:hAnsi="Times New Roman"/>
                <w:sz w:val="24"/>
                <w:szCs w:val="24"/>
              </w:rPr>
            </w:pPr>
            <w:r w:rsidRPr="00A10478">
              <w:rPr>
                <w:rFonts w:ascii="Times New Roman" w:hAnsi="Times New Roman"/>
                <w:sz w:val="24"/>
                <w:szCs w:val="24"/>
              </w:rPr>
              <w:t>Удобство получения</w:t>
            </w:r>
          </w:p>
        </w:tc>
        <w:tc>
          <w:tcPr>
            <w:tcW w:w="1842" w:type="dxa"/>
          </w:tcPr>
          <w:p w:rsidR="00A10478" w:rsidRPr="00A10478" w:rsidRDefault="00A10478" w:rsidP="004438E9">
            <w:pPr>
              <w:pStyle w:val="a8"/>
              <w:spacing w:after="0" w:line="240" w:lineRule="auto"/>
              <w:ind w:left="0"/>
              <w:textAlignment w:val="baseline"/>
              <w:rPr>
                <w:rFonts w:ascii="Times New Roman" w:hAnsi="Times New Roman"/>
                <w:sz w:val="24"/>
                <w:szCs w:val="24"/>
              </w:rPr>
            </w:pPr>
            <w:r>
              <w:rPr>
                <w:rFonts w:ascii="Times New Roman" w:hAnsi="Times New Roman"/>
                <w:sz w:val="24"/>
                <w:szCs w:val="24"/>
              </w:rPr>
              <w:t>5101</w:t>
            </w:r>
          </w:p>
        </w:tc>
        <w:tc>
          <w:tcPr>
            <w:tcW w:w="2268" w:type="dxa"/>
          </w:tcPr>
          <w:p w:rsidR="00A10478" w:rsidRPr="00A10478" w:rsidRDefault="00A10478" w:rsidP="004438E9">
            <w:pPr>
              <w:pStyle w:val="a8"/>
              <w:spacing w:after="0" w:line="240" w:lineRule="auto"/>
              <w:ind w:left="0"/>
              <w:textAlignment w:val="baseline"/>
              <w:rPr>
                <w:rFonts w:ascii="Times New Roman" w:hAnsi="Times New Roman"/>
                <w:sz w:val="24"/>
                <w:szCs w:val="24"/>
              </w:rPr>
            </w:pPr>
            <w:r>
              <w:rPr>
                <w:rFonts w:ascii="Times New Roman" w:hAnsi="Times New Roman"/>
                <w:sz w:val="24"/>
                <w:szCs w:val="24"/>
              </w:rPr>
              <w:t>205</w:t>
            </w:r>
          </w:p>
        </w:tc>
        <w:tc>
          <w:tcPr>
            <w:tcW w:w="2835" w:type="dxa"/>
          </w:tcPr>
          <w:p w:rsidR="00A10478" w:rsidRPr="00A10478" w:rsidRDefault="00A10478" w:rsidP="004438E9">
            <w:pPr>
              <w:pStyle w:val="a8"/>
              <w:spacing w:after="0" w:line="240" w:lineRule="auto"/>
              <w:ind w:left="0"/>
              <w:textAlignment w:val="baseline"/>
              <w:rPr>
                <w:rFonts w:ascii="Times New Roman" w:hAnsi="Times New Roman"/>
                <w:sz w:val="24"/>
                <w:szCs w:val="24"/>
              </w:rPr>
            </w:pPr>
            <w:r>
              <w:rPr>
                <w:rFonts w:ascii="Times New Roman" w:hAnsi="Times New Roman"/>
                <w:sz w:val="24"/>
                <w:szCs w:val="24"/>
              </w:rPr>
              <w:t>306</w:t>
            </w:r>
          </w:p>
        </w:tc>
      </w:tr>
    </w:tbl>
    <w:p w:rsidR="004438E9" w:rsidRPr="009A55FD" w:rsidRDefault="004438E9" w:rsidP="004438E9">
      <w:pPr>
        <w:pStyle w:val="a8"/>
        <w:shd w:val="clear" w:color="auto" w:fill="FFFFFF"/>
        <w:spacing w:after="0" w:line="240" w:lineRule="auto"/>
        <w:ind w:left="0"/>
        <w:textAlignment w:val="baseline"/>
        <w:rPr>
          <w:rFonts w:ascii="Times New Roman" w:hAnsi="Times New Roman"/>
          <w:b/>
          <w:sz w:val="28"/>
          <w:szCs w:val="28"/>
        </w:rPr>
      </w:pPr>
    </w:p>
    <w:p w:rsidR="009A55FD" w:rsidRPr="009A55FD" w:rsidRDefault="004438E9" w:rsidP="009A55FD">
      <w:pPr>
        <w:pStyle w:val="ac"/>
        <w:rPr>
          <w:rFonts w:ascii="Times New Roman" w:hAnsi="Times New Roman"/>
          <w:b/>
          <w:sz w:val="28"/>
          <w:szCs w:val="28"/>
        </w:rPr>
      </w:pPr>
      <w:r w:rsidRPr="009A55FD">
        <w:rPr>
          <w:rFonts w:ascii="Times New Roman" w:hAnsi="Times New Roman"/>
          <w:b/>
          <w:sz w:val="28"/>
          <w:szCs w:val="28"/>
        </w:rPr>
        <w:t>по мнению п</w:t>
      </w:r>
      <w:r w:rsidR="00E20B53" w:rsidRPr="009A55FD">
        <w:rPr>
          <w:rFonts w:ascii="Times New Roman" w:hAnsi="Times New Roman"/>
          <w:b/>
          <w:sz w:val="28"/>
          <w:szCs w:val="28"/>
        </w:rPr>
        <w:t>редпринимателей</w:t>
      </w:r>
      <w:r w:rsidRPr="009A55FD">
        <w:rPr>
          <w:rFonts w:ascii="Times New Roman" w:hAnsi="Times New Roman"/>
          <w:b/>
          <w:sz w:val="28"/>
          <w:szCs w:val="28"/>
        </w:rPr>
        <w:t>:</w:t>
      </w:r>
      <w:r w:rsidR="009A55FD" w:rsidRPr="009A55FD">
        <w:rPr>
          <w:rFonts w:ascii="Times New Roman" w:hAnsi="Times New Roman"/>
          <w:b/>
          <w:sz w:val="28"/>
          <w:szCs w:val="28"/>
        </w:rPr>
        <w:t xml:space="preserve">  </w:t>
      </w:r>
    </w:p>
    <w:p w:rsidR="009A55FD" w:rsidRPr="009A55FD" w:rsidRDefault="009A55FD" w:rsidP="009A55FD">
      <w:pPr>
        <w:pStyle w:val="ac"/>
        <w:jc w:val="right"/>
        <w:rPr>
          <w:rFonts w:ascii="Times New Roman" w:hAnsi="Times New Roman"/>
          <w:bCs/>
          <w:sz w:val="24"/>
          <w:szCs w:val="24"/>
        </w:rPr>
      </w:pPr>
      <w:r w:rsidRPr="009A55FD">
        <w:rPr>
          <w:rFonts w:ascii="Times New Roman" w:hAnsi="Times New Roman"/>
          <w:b/>
          <w:sz w:val="28"/>
          <w:szCs w:val="28"/>
        </w:rPr>
        <w:t xml:space="preserve">                                                                                                                              </w:t>
      </w:r>
      <w:r w:rsidRPr="009A55FD">
        <w:rPr>
          <w:rFonts w:ascii="Times New Roman" w:hAnsi="Times New Roman"/>
          <w:bCs/>
          <w:sz w:val="24"/>
          <w:szCs w:val="24"/>
        </w:rPr>
        <w:t>человек</w:t>
      </w:r>
    </w:p>
    <w:tbl>
      <w:tblPr>
        <w:tblStyle w:val="a5"/>
        <w:tblW w:w="0" w:type="auto"/>
        <w:tblLayout w:type="fixed"/>
        <w:tblLook w:val="04A0"/>
      </w:tblPr>
      <w:tblGrid>
        <w:gridCol w:w="2802"/>
        <w:gridCol w:w="1842"/>
        <w:gridCol w:w="2410"/>
        <w:gridCol w:w="2693"/>
      </w:tblGrid>
      <w:tr w:rsidR="009A55FD" w:rsidRPr="009A55FD" w:rsidTr="00686853">
        <w:tc>
          <w:tcPr>
            <w:tcW w:w="2802" w:type="dxa"/>
          </w:tcPr>
          <w:p w:rsidR="009A55FD" w:rsidRPr="009A55FD" w:rsidRDefault="009A55FD" w:rsidP="009A55FD">
            <w:pPr>
              <w:pStyle w:val="a8"/>
              <w:spacing w:after="0" w:line="240" w:lineRule="auto"/>
              <w:ind w:left="0"/>
              <w:textAlignment w:val="baseline"/>
              <w:rPr>
                <w:rFonts w:ascii="Times New Roman" w:hAnsi="Times New Roman"/>
                <w:b/>
                <w:sz w:val="24"/>
                <w:szCs w:val="24"/>
              </w:rPr>
            </w:pPr>
            <w:r w:rsidRPr="009A55FD">
              <w:rPr>
                <w:rFonts w:ascii="Times New Roman" w:hAnsi="Times New Roman"/>
                <w:b/>
                <w:sz w:val="24"/>
                <w:szCs w:val="24"/>
              </w:rPr>
              <w:t>Критерий</w:t>
            </w:r>
          </w:p>
        </w:tc>
        <w:tc>
          <w:tcPr>
            <w:tcW w:w="1842" w:type="dxa"/>
          </w:tcPr>
          <w:p w:rsidR="009A55FD" w:rsidRPr="009A55FD" w:rsidRDefault="009A55FD" w:rsidP="00686853">
            <w:pPr>
              <w:pStyle w:val="a8"/>
              <w:spacing w:after="0" w:line="240" w:lineRule="auto"/>
              <w:ind w:left="0"/>
              <w:textAlignment w:val="baseline"/>
              <w:rPr>
                <w:rFonts w:ascii="Times New Roman" w:hAnsi="Times New Roman"/>
                <w:b/>
                <w:sz w:val="24"/>
                <w:szCs w:val="24"/>
              </w:rPr>
            </w:pPr>
            <w:r w:rsidRPr="009A55FD">
              <w:rPr>
                <w:rFonts w:ascii="Times New Roman" w:hAnsi="Times New Roman"/>
                <w:b/>
                <w:sz w:val="24"/>
                <w:szCs w:val="24"/>
              </w:rPr>
              <w:t>Удовлетвор</w:t>
            </w:r>
            <w:r w:rsidR="00686853">
              <w:rPr>
                <w:rFonts w:ascii="Times New Roman" w:hAnsi="Times New Roman"/>
                <w:b/>
                <w:sz w:val="24"/>
                <w:szCs w:val="24"/>
              </w:rPr>
              <w:t>ительно</w:t>
            </w:r>
          </w:p>
        </w:tc>
        <w:tc>
          <w:tcPr>
            <w:tcW w:w="2410" w:type="dxa"/>
          </w:tcPr>
          <w:p w:rsidR="009A55FD" w:rsidRPr="009A55FD" w:rsidRDefault="009A55FD" w:rsidP="009A55FD">
            <w:pPr>
              <w:pStyle w:val="a8"/>
              <w:spacing w:after="0" w:line="240" w:lineRule="auto"/>
              <w:ind w:left="0"/>
              <w:textAlignment w:val="baseline"/>
              <w:rPr>
                <w:rFonts w:ascii="Times New Roman" w:hAnsi="Times New Roman"/>
                <w:b/>
                <w:sz w:val="24"/>
                <w:szCs w:val="24"/>
              </w:rPr>
            </w:pPr>
            <w:r w:rsidRPr="009A55FD">
              <w:rPr>
                <w:rFonts w:ascii="Times New Roman" w:hAnsi="Times New Roman"/>
                <w:b/>
                <w:sz w:val="24"/>
                <w:szCs w:val="24"/>
              </w:rPr>
              <w:t>Не удовлетвор</w:t>
            </w:r>
            <w:r w:rsidR="00686853">
              <w:rPr>
                <w:rFonts w:ascii="Times New Roman" w:hAnsi="Times New Roman"/>
                <w:b/>
                <w:sz w:val="24"/>
                <w:szCs w:val="24"/>
              </w:rPr>
              <w:t>ительно</w:t>
            </w:r>
          </w:p>
        </w:tc>
        <w:tc>
          <w:tcPr>
            <w:tcW w:w="2693" w:type="dxa"/>
          </w:tcPr>
          <w:p w:rsidR="009A55FD" w:rsidRPr="009A55FD" w:rsidRDefault="009A55FD" w:rsidP="009A55FD">
            <w:pPr>
              <w:pStyle w:val="a8"/>
              <w:spacing w:after="0" w:line="240" w:lineRule="auto"/>
              <w:ind w:left="0"/>
              <w:textAlignment w:val="baseline"/>
              <w:rPr>
                <w:rFonts w:ascii="Times New Roman" w:hAnsi="Times New Roman"/>
                <w:b/>
                <w:sz w:val="24"/>
                <w:szCs w:val="24"/>
              </w:rPr>
            </w:pPr>
            <w:r w:rsidRPr="009A55FD">
              <w:rPr>
                <w:rFonts w:ascii="Times New Roman" w:hAnsi="Times New Roman"/>
                <w:b/>
                <w:sz w:val="24"/>
                <w:szCs w:val="24"/>
              </w:rPr>
              <w:t>Затрудняюсь ответить</w:t>
            </w:r>
          </w:p>
        </w:tc>
      </w:tr>
      <w:tr w:rsidR="009A55FD" w:rsidRPr="00A10478" w:rsidTr="00686853">
        <w:tc>
          <w:tcPr>
            <w:tcW w:w="2802" w:type="dxa"/>
          </w:tcPr>
          <w:p w:rsidR="009A55FD" w:rsidRPr="00A10478" w:rsidRDefault="009A55FD" w:rsidP="009A55FD">
            <w:pPr>
              <w:pStyle w:val="a8"/>
              <w:spacing w:after="0" w:line="240" w:lineRule="auto"/>
              <w:ind w:left="0"/>
              <w:textAlignment w:val="baseline"/>
              <w:rPr>
                <w:rFonts w:ascii="Times New Roman" w:hAnsi="Times New Roman"/>
                <w:sz w:val="24"/>
                <w:szCs w:val="24"/>
              </w:rPr>
            </w:pPr>
            <w:r w:rsidRPr="00A10478">
              <w:rPr>
                <w:rFonts w:ascii="Times New Roman" w:hAnsi="Times New Roman"/>
                <w:sz w:val="24"/>
                <w:szCs w:val="24"/>
              </w:rPr>
              <w:t>Уровень доступности</w:t>
            </w:r>
          </w:p>
        </w:tc>
        <w:tc>
          <w:tcPr>
            <w:tcW w:w="1842" w:type="dxa"/>
          </w:tcPr>
          <w:p w:rsidR="009A55FD" w:rsidRPr="00A10478" w:rsidRDefault="00686853" w:rsidP="009A55FD">
            <w:pPr>
              <w:pStyle w:val="a8"/>
              <w:spacing w:after="0" w:line="240" w:lineRule="auto"/>
              <w:ind w:left="0"/>
              <w:textAlignment w:val="baseline"/>
              <w:rPr>
                <w:rFonts w:ascii="Times New Roman" w:hAnsi="Times New Roman"/>
                <w:sz w:val="24"/>
                <w:szCs w:val="24"/>
              </w:rPr>
            </w:pPr>
            <w:r>
              <w:rPr>
                <w:rFonts w:ascii="Times New Roman" w:hAnsi="Times New Roman"/>
                <w:sz w:val="24"/>
                <w:szCs w:val="24"/>
              </w:rPr>
              <w:t>521</w:t>
            </w:r>
          </w:p>
        </w:tc>
        <w:tc>
          <w:tcPr>
            <w:tcW w:w="2410" w:type="dxa"/>
          </w:tcPr>
          <w:p w:rsidR="009A55FD" w:rsidRPr="00A10478" w:rsidRDefault="00686853" w:rsidP="009A55FD">
            <w:pPr>
              <w:pStyle w:val="a8"/>
              <w:spacing w:after="0" w:line="240" w:lineRule="auto"/>
              <w:ind w:left="0"/>
              <w:textAlignment w:val="baseline"/>
              <w:rPr>
                <w:rFonts w:ascii="Times New Roman" w:hAnsi="Times New Roman"/>
                <w:sz w:val="24"/>
                <w:szCs w:val="24"/>
              </w:rPr>
            </w:pPr>
            <w:r>
              <w:rPr>
                <w:rFonts w:ascii="Times New Roman" w:hAnsi="Times New Roman"/>
                <w:sz w:val="24"/>
                <w:szCs w:val="24"/>
              </w:rPr>
              <w:t>3</w:t>
            </w:r>
          </w:p>
        </w:tc>
        <w:tc>
          <w:tcPr>
            <w:tcW w:w="2693" w:type="dxa"/>
          </w:tcPr>
          <w:p w:rsidR="009A55FD" w:rsidRPr="00A10478" w:rsidRDefault="00686853" w:rsidP="009A55FD">
            <w:pPr>
              <w:pStyle w:val="a8"/>
              <w:spacing w:after="0" w:line="240" w:lineRule="auto"/>
              <w:ind w:left="0"/>
              <w:textAlignment w:val="baseline"/>
              <w:rPr>
                <w:rFonts w:ascii="Times New Roman" w:hAnsi="Times New Roman"/>
                <w:sz w:val="24"/>
                <w:szCs w:val="24"/>
              </w:rPr>
            </w:pPr>
            <w:r>
              <w:rPr>
                <w:rFonts w:ascii="Times New Roman" w:hAnsi="Times New Roman"/>
                <w:sz w:val="24"/>
                <w:szCs w:val="24"/>
              </w:rPr>
              <w:t>9</w:t>
            </w:r>
          </w:p>
        </w:tc>
      </w:tr>
      <w:tr w:rsidR="009A55FD" w:rsidRPr="00A10478" w:rsidTr="00686853">
        <w:tc>
          <w:tcPr>
            <w:tcW w:w="2802" w:type="dxa"/>
          </w:tcPr>
          <w:p w:rsidR="009A55FD" w:rsidRPr="00A10478" w:rsidRDefault="009A55FD" w:rsidP="003F2A0F">
            <w:pPr>
              <w:pStyle w:val="a8"/>
              <w:spacing w:after="0" w:line="240" w:lineRule="auto"/>
              <w:ind w:left="0"/>
              <w:textAlignment w:val="baseline"/>
              <w:rPr>
                <w:rFonts w:ascii="Times New Roman" w:hAnsi="Times New Roman"/>
                <w:sz w:val="24"/>
                <w:szCs w:val="24"/>
              </w:rPr>
            </w:pPr>
            <w:r w:rsidRPr="00A10478">
              <w:rPr>
                <w:rFonts w:ascii="Times New Roman" w:hAnsi="Times New Roman"/>
                <w:sz w:val="24"/>
                <w:szCs w:val="24"/>
              </w:rPr>
              <w:t>Уровень понятности</w:t>
            </w:r>
          </w:p>
        </w:tc>
        <w:tc>
          <w:tcPr>
            <w:tcW w:w="1842" w:type="dxa"/>
          </w:tcPr>
          <w:p w:rsidR="009A55FD" w:rsidRPr="00A10478" w:rsidRDefault="00686853" w:rsidP="003F2A0F">
            <w:pPr>
              <w:pStyle w:val="a8"/>
              <w:spacing w:after="0" w:line="240" w:lineRule="auto"/>
              <w:ind w:left="0"/>
              <w:textAlignment w:val="baseline"/>
              <w:rPr>
                <w:rFonts w:ascii="Times New Roman" w:hAnsi="Times New Roman"/>
                <w:sz w:val="24"/>
                <w:szCs w:val="24"/>
              </w:rPr>
            </w:pPr>
            <w:r>
              <w:rPr>
                <w:rFonts w:ascii="Times New Roman" w:hAnsi="Times New Roman"/>
                <w:sz w:val="24"/>
                <w:szCs w:val="24"/>
              </w:rPr>
              <w:t>519</w:t>
            </w:r>
          </w:p>
        </w:tc>
        <w:tc>
          <w:tcPr>
            <w:tcW w:w="2410" w:type="dxa"/>
          </w:tcPr>
          <w:p w:rsidR="009A55FD" w:rsidRPr="00A10478" w:rsidRDefault="00686853" w:rsidP="003F2A0F">
            <w:pPr>
              <w:pStyle w:val="a8"/>
              <w:spacing w:after="0" w:line="240" w:lineRule="auto"/>
              <w:ind w:left="0"/>
              <w:textAlignment w:val="baseline"/>
              <w:rPr>
                <w:rFonts w:ascii="Times New Roman" w:hAnsi="Times New Roman"/>
                <w:sz w:val="24"/>
                <w:szCs w:val="24"/>
              </w:rPr>
            </w:pPr>
            <w:r>
              <w:rPr>
                <w:rFonts w:ascii="Times New Roman" w:hAnsi="Times New Roman"/>
                <w:sz w:val="24"/>
                <w:szCs w:val="24"/>
              </w:rPr>
              <w:t>4</w:t>
            </w:r>
          </w:p>
        </w:tc>
        <w:tc>
          <w:tcPr>
            <w:tcW w:w="2693" w:type="dxa"/>
          </w:tcPr>
          <w:p w:rsidR="009A55FD" w:rsidRPr="00A10478" w:rsidRDefault="00686853" w:rsidP="003F2A0F">
            <w:pPr>
              <w:pStyle w:val="a8"/>
              <w:spacing w:after="0" w:line="240" w:lineRule="auto"/>
              <w:ind w:left="0"/>
              <w:textAlignment w:val="baseline"/>
              <w:rPr>
                <w:rFonts w:ascii="Times New Roman" w:hAnsi="Times New Roman"/>
                <w:sz w:val="24"/>
                <w:szCs w:val="24"/>
              </w:rPr>
            </w:pPr>
            <w:r>
              <w:rPr>
                <w:rFonts w:ascii="Times New Roman" w:hAnsi="Times New Roman"/>
                <w:sz w:val="24"/>
                <w:szCs w:val="24"/>
              </w:rPr>
              <w:t>10</w:t>
            </w:r>
          </w:p>
        </w:tc>
      </w:tr>
      <w:tr w:rsidR="009A55FD" w:rsidRPr="008966C9" w:rsidTr="00686853">
        <w:tc>
          <w:tcPr>
            <w:tcW w:w="2802" w:type="dxa"/>
          </w:tcPr>
          <w:p w:rsidR="009A55FD" w:rsidRPr="00A10478" w:rsidRDefault="009A55FD" w:rsidP="003F2A0F">
            <w:pPr>
              <w:pStyle w:val="a8"/>
              <w:spacing w:after="0" w:line="240" w:lineRule="auto"/>
              <w:ind w:left="0"/>
              <w:textAlignment w:val="baseline"/>
              <w:rPr>
                <w:rFonts w:ascii="Times New Roman" w:hAnsi="Times New Roman"/>
                <w:sz w:val="24"/>
                <w:szCs w:val="24"/>
              </w:rPr>
            </w:pPr>
            <w:r w:rsidRPr="00A10478">
              <w:rPr>
                <w:rFonts w:ascii="Times New Roman" w:hAnsi="Times New Roman"/>
                <w:sz w:val="24"/>
                <w:szCs w:val="24"/>
              </w:rPr>
              <w:t>Удобство получения</w:t>
            </w:r>
          </w:p>
        </w:tc>
        <w:tc>
          <w:tcPr>
            <w:tcW w:w="1842" w:type="dxa"/>
          </w:tcPr>
          <w:p w:rsidR="009A55FD" w:rsidRPr="00A10478" w:rsidRDefault="00686853" w:rsidP="003F2A0F">
            <w:pPr>
              <w:pStyle w:val="a8"/>
              <w:spacing w:after="0" w:line="240" w:lineRule="auto"/>
              <w:ind w:left="0"/>
              <w:textAlignment w:val="baseline"/>
              <w:rPr>
                <w:rFonts w:ascii="Times New Roman" w:hAnsi="Times New Roman"/>
                <w:sz w:val="24"/>
                <w:szCs w:val="24"/>
              </w:rPr>
            </w:pPr>
            <w:r>
              <w:rPr>
                <w:rFonts w:ascii="Times New Roman" w:hAnsi="Times New Roman"/>
                <w:sz w:val="24"/>
                <w:szCs w:val="24"/>
              </w:rPr>
              <w:t>520</w:t>
            </w:r>
          </w:p>
        </w:tc>
        <w:tc>
          <w:tcPr>
            <w:tcW w:w="2410" w:type="dxa"/>
          </w:tcPr>
          <w:p w:rsidR="009A55FD" w:rsidRPr="00A10478" w:rsidRDefault="00686853" w:rsidP="003F2A0F">
            <w:pPr>
              <w:pStyle w:val="a8"/>
              <w:spacing w:after="0" w:line="240" w:lineRule="auto"/>
              <w:ind w:left="0"/>
              <w:textAlignment w:val="baseline"/>
              <w:rPr>
                <w:rFonts w:ascii="Times New Roman" w:hAnsi="Times New Roman"/>
                <w:sz w:val="24"/>
                <w:szCs w:val="24"/>
              </w:rPr>
            </w:pPr>
            <w:r>
              <w:rPr>
                <w:rFonts w:ascii="Times New Roman" w:hAnsi="Times New Roman"/>
                <w:sz w:val="24"/>
                <w:szCs w:val="24"/>
              </w:rPr>
              <w:t>4</w:t>
            </w:r>
          </w:p>
        </w:tc>
        <w:tc>
          <w:tcPr>
            <w:tcW w:w="2693" w:type="dxa"/>
          </w:tcPr>
          <w:p w:rsidR="009A55FD" w:rsidRPr="00A10478" w:rsidRDefault="00686853" w:rsidP="003F2A0F">
            <w:pPr>
              <w:pStyle w:val="a8"/>
              <w:spacing w:after="0" w:line="240" w:lineRule="auto"/>
              <w:ind w:left="0"/>
              <w:textAlignment w:val="baseline"/>
              <w:rPr>
                <w:rFonts w:ascii="Times New Roman" w:hAnsi="Times New Roman"/>
                <w:sz w:val="24"/>
                <w:szCs w:val="24"/>
              </w:rPr>
            </w:pPr>
            <w:r>
              <w:rPr>
                <w:rFonts w:ascii="Times New Roman" w:hAnsi="Times New Roman"/>
                <w:sz w:val="24"/>
                <w:szCs w:val="24"/>
              </w:rPr>
              <w:t>9</w:t>
            </w:r>
          </w:p>
        </w:tc>
      </w:tr>
    </w:tbl>
    <w:p w:rsidR="009A55FD" w:rsidRPr="00C4388A" w:rsidRDefault="009A55FD" w:rsidP="004438E9">
      <w:pPr>
        <w:pStyle w:val="a8"/>
        <w:shd w:val="clear" w:color="auto" w:fill="FFFFFF"/>
        <w:spacing w:after="0" w:line="240" w:lineRule="auto"/>
        <w:textAlignment w:val="baseline"/>
        <w:rPr>
          <w:rFonts w:ascii="Times New Roman" w:hAnsi="Times New Roman"/>
          <w:b/>
          <w:sz w:val="28"/>
          <w:szCs w:val="28"/>
        </w:rPr>
      </w:pPr>
    </w:p>
    <w:p w:rsidR="004438E9" w:rsidRPr="00C4388A" w:rsidRDefault="000135D9" w:rsidP="000135D9">
      <w:pPr>
        <w:pStyle w:val="a8"/>
        <w:shd w:val="clear" w:color="auto" w:fill="FFFFFF"/>
        <w:spacing w:after="0" w:line="240" w:lineRule="auto"/>
        <w:ind w:left="0" w:firstLine="708"/>
        <w:jc w:val="both"/>
        <w:textAlignment w:val="baseline"/>
        <w:rPr>
          <w:rFonts w:ascii="Times New Roman" w:hAnsi="Times New Roman"/>
          <w:sz w:val="28"/>
          <w:szCs w:val="28"/>
        </w:rPr>
      </w:pPr>
      <w:r w:rsidRPr="00C4388A">
        <w:rPr>
          <w:rFonts w:ascii="Times New Roman" w:hAnsi="Times New Roman"/>
          <w:sz w:val="28"/>
          <w:szCs w:val="28"/>
        </w:rPr>
        <w:t xml:space="preserve">Наибольшая часть, как потребителей, так и предпринимателей удовлетворены </w:t>
      </w:r>
      <w:r w:rsidR="00C70F25" w:rsidRPr="00C4388A">
        <w:rPr>
          <w:rFonts w:ascii="Times New Roman" w:hAnsi="Times New Roman"/>
          <w:sz w:val="28"/>
          <w:szCs w:val="28"/>
        </w:rPr>
        <w:t>доступностью, понятностью и удобством получения информации о состоянии конкурентной среды на товарных рынках региона и деятельности по содействию развитию конкуренции, размещаемой Уполномоченным органом и муниципальным образованием Усть-Лабинский район.</w:t>
      </w:r>
    </w:p>
    <w:p w:rsidR="00900261" w:rsidRPr="003F2A0F" w:rsidRDefault="00900261" w:rsidP="000135D9">
      <w:pPr>
        <w:pStyle w:val="a8"/>
        <w:shd w:val="clear" w:color="auto" w:fill="FFFFFF"/>
        <w:spacing w:after="0" w:line="240" w:lineRule="auto"/>
        <w:ind w:left="0" w:firstLine="708"/>
        <w:jc w:val="both"/>
        <w:textAlignment w:val="baseline"/>
        <w:rPr>
          <w:rFonts w:ascii="Times New Roman" w:hAnsi="Times New Roman"/>
          <w:sz w:val="28"/>
          <w:szCs w:val="28"/>
        </w:rPr>
      </w:pPr>
    </w:p>
    <w:p w:rsidR="003A304D" w:rsidRPr="003F2A0F" w:rsidRDefault="003A304D" w:rsidP="003A304D">
      <w:pPr>
        <w:pStyle w:val="a8"/>
        <w:tabs>
          <w:tab w:val="left" w:pos="284"/>
          <w:tab w:val="left" w:pos="426"/>
        </w:tabs>
        <w:spacing w:after="0" w:line="240" w:lineRule="auto"/>
        <w:ind w:left="0" w:firstLine="567"/>
        <w:jc w:val="center"/>
        <w:rPr>
          <w:b/>
          <w:sz w:val="28"/>
          <w:szCs w:val="28"/>
        </w:rPr>
      </w:pPr>
      <w:r w:rsidRPr="003F2A0F">
        <w:rPr>
          <w:rFonts w:ascii="Times New Roman" w:eastAsia="Times New Roman" w:hAnsi="Times New Roman"/>
          <w:b/>
          <w:sz w:val="28"/>
          <w:szCs w:val="28"/>
          <w:lang w:eastAsia="ru-RU"/>
        </w:rPr>
        <w:t>Полнота размещенной органом исполнительной власти Краснодарского края, уполномоченным содействовать развитию конкуренции (далее - уполномоченный орган), и муниципальными образованиями информации о состоянии конкурентной среды на рынках товаров, работ и услуг субъекта Российской Федерации и деятельности по содействию развитию конкуренции</w:t>
      </w:r>
    </w:p>
    <w:p w:rsidR="003A304D" w:rsidRPr="003F2A0F" w:rsidRDefault="003A304D" w:rsidP="003A304D">
      <w:pPr>
        <w:pStyle w:val="a8"/>
        <w:tabs>
          <w:tab w:val="left" w:pos="284"/>
          <w:tab w:val="left" w:pos="426"/>
        </w:tabs>
        <w:spacing w:after="0" w:line="240" w:lineRule="auto"/>
        <w:ind w:left="0" w:firstLine="567"/>
        <w:rPr>
          <w:rFonts w:ascii="Times New Roman" w:hAnsi="Times New Roman"/>
          <w:b/>
          <w:i/>
          <w:sz w:val="28"/>
          <w:szCs w:val="28"/>
          <w:highlight w:val="yellow"/>
        </w:rPr>
      </w:pPr>
    </w:p>
    <w:p w:rsidR="003A304D" w:rsidRPr="00E130CB" w:rsidRDefault="003A304D" w:rsidP="003A304D">
      <w:pPr>
        <w:pStyle w:val="a8"/>
        <w:tabs>
          <w:tab w:val="left" w:pos="284"/>
          <w:tab w:val="left" w:pos="426"/>
        </w:tabs>
        <w:spacing w:after="0" w:line="240" w:lineRule="auto"/>
        <w:ind w:left="0" w:firstLine="567"/>
        <w:jc w:val="both"/>
        <w:rPr>
          <w:sz w:val="28"/>
          <w:szCs w:val="28"/>
        </w:rPr>
      </w:pPr>
      <w:r w:rsidRPr="00E130CB">
        <w:rPr>
          <w:rFonts w:ascii="Times New Roman" w:hAnsi="Times New Roman"/>
          <w:sz w:val="28"/>
          <w:szCs w:val="28"/>
        </w:rPr>
        <w:t>Наибольшая часть предпринимателей (</w:t>
      </w:r>
      <w:r w:rsidR="00907C45" w:rsidRPr="00E130CB">
        <w:rPr>
          <w:rFonts w:ascii="Times New Roman" w:hAnsi="Times New Roman"/>
          <w:sz w:val="28"/>
          <w:szCs w:val="28"/>
        </w:rPr>
        <w:t>525</w:t>
      </w:r>
      <w:r w:rsidR="00EF262D" w:rsidRPr="00E130CB">
        <w:rPr>
          <w:rFonts w:ascii="Times New Roman" w:hAnsi="Times New Roman"/>
          <w:sz w:val="28"/>
          <w:szCs w:val="28"/>
        </w:rPr>
        <w:t xml:space="preserve"> или </w:t>
      </w:r>
      <w:r w:rsidR="00907C45" w:rsidRPr="00E130CB">
        <w:rPr>
          <w:rFonts w:ascii="Times New Roman" w:hAnsi="Times New Roman"/>
          <w:sz w:val="28"/>
          <w:szCs w:val="28"/>
        </w:rPr>
        <w:t>98,5</w:t>
      </w:r>
      <w:r w:rsidRPr="00E130CB">
        <w:rPr>
          <w:rFonts w:ascii="Times New Roman" w:hAnsi="Times New Roman"/>
          <w:sz w:val="28"/>
          <w:szCs w:val="28"/>
        </w:rPr>
        <w:t xml:space="preserve">%) удовлетворены </w:t>
      </w:r>
      <w:r w:rsidR="00907C45" w:rsidRPr="00E130CB">
        <w:rPr>
          <w:rFonts w:ascii="Times New Roman" w:hAnsi="Times New Roman"/>
          <w:sz w:val="28"/>
          <w:szCs w:val="28"/>
        </w:rPr>
        <w:t>предоставлением возможности</w:t>
      </w:r>
      <w:r w:rsidR="00E130CB" w:rsidRPr="00E130CB">
        <w:rPr>
          <w:rFonts w:ascii="Times New Roman" w:hAnsi="Times New Roman"/>
          <w:sz w:val="28"/>
          <w:szCs w:val="28"/>
        </w:rPr>
        <w:t xml:space="preserve"> </w:t>
      </w:r>
      <w:r w:rsidR="00907C45" w:rsidRPr="00E130CB">
        <w:rPr>
          <w:rFonts w:ascii="Times New Roman" w:hAnsi="Times New Roman"/>
          <w:sz w:val="28"/>
          <w:szCs w:val="28"/>
        </w:rPr>
        <w:t xml:space="preserve">прохождения электронных анкет, связанных с оценкой </w:t>
      </w:r>
      <w:r w:rsidR="00E130CB" w:rsidRPr="00E130CB">
        <w:rPr>
          <w:rFonts w:ascii="Times New Roman" w:hAnsi="Times New Roman"/>
          <w:sz w:val="28"/>
          <w:szCs w:val="28"/>
        </w:rPr>
        <w:t xml:space="preserve">удовлетворенности состоянием конкурентной среды региона, </w:t>
      </w:r>
      <w:r w:rsidR="00907C45" w:rsidRPr="00E130CB">
        <w:rPr>
          <w:rFonts w:ascii="Times New Roman" w:hAnsi="Times New Roman"/>
          <w:sz w:val="28"/>
          <w:szCs w:val="28"/>
        </w:rPr>
        <w:t xml:space="preserve"> </w:t>
      </w:r>
      <w:r w:rsidR="00EF262D" w:rsidRPr="00E130CB">
        <w:rPr>
          <w:rFonts w:ascii="Times New Roman" w:hAnsi="Times New Roman"/>
          <w:sz w:val="28"/>
          <w:szCs w:val="28"/>
        </w:rPr>
        <w:t>доступностью информации о нормативной базе, связанной с внедрением Стандарта в регионе</w:t>
      </w:r>
      <w:r w:rsidR="00E130CB" w:rsidRPr="00E130CB">
        <w:rPr>
          <w:rFonts w:ascii="Times New Roman" w:hAnsi="Times New Roman"/>
          <w:sz w:val="28"/>
          <w:szCs w:val="28"/>
        </w:rPr>
        <w:t xml:space="preserve"> (523 или 98,1%)</w:t>
      </w:r>
      <w:r w:rsidR="00EF262D" w:rsidRPr="00E130CB">
        <w:rPr>
          <w:rFonts w:ascii="Times New Roman" w:hAnsi="Times New Roman"/>
          <w:sz w:val="28"/>
          <w:szCs w:val="28"/>
        </w:rPr>
        <w:t xml:space="preserve">, а также </w:t>
      </w:r>
      <w:r w:rsidR="00E130CB" w:rsidRPr="00E130CB">
        <w:rPr>
          <w:rFonts w:ascii="Times New Roman" w:hAnsi="Times New Roman"/>
          <w:sz w:val="28"/>
          <w:szCs w:val="28"/>
        </w:rPr>
        <w:t xml:space="preserve">доступностью информации о проведенных мониторингах в регионе в сформированном ежегодном докладе (522 или 98,1%). </w:t>
      </w:r>
    </w:p>
    <w:p w:rsidR="003A304D" w:rsidRPr="00E130CB" w:rsidRDefault="003A304D" w:rsidP="003A304D">
      <w:pPr>
        <w:pStyle w:val="a8"/>
        <w:tabs>
          <w:tab w:val="left" w:pos="284"/>
          <w:tab w:val="left" w:pos="426"/>
        </w:tabs>
        <w:spacing w:after="0" w:line="240" w:lineRule="auto"/>
        <w:ind w:left="0" w:firstLine="567"/>
        <w:rPr>
          <w:rFonts w:ascii="Times New Roman" w:hAnsi="Times New Roman"/>
          <w:i/>
          <w:sz w:val="28"/>
          <w:szCs w:val="28"/>
        </w:rPr>
      </w:pPr>
    </w:p>
    <w:p w:rsidR="003A304D" w:rsidRPr="00284160" w:rsidRDefault="003A304D" w:rsidP="003A304D">
      <w:pPr>
        <w:pStyle w:val="a8"/>
        <w:tabs>
          <w:tab w:val="left" w:pos="284"/>
          <w:tab w:val="left" w:pos="426"/>
        </w:tabs>
        <w:spacing w:after="0" w:line="240" w:lineRule="auto"/>
        <w:ind w:left="0" w:firstLine="567"/>
        <w:jc w:val="center"/>
        <w:rPr>
          <w:sz w:val="28"/>
          <w:szCs w:val="28"/>
        </w:rPr>
      </w:pPr>
      <w:r w:rsidRPr="00284160">
        <w:rPr>
          <w:rFonts w:ascii="Times New Roman" w:hAnsi="Times New Roman"/>
          <w:b/>
          <w:sz w:val="28"/>
          <w:szCs w:val="28"/>
        </w:rPr>
        <w:t xml:space="preserve">Предпочтение и доверие к источникам информации о состоянии конкурентной среды на рынках товаров, работ и услуг Краснодарского края и деятельности по содействию развитию конкуренции </w:t>
      </w:r>
    </w:p>
    <w:p w:rsidR="003A304D" w:rsidRPr="008966C9" w:rsidRDefault="003A304D" w:rsidP="003A304D">
      <w:pPr>
        <w:tabs>
          <w:tab w:val="left" w:pos="284"/>
          <w:tab w:val="left" w:pos="426"/>
        </w:tabs>
        <w:spacing w:after="0" w:line="240" w:lineRule="auto"/>
        <w:jc w:val="both"/>
        <w:rPr>
          <w:rFonts w:ascii="Times New Roman" w:hAnsi="Times New Roman"/>
          <w:sz w:val="24"/>
          <w:szCs w:val="24"/>
          <w:highlight w:val="yellow"/>
        </w:rPr>
      </w:pPr>
    </w:p>
    <w:p w:rsidR="003A304D" w:rsidRPr="001D1D0F" w:rsidRDefault="003A304D" w:rsidP="003A304D">
      <w:pPr>
        <w:pStyle w:val="a8"/>
        <w:tabs>
          <w:tab w:val="left" w:pos="284"/>
          <w:tab w:val="left" w:pos="426"/>
        </w:tabs>
        <w:spacing w:after="0" w:line="240" w:lineRule="auto"/>
        <w:ind w:left="0" w:firstLine="567"/>
        <w:jc w:val="both"/>
        <w:rPr>
          <w:sz w:val="28"/>
          <w:szCs w:val="28"/>
        </w:rPr>
      </w:pPr>
      <w:r w:rsidRPr="001D1D0F">
        <w:rPr>
          <w:rFonts w:ascii="Times New Roman" w:hAnsi="Times New Roman"/>
          <w:sz w:val="28"/>
          <w:szCs w:val="28"/>
        </w:rPr>
        <w:t>Наибольшая часть потребителей предпочитают пользоваться (</w:t>
      </w:r>
      <w:r w:rsidR="001D1D0F" w:rsidRPr="001D1D0F">
        <w:rPr>
          <w:rFonts w:ascii="Times New Roman" w:hAnsi="Times New Roman"/>
          <w:sz w:val="28"/>
          <w:szCs w:val="28"/>
        </w:rPr>
        <w:t>3030</w:t>
      </w:r>
      <w:r w:rsidRPr="001D1D0F">
        <w:rPr>
          <w:rFonts w:ascii="Times New Roman" w:hAnsi="Times New Roman"/>
          <w:sz w:val="28"/>
          <w:szCs w:val="28"/>
        </w:rPr>
        <w:t xml:space="preserve"> чел. или </w:t>
      </w:r>
      <w:r w:rsidR="001D1D0F" w:rsidRPr="001D1D0F">
        <w:rPr>
          <w:rFonts w:ascii="Times New Roman" w:hAnsi="Times New Roman"/>
          <w:sz w:val="28"/>
          <w:szCs w:val="28"/>
        </w:rPr>
        <w:t>54,0</w:t>
      </w:r>
      <w:r w:rsidR="00710B16" w:rsidRPr="001D1D0F">
        <w:rPr>
          <w:rFonts w:ascii="Times New Roman" w:hAnsi="Times New Roman"/>
          <w:sz w:val="28"/>
          <w:szCs w:val="28"/>
        </w:rPr>
        <w:t xml:space="preserve">%) </w:t>
      </w:r>
      <w:proofErr w:type="gramStart"/>
      <w:r w:rsidR="001D1D0F" w:rsidRPr="001D1D0F">
        <w:rPr>
          <w:rFonts w:ascii="Times New Roman" w:hAnsi="Times New Roman"/>
          <w:sz w:val="28"/>
          <w:szCs w:val="28"/>
        </w:rPr>
        <w:t xml:space="preserve">официальной информацией, размещенной на сайте Федеральной антимонопольной службы </w:t>
      </w:r>
      <w:r w:rsidR="00AB233B">
        <w:rPr>
          <w:rFonts w:ascii="Times New Roman" w:hAnsi="Times New Roman"/>
          <w:sz w:val="28"/>
          <w:szCs w:val="28"/>
        </w:rPr>
        <w:t xml:space="preserve">России </w:t>
      </w:r>
      <w:r w:rsidR="00710B16" w:rsidRPr="001D1D0F">
        <w:rPr>
          <w:rFonts w:ascii="Times New Roman" w:hAnsi="Times New Roman"/>
          <w:sz w:val="28"/>
          <w:szCs w:val="28"/>
        </w:rPr>
        <w:t>и доверяют</w:t>
      </w:r>
      <w:proofErr w:type="gramEnd"/>
      <w:r w:rsidR="00710B16" w:rsidRPr="001D1D0F">
        <w:rPr>
          <w:rFonts w:ascii="Times New Roman" w:hAnsi="Times New Roman"/>
          <w:sz w:val="28"/>
          <w:szCs w:val="28"/>
        </w:rPr>
        <w:t xml:space="preserve"> больше всего (</w:t>
      </w:r>
      <w:r w:rsidR="001D1D0F" w:rsidRPr="001D1D0F">
        <w:rPr>
          <w:rFonts w:ascii="Times New Roman" w:hAnsi="Times New Roman"/>
          <w:sz w:val="28"/>
          <w:szCs w:val="28"/>
        </w:rPr>
        <w:t>1922</w:t>
      </w:r>
      <w:r w:rsidRPr="001D1D0F">
        <w:rPr>
          <w:rFonts w:ascii="Times New Roman" w:hAnsi="Times New Roman"/>
          <w:sz w:val="28"/>
          <w:szCs w:val="28"/>
        </w:rPr>
        <w:t xml:space="preserve"> чел. или </w:t>
      </w:r>
      <w:r w:rsidR="00710B16" w:rsidRPr="001D1D0F">
        <w:rPr>
          <w:rFonts w:ascii="Times New Roman" w:hAnsi="Times New Roman"/>
          <w:sz w:val="28"/>
          <w:szCs w:val="28"/>
        </w:rPr>
        <w:t>3</w:t>
      </w:r>
      <w:r w:rsidR="001D1D0F" w:rsidRPr="001D1D0F">
        <w:rPr>
          <w:rFonts w:ascii="Times New Roman" w:hAnsi="Times New Roman"/>
          <w:sz w:val="28"/>
          <w:szCs w:val="28"/>
        </w:rPr>
        <w:t>4,2</w:t>
      </w:r>
      <w:r w:rsidRPr="001D1D0F">
        <w:rPr>
          <w:rFonts w:ascii="Times New Roman" w:hAnsi="Times New Roman"/>
          <w:sz w:val="28"/>
          <w:szCs w:val="28"/>
        </w:rPr>
        <w:t xml:space="preserve">%) </w:t>
      </w:r>
      <w:r w:rsidR="001D1D0F" w:rsidRPr="001D1D0F">
        <w:rPr>
          <w:rFonts w:ascii="Times New Roman" w:hAnsi="Times New Roman"/>
          <w:sz w:val="28"/>
          <w:szCs w:val="28"/>
        </w:rPr>
        <w:t>печатным средствам массовой информации</w:t>
      </w:r>
      <w:r w:rsidRPr="001D1D0F">
        <w:rPr>
          <w:rFonts w:ascii="Times New Roman" w:hAnsi="Times New Roman"/>
          <w:sz w:val="28"/>
          <w:szCs w:val="28"/>
        </w:rPr>
        <w:t>.</w:t>
      </w:r>
    </w:p>
    <w:p w:rsidR="00710B16" w:rsidRPr="00824D05" w:rsidRDefault="003A304D" w:rsidP="00710B16">
      <w:pPr>
        <w:pStyle w:val="a8"/>
        <w:tabs>
          <w:tab w:val="left" w:pos="284"/>
          <w:tab w:val="left" w:pos="426"/>
        </w:tabs>
        <w:spacing w:after="0" w:line="240" w:lineRule="auto"/>
        <w:ind w:left="0" w:firstLine="567"/>
        <w:jc w:val="both"/>
        <w:rPr>
          <w:sz w:val="28"/>
          <w:szCs w:val="28"/>
        </w:rPr>
      </w:pPr>
      <w:r w:rsidRPr="00824D05">
        <w:rPr>
          <w:rFonts w:ascii="Times New Roman" w:hAnsi="Times New Roman"/>
          <w:sz w:val="28"/>
          <w:szCs w:val="28"/>
        </w:rPr>
        <w:t>Большинство предпринимателей (</w:t>
      </w:r>
      <w:r w:rsidR="00710B16" w:rsidRPr="00824D05">
        <w:rPr>
          <w:rFonts w:ascii="Times New Roman" w:hAnsi="Times New Roman"/>
          <w:sz w:val="28"/>
          <w:szCs w:val="28"/>
        </w:rPr>
        <w:t>3</w:t>
      </w:r>
      <w:r w:rsidR="00824D05" w:rsidRPr="00824D05">
        <w:rPr>
          <w:rFonts w:ascii="Times New Roman" w:hAnsi="Times New Roman"/>
          <w:sz w:val="28"/>
          <w:szCs w:val="28"/>
        </w:rPr>
        <w:t>16</w:t>
      </w:r>
      <w:r w:rsidRPr="00824D05">
        <w:rPr>
          <w:rFonts w:ascii="Times New Roman" w:hAnsi="Times New Roman"/>
          <w:sz w:val="28"/>
          <w:szCs w:val="28"/>
        </w:rPr>
        <w:t xml:space="preserve"> чел. или </w:t>
      </w:r>
      <w:r w:rsidR="00824D05" w:rsidRPr="00824D05">
        <w:rPr>
          <w:rFonts w:ascii="Times New Roman" w:hAnsi="Times New Roman"/>
          <w:sz w:val="28"/>
          <w:szCs w:val="28"/>
        </w:rPr>
        <w:t>59,3</w:t>
      </w:r>
      <w:r w:rsidRPr="00824D05">
        <w:rPr>
          <w:rFonts w:ascii="Times New Roman" w:hAnsi="Times New Roman"/>
          <w:sz w:val="28"/>
          <w:szCs w:val="28"/>
        </w:rPr>
        <w:t xml:space="preserve">%) </w:t>
      </w:r>
      <w:r w:rsidR="00824D05" w:rsidRPr="00824D05">
        <w:rPr>
          <w:rFonts w:ascii="Times New Roman" w:hAnsi="Times New Roman"/>
          <w:sz w:val="28"/>
          <w:szCs w:val="28"/>
        </w:rPr>
        <w:t xml:space="preserve">предпочитают </w:t>
      </w:r>
      <w:r w:rsidR="00710B16" w:rsidRPr="00824D05">
        <w:rPr>
          <w:rFonts w:ascii="Times New Roman" w:hAnsi="Times New Roman"/>
          <w:sz w:val="28"/>
          <w:szCs w:val="28"/>
        </w:rPr>
        <w:t>пользоваться</w:t>
      </w:r>
      <w:r w:rsidR="00824D05" w:rsidRPr="00824D05">
        <w:rPr>
          <w:rFonts w:ascii="Times New Roman" w:hAnsi="Times New Roman"/>
          <w:sz w:val="28"/>
          <w:szCs w:val="28"/>
        </w:rPr>
        <w:t xml:space="preserve"> официальной информацией, размещенной на официальном сайте ФАС России в информационно-телекоммуникационной сети «Интернет»</w:t>
      </w:r>
      <w:r w:rsidR="00710B16" w:rsidRPr="00824D05">
        <w:rPr>
          <w:rFonts w:ascii="Times New Roman" w:hAnsi="Times New Roman"/>
          <w:sz w:val="28"/>
          <w:szCs w:val="28"/>
        </w:rPr>
        <w:t xml:space="preserve"> и доверяют больше всего (</w:t>
      </w:r>
      <w:r w:rsidR="00824D05" w:rsidRPr="00824D05">
        <w:rPr>
          <w:rFonts w:ascii="Times New Roman" w:hAnsi="Times New Roman"/>
          <w:sz w:val="28"/>
          <w:szCs w:val="28"/>
        </w:rPr>
        <w:t>195</w:t>
      </w:r>
      <w:r w:rsidR="00710B16" w:rsidRPr="00824D05">
        <w:rPr>
          <w:rFonts w:ascii="Times New Roman" w:hAnsi="Times New Roman"/>
          <w:sz w:val="28"/>
          <w:szCs w:val="28"/>
        </w:rPr>
        <w:t xml:space="preserve"> чел. или </w:t>
      </w:r>
      <w:r w:rsidR="00824D05" w:rsidRPr="00824D05">
        <w:rPr>
          <w:rFonts w:ascii="Times New Roman" w:hAnsi="Times New Roman"/>
          <w:sz w:val="28"/>
          <w:szCs w:val="28"/>
        </w:rPr>
        <w:t>36,6</w:t>
      </w:r>
      <w:r w:rsidR="00710B16" w:rsidRPr="00824D05">
        <w:rPr>
          <w:rFonts w:ascii="Times New Roman" w:hAnsi="Times New Roman"/>
          <w:sz w:val="28"/>
          <w:szCs w:val="28"/>
        </w:rPr>
        <w:t xml:space="preserve">%) </w:t>
      </w:r>
      <w:r w:rsidR="00824D05" w:rsidRPr="00824D05">
        <w:rPr>
          <w:rFonts w:ascii="Times New Roman" w:hAnsi="Times New Roman"/>
          <w:sz w:val="28"/>
          <w:szCs w:val="28"/>
        </w:rPr>
        <w:t>телевидению</w:t>
      </w:r>
      <w:r w:rsidR="00710B16" w:rsidRPr="00824D05">
        <w:rPr>
          <w:rFonts w:ascii="Times New Roman" w:hAnsi="Times New Roman"/>
          <w:sz w:val="28"/>
          <w:szCs w:val="28"/>
        </w:rPr>
        <w:t>.</w:t>
      </w:r>
    </w:p>
    <w:p w:rsidR="004438E9" w:rsidRPr="00824D05" w:rsidRDefault="004438E9" w:rsidP="000135D9">
      <w:pPr>
        <w:pStyle w:val="a8"/>
        <w:shd w:val="clear" w:color="auto" w:fill="FFFFFF"/>
        <w:spacing w:after="0" w:line="240" w:lineRule="auto"/>
        <w:jc w:val="both"/>
        <w:textAlignment w:val="baseline"/>
        <w:rPr>
          <w:rFonts w:ascii="Times New Roman" w:hAnsi="Times New Roman"/>
          <w:sz w:val="28"/>
          <w:szCs w:val="28"/>
        </w:rPr>
      </w:pPr>
    </w:p>
    <w:p w:rsidR="0040033E" w:rsidRPr="00824D05" w:rsidRDefault="0040033E" w:rsidP="0040033E">
      <w:pPr>
        <w:spacing w:after="0" w:line="240" w:lineRule="auto"/>
        <w:ind w:firstLine="567"/>
        <w:jc w:val="both"/>
        <w:textAlignment w:val="baseline"/>
        <w:rPr>
          <w:sz w:val="28"/>
          <w:szCs w:val="28"/>
        </w:rPr>
      </w:pPr>
      <w:r w:rsidRPr="00824D05">
        <w:rPr>
          <w:rFonts w:ascii="Times New Roman" w:hAnsi="Times New Roman"/>
          <w:b/>
          <w:sz w:val="28"/>
          <w:szCs w:val="28"/>
        </w:rPr>
        <w:t>1.4.</w:t>
      </w:r>
      <w:r w:rsidRPr="00824D05">
        <w:rPr>
          <w:rFonts w:ascii="Times New Roman" w:hAnsi="Times New Roman"/>
          <w:sz w:val="28"/>
          <w:szCs w:val="28"/>
        </w:rPr>
        <w:t xml:space="preserve"> </w:t>
      </w:r>
      <w:r w:rsidRPr="00824D05">
        <w:rPr>
          <w:rFonts w:ascii="Times New Roman" w:hAnsi="Times New Roman"/>
          <w:b/>
          <w:sz w:val="28"/>
          <w:szCs w:val="28"/>
        </w:rPr>
        <w:t xml:space="preserve">Мониторинг развития передовых производственных технологий и их внедрения, а также процесса </w:t>
      </w:r>
      <w:proofErr w:type="spellStart"/>
      <w:r w:rsidRPr="00824D05">
        <w:rPr>
          <w:rFonts w:ascii="Times New Roman" w:hAnsi="Times New Roman"/>
          <w:b/>
          <w:sz w:val="28"/>
          <w:szCs w:val="28"/>
        </w:rPr>
        <w:t>цифровизации</w:t>
      </w:r>
      <w:proofErr w:type="spellEnd"/>
      <w:r w:rsidRPr="00824D05">
        <w:rPr>
          <w:rFonts w:ascii="Times New Roman" w:hAnsi="Times New Roman"/>
          <w:b/>
          <w:sz w:val="28"/>
          <w:szCs w:val="28"/>
        </w:rPr>
        <w:t xml:space="preserve"> экономики и формирования новых рынков и секторов.</w:t>
      </w:r>
      <w:r w:rsidRPr="00824D05">
        <w:rPr>
          <w:rFonts w:ascii="Times New Roman" w:hAnsi="Times New Roman"/>
          <w:sz w:val="28"/>
          <w:szCs w:val="28"/>
        </w:rPr>
        <w:t xml:space="preserve"> </w:t>
      </w:r>
    </w:p>
    <w:p w:rsidR="006B3834" w:rsidRPr="008966C9" w:rsidRDefault="006B3834" w:rsidP="0040033E">
      <w:pPr>
        <w:tabs>
          <w:tab w:val="left" w:pos="284"/>
          <w:tab w:val="left" w:pos="426"/>
        </w:tabs>
        <w:spacing w:after="0" w:line="240" w:lineRule="auto"/>
        <w:contextualSpacing/>
        <w:jc w:val="center"/>
        <w:rPr>
          <w:rFonts w:ascii="Times New Roman" w:eastAsia="Times New Roman" w:hAnsi="Times New Roman"/>
          <w:b/>
          <w:sz w:val="24"/>
          <w:szCs w:val="24"/>
          <w:highlight w:val="yellow"/>
          <w:lang w:eastAsia="ru-RU"/>
        </w:rPr>
      </w:pPr>
    </w:p>
    <w:p w:rsidR="0040033E" w:rsidRPr="00824D05" w:rsidRDefault="0040033E" w:rsidP="0040033E">
      <w:pPr>
        <w:tabs>
          <w:tab w:val="left" w:pos="284"/>
          <w:tab w:val="left" w:pos="426"/>
        </w:tabs>
        <w:spacing w:after="0" w:line="240" w:lineRule="auto"/>
        <w:contextualSpacing/>
        <w:jc w:val="center"/>
        <w:rPr>
          <w:sz w:val="28"/>
          <w:szCs w:val="28"/>
        </w:rPr>
      </w:pPr>
      <w:r w:rsidRPr="00824D05">
        <w:rPr>
          <w:rFonts w:ascii="Times New Roman" w:eastAsia="Times New Roman" w:hAnsi="Times New Roman"/>
          <w:b/>
          <w:sz w:val="28"/>
          <w:szCs w:val="28"/>
          <w:lang w:eastAsia="ru-RU"/>
        </w:rPr>
        <w:t>Удовлетворенность потребителей доступностью и качеством цифровых услуг на территории Краснодарского края</w:t>
      </w:r>
    </w:p>
    <w:p w:rsidR="0040033E" w:rsidRPr="008966C9" w:rsidRDefault="0040033E" w:rsidP="0040033E">
      <w:pPr>
        <w:tabs>
          <w:tab w:val="left" w:pos="284"/>
          <w:tab w:val="left" w:pos="426"/>
        </w:tabs>
        <w:spacing w:after="0" w:line="240" w:lineRule="auto"/>
        <w:ind w:firstLine="567"/>
        <w:contextualSpacing/>
        <w:jc w:val="both"/>
        <w:rPr>
          <w:rFonts w:ascii="Times New Roman" w:eastAsia="Times New Roman" w:hAnsi="Times New Roman"/>
          <w:sz w:val="28"/>
          <w:szCs w:val="28"/>
          <w:highlight w:val="yellow"/>
          <w:lang w:eastAsia="ru-RU"/>
        </w:rPr>
      </w:pPr>
    </w:p>
    <w:p w:rsidR="004653E8" w:rsidRDefault="00E27D67" w:rsidP="0040033E">
      <w:pPr>
        <w:tabs>
          <w:tab w:val="left" w:pos="284"/>
          <w:tab w:val="left" w:pos="426"/>
        </w:tabs>
        <w:spacing w:after="0" w:line="24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Интернет, как средство получения информации, теперь является для граждан естественным процессом в жизни.</w:t>
      </w:r>
    </w:p>
    <w:p w:rsidR="00E27D67" w:rsidRDefault="00E27D67" w:rsidP="0040033E">
      <w:pPr>
        <w:tabs>
          <w:tab w:val="left" w:pos="284"/>
          <w:tab w:val="left" w:pos="426"/>
        </w:tabs>
        <w:spacing w:after="0" w:line="24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администрации муниципального образования Усть-Лабинский район:</w:t>
      </w:r>
    </w:p>
    <w:p w:rsidR="00E27D67" w:rsidRDefault="00E27D67" w:rsidP="0040033E">
      <w:pPr>
        <w:tabs>
          <w:tab w:val="left" w:pos="284"/>
          <w:tab w:val="left" w:pos="426"/>
        </w:tabs>
        <w:spacing w:after="0" w:line="24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внедрена система электронного документооборота «ДЕЛО», обеспечивающая автоматизацию процессов делопроизводства, в том числе позволяет автоматизировать ведение договорного делопроизводства;</w:t>
      </w:r>
    </w:p>
    <w:p w:rsidR="00E27D67" w:rsidRDefault="00E27D67" w:rsidP="0040033E">
      <w:pPr>
        <w:tabs>
          <w:tab w:val="left" w:pos="284"/>
          <w:tab w:val="left" w:pos="426"/>
        </w:tabs>
        <w:spacing w:after="0" w:line="24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F07666">
        <w:rPr>
          <w:rFonts w:ascii="Times New Roman" w:eastAsia="Times New Roman" w:hAnsi="Times New Roman"/>
          <w:sz w:val="28"/>
          <w:szCs w:val="28"/>
          <w:lang w:eastAsia="ru-RU"/>
        </w:rPr>
        <w:t xml:space="preserve"> функционирует модуль обработки сообщений и общественных голосований подсистемы «Единый портал государственных и муниципальных услуг (функций) платформы обратной связи «</w:t>
      </w:r>
      <w:proofErr w:type="spellStart"/>
      <w:r w:rsidR="00F07666">
        <w:rPr>
          <w:rFonts w:ascii="Times New Roman" w:eastAsia="Times New Roman" w:hAnsi="Times New Roman"/>
          <w:sz w:val="28"/>
          <w:szCs w:val="28"/>
          <w:lang w:eastAsia="ru-RU"/>
        </w:rPr>
        <w:t>госуслуги</w:t>
      </w:r>
      <w:proofErr w:type="spellEnd"/>
      <w:r w:rsidR="00F07666">
        <w:rPr>
          <w:rFonts w:ascii="Times New Roman" w:eastAsia="Times New Roman" w:hAnsi="Times New Roman"/>
          <w:sz w:val="28"/>
          <w:szCs w:val="28"/>
          <w:lang w:eastAsia="ru-RU"/>
        </w:rPr>
        <w:t xml:space="preserve">». Решаем вместе», </w:t>
      </w:r>
      <w:proofErr w:type="gramStart"/>
      <w:r w:rsidR="00F07666">
        <w:rPr>
          <w:rFonts w:ascii="Times New Roman" w:eastAsia="Times New Roman" w:hAnsi="Times New Roman"/>
          <w:sz w:val="28"/>
          <w:szCs w:val="28"/>
          <w:lang w:eastAsia="ru-RU"/>
        </w:rPr>
        <w:t>который</w:t>
      </w:r>
      <w:proofErr w:type="gramEnd"/>
      <w:r w:rsidR="00F07666">
        <w:rPr>
          <w:rFonts w:ascii="Times New Roman" w:eastAsia="Times New Roman" w:hAnsi="Times New Roman"/>
          <w:sz w:val="28"/>
          <w:szCs w:val="28"/>
          <w:lang w:eastAsia="ru-RU"/>
        </w:rPr>
        <w:t xml:space="preserve"> координируем работу с обращениями граждан;</w:t>
      </w:r>
    </w:p>
    <w:p w:rsidR="00F07666" w:rsidRDefault="00F07666" w:rsidP="0040033E">
      <w:pPr>
        <w:tabs>
          <w:tab w:val="left" w:pos="284"/>
          <w:tab w:val="left" w:pos="426"/>
        </w:tabs>
        <w:spacing w:after="0" w:line="24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внедрена система обработки сообщений и обращений граждан «ОНФ. Помощь», которая служит для приема и маршрутизации сообщений граждан по  различным вопросам и проблемам, анализа сообщений граждан о проблемах.</w:t>
      </w:r>
    </w:p>
    <w:p w:rsidR="00F07666" w:rsidRDefault="00F07666" w:rsidP="0040033E">
      <w:pPr>
        <w:tabs>
          <w:tab w:val="left" w:pos="284"/>
          <w:tab w:val="left" w:pos="426"/>
        </w:tabs>
        <w:spacing w:after="0" w:line="24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Центральной районной поликлинике:</w:t>
      </w:r>
    </w:p>
    <w:p w:rsidR="00F07666" w:rsidRDefault="00F07666" w:rsidP="0040033E">
      <w:pPr>
        <w:tabs>
          <w:tab w:val="left" w:pos="284"/>
          <w:tab w:val="left" w:pos="426"/>
        </w:tabs>
        <w:spacing w:after="0" w:line="24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продолжается развитие бережливых технологий;</w:t>
      </w:r>
    </w:p>
    <w:p w:rsidR="00F07666" w:rsidRDefault="00F07666" w:rsidP="0040033E">
      <w:pPr>
        <w:tabs>
          <w:tab w:val="left" w:pos="284"/>
          <w:tab w:val="left" w:pos="426"/>
        </w:tabs>
        <w:spacing w:after="0" w:line="24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50EE5">
        <w:rPr>
          <w:rFonts w:ascii="Times New Roman" w:eastAsia="Times New Roman" w:hAnsi="Times New Roman"/>
          <w:sz w:val="28"/>
          <w:szCs w:val="28"/>
          <w:lang w:eastAsia="ru-RU"/>
        </w:rPr>
        <w:t>выросло число пациентов, записывающихся на прием посредством интернета.</w:t>
      </w:r>
    </w:p>
    <w:p w:rsidR="00DC374D" w:rsidRDefault="00DC374D" w:rsidP="0040033E">
      <w:pPr>
        <w:tabs>
          <w:tab w:val="left" w:pos="284"/>
          <w:tab w:val="left" w:pos="426"/>
        </w:tabs>
        <w:spacing w:after="0" w:line="24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библиотеках города: </w:t>
      </w:r>
    </w:p>
    <w:p w:rsidR="00DC374D" w:rsidRDefault="00DC374D" w:rsidP="0040033E">
      <w:pPr>
        <w:tabs>
          <w:tab w:val="left" w:pos="284"/>
          <w:tab w:val="left" w:pos="426"/>
        </w:tabs>
        <w:spacing w:after="0" w:line="24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предоставлен удаленный доступ слабовидящим и слепым к </w:t>
      </w:r>
      <w:proofErr w:type="spellStart"/>
      <w:r>
        <w:rPr>
          <w:rFonts w:ascii="Times New Roman" w:eastAsia="Times New Roman" w:hAnsi="Times New Roman"/>
          <w:sz w:val="28"/>
          <w:szCs w:val="28"/>
          <w:lang w:eastAsia="ru-RU"/>
        </w:rPr>
        <w:t>онлайн</w:t>
      </w:r>
      <w:proofErr w:type="spellEnd"/>
      <w:r>
        <w:rPr>
          <w:rFonts w:ascii="Times New Roman" w:eastAsia="Times New Roman" w:hAnsi="Times New Roman"/>
          <w:sz w:val="28"/>
          <w:szCs w:val="28"/>
          <w:lang w:eastAsia="ru-RU"/>
        </w:rPr>
        <w:t xml:space="preserve"> библиотеке «</w:t>
      </w:r>
      <w:proofErr w:type="spellStart"/>
      <w:r>
        <w:rPr>
          <w:rFonts w:ascii="Times New Roman" w:eastAsia="Times New Roman" w:hAnsi="Times New Roman"/>
          <w:sz w:val="28"/>
          <w:szCs w:val="28"/>
          <w:lang w:eastAsia="ru-RU"/>
        </w:rPr>
        <w:t>Логус</w:t>
      </w:r>
      <w:proofErr w:type="spellEnd"/>
      <w:r>
        <w:rPr>
          <w:rFonts w:ascii="Times New Roman" w:eastAsia="Times New Roman" w:hAnsi="Times New Roman"/>
          <w:sz w:val="28"/>
          <w:szCs w:val="28"/>
          <w:lang w:eastAsia="ru-RU"/>
        </w:rPr>
        <w:t>»;</w:t>
      </w:r>
    </w:p>
    <w:p w:rsidR="00727D11" w:rsidRDefault="00DC374D" w:rsidP="0040033E">
      <w:pPr>
        <w:tabs>
          <w:tab w:val="left" w:pos="284"/>
          <w:tab w:val="left" w:pos="426"/>
        </w:tabs>
        <w:spacing w:after="0" w:line="24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предоставлен доступ к национальной электронной библиотеке. Электронная библиотека и аудиокниги «</w:t>
      </w:r>
      <w:proofErr w:type="spellStart"/>
      <w:r>
        <w:rPr>
          <w:rFonts w:ascii="Times New Roman" w:eastAsia="Times New Roman" w:hAnsi="Times New Roman"/>
          <w:sz w:val="28"/>
          <w:szCs w:val="28"/>
          <w:lang w:eastAsia="ru-RU"/>
        </w:rPr>
        <w:t>Литрес</w:t>
      </w:r>
      <w:proofErr w:type="spellEnd"/>
      <w:r>
        <w:rPr>
          <w:rFonts w:ascii="Times New Roman" w:eastAsia="Times New Roman" w:hAnsi="Times New Roman"/>
          <w:sz w:val="28"/>
          <w:szCs w:val="28"/>
          <w:lang w:eastAsia="ru-RU"/>
        </w:rPr>
        <w:t xml:space="preserve">» насчитывает книжную </w:t>
      </w:r>
      <w:proofErr w:type="gramStart"/>
      <w:r>
        <w:rPr>
          <w:rFonts w:ascii="Times New Roman" w:eastAsia="Times New Roman" w:hAnsi="Times New Roman"/>
          <w:sz w:val="28"/>
          <w:szCs w:val="28"/>
          <w:lang w:eastAsia="ru-RU"/>
        </w:rPr>
        <w:t>коллекцию</w:t>
      </w:r>
      <w:proofErr w:type="gramEnd"/>
      <w:r>
        <w:rPr>
          <w:rFonts w:ascii="Times New Roman" w:eastAsia="Times New Roman" w:hAnsi="Times New Roman"/>
          <w:sz w:val="28"/>
          <w:szCs w:val="28"/>
          <w:lang w:eastAsia="ru-RU"/>
        </w:rPr>
        <w:t xml:space="preserve"> которая включает 3755 книг.</w:t>
      </w:r>
    </w:p>
    <w:p w:rsidR="00727D11" w:rsidRDefault="00727D11" w:rsidP="0040033E">
      <w:pPr>
        <w:tabs>
          <w:tab w:val="left" w:pos="284"/>
          <w:tab w:val="left" w:pos="426"/>
        </w:tabs>
        <w:spacing w:after="0" w:line="24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образовании:</w:t>
      </w:r>
    </w:p>
    <w:p w:rsidR="00DC374D" w:rsidRDefault="00727D11" w:rsidP="0040033E">
      <w:pPr>
        <w:tabs>
          <w:tab w:val="left" w:pos="284"/>
          <w:tab w:val="left" w:pos="426"/>
        </w:tabs>
        <w:spacing w:after="0" w:line="24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увеличилось число общеобразовательных</w:t>
      </w:r>
      <w:r w:rsidR="00DC374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организаций, расположенных в сельской местности. Обновляющих материально-техническую базу для реализации основных и дополнительных общеобразовательных програм</w:t>
      </w:r>
      <w:r w:rsidR="00FC20CB">
        <w:rPr>
          <w:rFonts w:ascii="Times New Roman" w:eastAsia="Times New Roman" w:hAnsi="Times New Roman"/>
          <w:sz w:val="28"/>
          <w:szCs w:val="28"/>
          <w:lang w:eastAsia="ru-RU"/>
        </w:rPr>
        <w:t>м цифрового естественно - научного и гуманитарного профилей. В 26 школах района созданы центры «Точка роста»;</w:t>
      </w:r>
    </w:p>
    <w:p w:rsidR="00387E6E" w:rsidRDefault="00387E6E" w:rsidP="0040033E">
      <w:pPr>
        <w:tabs>
          <w:tab w:val="left" w:pos="284"/>
          <w:tab w:val="left" w:pos="426"/>
        </w:tabs>
        <w:spacing w:after="0" w:line="24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 рамках реализации федерального проекта «Информационная инфраструктура» национальной программы «Цифровая экономика Российской Федерации» по подключению к сети  Интернет социально-значимых объектов все общеобразовательные организации Усть-Лабинского района подключены к высокоскоростному интернету;</w:t>
      </w:r>
    </w:p>
    <w:p w:rsidR="00BF31F8" w:rsidRDefault="00BF31F8" w:rsidP="0040033E">
      <w:pPr>
        <w:tabs>
          <w:tab w:val="left" w:pos="284"/>
          <w:tab w:val="left" w:pos="426"/>
        </w:tabs>
        <w:spacing w:after="0" w:line="24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внедрена автоматизированная система управления сферой образования (АСУСГО), которая охватывает подведомственные учреждения.</w:t>
      </w:r>
    </w:p>
    <w:p w:rsidR="0040033E" w:rsidRPr="001519C8" w:rsidRDefault="0040033E" w:rsidP="0040033E">
      <w:pPr>
        <w:tabs>
          <w:tab w:val="left" w:pos="284"/>
          <w:tab w:val="left" w:pos="426"/>
        </w:tabs>
        <w:spacing w:after="0" w:line="240" w:lineRule="auto"/>
        <w:ind w:firstLine="567"/>
        <w:contextualSpacing/>
        <w:jc w:val="both"/>
        <w:rPr>
          <w:sz w:val="28"/>
          <w:szCs w:val="28"/>
        </w:rPr>
      </w:pPr>
      <w:proofErr w:type="gramStart"/>
      <w:r w:rsidRPr="001519C8">
        <w:rPr>
          <w:rFonts w:ascii="Times New Roman" w:eastAsia="Times New Roman" w:hAnsi="Times New Roman"/>
          <w:sz w:val="28"/>
          <w:szCs w:val="28"/>
          <w:lang w:eastAsia="ru-RU"/>
        </w:rPr>
        <w:t xml:space="preserve">Наибольшая часть опрошенных </w:t>
      </w:r>
      <w:r w:rsidR="00D96203" w:rsidRPr="001519C8">
        <w:rPr>
          <w:rFonts w:ascii="Times New Roman" w:eastAsia="Times New Roman" w:hAnsi="Times New Roman"/>
          <w:sz w:val="28"/>
          <w:szCs w:val="28"/>
          <w:lang w:eastAsia="ru-RU"/>
        </w:rPr>
        <w:t>предпринимателей</w:t>
      </w:r>
      <w:r w:rsidRPr="001519C8">
        <w:rPr>
          <w:rFonts w:ascii="Times New Roman" w:eastAsia="Times New Roman" w:hAnsi="Times New Roman"/>
          <w:sz w:val="28"/>
          <w:szCs w:val="28"/>
          <w:lang w:eastAsia="ru-RU"/>
        </w:rPr>
        <w:t xml:space="preserve"> в большей степени удовлетворены </w:t>
      </w:r>
      <w:r w:rsidR="00D96203" w:rsidRPr="001519C8">
        <w:rPr>
          <w:rFonts w:ascii="Times New Roman" w:eastAsia="Times New Roman" w:hAnsi="Times New Roman"/>
          <w:sz w:val="28"/>
          <w:szCs w:val="28"/>
          <w:lang w:eastAsia="ru-RU"/>
        </w:rPr>
        <w:t>доступностью и качеством работы</w:t>
      </w:r>
      <w:r w:rsidRPr="001519C8">
        <w:rPr>
          <w:rFonts w:ascii="Times New Roman" w:eastAsia="Times New Roman" w:hAnsi="Times New Roman"/>
          <w:sz w:val="28"/>
          <w:szCs w:val="28"/>
          <w:lang w:eastAsia="ru-RU"/>
        </w:rPr>
        <w:t xml:space="preserve"> портала государственных услуг Российской Федерации (</w:t>
      </w:r>
      <w:r w:rsidR="001519C8" w:rsidRPr="001519C8">
        <w:rPr>
          <w:rFonts w:ascii="Times New Roman" w:eastAsia="Times New Roman" w:hAnsi="Times New Roman"/>
          <w:sz w:val="28"/>
          <w:szCs w:val="28"/>
          <w:lang w:eastAsia="ru-RU"/>
        </w:rPr>
        <w:t>527</w:t>
      </w:r>
      <w:r w:rsidR="00D96203" w:rsidRPr="001519C8">
        <w:rPr>
          <w:rFonts w:ascii="Times New Roman" w:eastAsia="Times New Roman" w:hAnsi="Times New Roman"/>
          <w:sz w:val="28"/>
          <w:szCs w:val="28"/>
          <w:lang w:eastAsia="ru-RU"/>
        </w:rPr>
        <w:t xml:space="preserve"> </w:t>
      </w:r>
      <w:r w:rsidRPr="001519C8">
        <w:rPr>
          <w:rFonts w:ascii="Times New Roman" w:eastAsia="Times New Roman" w:hAnsi="Times New Roman"/>
          <w:sz w:val="28"/>
          <w:szCs w:val="28"/>
          <w:lang w:eastAsia="ru-RU"/>
        </w:rPr>
        <w:t xml:space="preserve">или </w:t>
      </w:r>
      <w:r w:rsidR="001519C8" w:rsidRPr="001519C8">
        <w:rPr>
          <w:rFonts w:ascii="Times New Roman" w:eastAsia="Times New Roman" w:hAnsi="Times New Roman"/>
          <w:sz w:val="28"/>
          <w:szCs w:val="28"/>
          <w:lang w:eastAsia="ru-RU"/>
        </w:rPr>
        <w:t>98,9</w:t>
      </w:r>
      <w:r w:rsidRPr="001519C8">
        <w:rPr>
          <w:rFonts w:ascii="Times New Roman" w:eastAsia="Times New Roman" w:hAnsi="Times New Roman"/>
          <w:sz w:val="28"/>
          <w:szCs w:val="28"/>
          <w:lang w:eastAsia="ru-RU"/>
        </w:rPr>
        <w:t>%)</w:t>
      </w:r>
      <w:r w:rsidR="00476593" w:rsidRPr="001519C8">
        <w:rPr>
          <w:rFonts w:ascii="Times New Roman" w:eastAsia="Times New Roman" w:hAnsi="Times New Roman"/>
          <w:sz w:val="28"/>
          <w:szCs w:val="28"/>
          <w:lang w:eastAsia="ru-RU"/>
        </w:rPr>
        <w:t>,</w:t>
      </w:r>
      <w:r w:rsidR="00D96203" w:rsidRPr="001519C8">
        <w:rPr>
          <w:rFonts w:ascii="Times New Roman" w:eastAsia="Times New Roman" w:hAnsi="Times New Roman"/>
          <w:sz w:val="28"/>
          <w:szCs w:val="28"/>
          <w:lang w:eastAsia="ru-RU"/>
        </w:rPr>
        <w:t xml:space="preserve"> портала инспекции федеральной налоговой службы по Краснодарскому краю (</w:t>
      </w:r>
      <w:r w:rsidR="001519C8" w:rsidRPr="001519C8">
        <w:rPr>
          <w:rFonts w:ascii="Times New Roman" w:eastAsia="Times New Roman" w:hAnsi="Times New Roman"/>
          <w:sz w:val="28"/>
          <w:szCs w:val="28"/>
          <w:lang w:eastAsia="ru-RU"/>
        </w:rPr>
        <w:t>527</w:t>
      </w:r>
      <w:r w:rsidR="00D96203" w:rsidRPr="001519C8">
        <w:rPr>
          <w:rFonts w:ascii="Times New Roman" w:eastAsia="Times New Roman" w:hAnsi="Times New Roman"/>
          <w:sz w:val="28"/>
          <w:szCs w:val="28"/>
          <w:lang w:eastAsia="ru-RU"/>
        </w:rPr>
        <w:t xml:space="preserve"> или </w:t>
      </w:r>
      <w:r w:rsidR="001519C8" w:rsidRPr="001519C8">
        <w:rPr>
          <w:rFonts w:ascii="Times New Roman" w:eastAsia="Times New Roman" w:hAnsi="Times New Roman"/>
          <w:sz w:val="28"/>
          <w:szCs w:val="28"/>
          <w:lang w:eastAsia="ru-RU"/>
        </w:rPr>
        <w:t xml:space="preserve">98,9%), единым порталом Многофункциональных центров предоставления государственных и муниципальных услуг Краснодарского края (524 или 98,3%), информационным </w:t>
      </w:r>
      <w:r w:rsidR="001519C8" w:rsidRPr="001519C8">
        <w:rPr>
          <w:rFonts w:ascii="Times New Roman" w:eastAsia="Times New Roman" w:hAnsi="Times New Roman"/>
          <w:sz w:val="28"/>
          <w:szCs w:val="28"/>
          <w:lang w:eastAsia="ru-RU"/>
        </w:rPr>
        <w:lastRenderedPageBreak/>
        <w:t>портало</w:t>
      </w:r>
      <w:r w:rsidR="00345F5B">
        <w:rPr>
          <w:rFonts w:ascii="Times New Roman" w:eastAsia="Times New Roman" w:hAnsi="Times New Roman"/>
          <w:sz w:val="28"/>
          <w:szCs w:val="28"/>
          <w:lang w:eastAsia="ru-RU"/>
        </w:rPr>
        <w:t>м</w:t>
      </w:r>
      <w:r w:rsidR="001519C8" w:rsidRPr="001519C8">
        <w:rPr>
          <w:rFonts w:ascii="Times New Roman" w:eastAsia="Times New Roman" w:hAnsi="Times New Roman"/>
          <w:sz w:val="28"/>
          <w:szCs w:val="28"/>
          <w:lang w:eastAsia="ru-RU"/>
        </w:rPr>
        <w:t xml:space="preserve"> Администрации и органов исполнительной власти Краснодарского края (524 или 98,3%)</w:t>
      </w:r>
      <w:r w:rsidRPr="001519C8">
        <w:rPr>
          <w:rFonts w:ascii="Times New Roman" w:eastAsia="Times New Roman" w:hAnsi="Times New Roman"/>
          <w:sz w:val="28"/>
          <w:szCs w:val="28"/>
          <w:lang w:eastAsia="ru-RU"/>
        </w:rPr>
        <w:t xml:space="preserve">. </w:t>
      </w:r>
      <w:proofErr w:type="gramEnd"/>
    </w:p>
    <w:p w:rsidR="0040033E" w:rsidRPr="001519C8" w:rsidRDefault="0040033E" w:rsidP="0040033E">
      <w:pPr>
        <w:tabs>
          <w:tab w:val="left" w:pos="284"/>
          <w:tab w:val="left" w:pos="426"/>
        </w:tabs>
        <w:spacing w:after="0" w:line="240" w:lineRule="auto"/>
        <w:contextualSpacing/>
        <w:rPr>
          <w:rFonts w:ascii="Times New Roman" w:eastAsia="Times New Roman" w:hAnsi="Times New Roman"/>
          <w:b/>
          <w:sz w:val="24"/>
          <w:szCs w:val="24"/>
          <w:lang w:eastAsia="ru-RU"/>
        </w:rPr>
      </w:pPr>
    </w:p>
    <w:p w:rsidR="003E38D5" w:rsidRPr="00F12DCE" w:rsidRDefault="003E38D5" w:rsidP="003E38D5">
      <w:pPr>
        <w:spacing w:after="0" w:line="240" w:lineRule="auto"/>
        <w:jc w:val="center"/>
        <w:rPr>
          <w:rFonts w:ascii="Times New Roman" w:hAnsi="Times New Roman" w:cs="Times New Roman"/>
          <w:b/>
          <w:sz w:val="28"/>
          <w:szCs w:val="28"/>
        </w:rPr>
      </w:pPr>
      <w:r w:rsidRPr="00F12DCE">
        <w:rPr>
          <w:rFonts w:ascii="Times New Roman" w:hAnsi="Times New Roman" w:cs="Times New Roman"/>
          <w:b/>
          <w:sz w:val="28"/>
          <w:szCs w:val="28"/>
        </w:rPr>
        <w:t>Раздел 2. Результаты мониторинга деятельности хозяйствующих субъектов доля участия муниципального образования</w:t>
      </w:r>
      <w:r w:rsidR="00E85D92" w:rsidRPr="00F12DCE">
        <w:rPr>
          <w:rFonts w:ascii="Times New Roman" w:hAnsi="Times New Roman" w:cs="Times New Roman"/>
          <w:b/>
          <w:sz w:val="28"/>
          <w:szCs w:val="28"/>
        </w:rPr>
        <w:t>,</w:t>
      </w:r>
      <w:r w:rsidRPr="00F12DCE">
        <w:rPr>
          <w:rFonts w:ascii="Times New Roman" w:hAnsi="Times New Roman" w:cs="Times New Roman"/>
          <w:b/>
          <w:sz w:val="28"/>
          <w:szCs w:val="28"/>
        </w:rPr>
        <w:t xml:space="preserve"> в которых составляет 50 и более процентов.</w:t>
      </w:r>
    </w:p>
    <w:p w:rsidR="003E38D5" w:rsidRPr="00F12DCE" w:rsidRDefault="003E38D5" w:rsidP="003E38D5">
      <w:pPr>
        <w:spacing w:after="0" w:line="240" w:lineRule="auto"/>
        <w:jc w:val="center"/>
        <w:rPr>
          <w:rFonts w:ascii="Times New Roman" w:hAnsi="Times New Roman" w:cs="Times New Roman"/>
          <w:b/>
          <w:sz w:val="28"/>
          <w:szCs w:val="28"/>
        </w:rPr>
      </w:pPr>
    </w:p>
    <w:p w:rsidR="003E38D5" w:rsidRPr="00F12DCE" w:rsidRDefault="003E38D5" w:rsidP="003E38D5">
      <w:pPr>
        <w:spacing w:after="0" w:line="240" w:lineRule="auto"/>
        <w:ind w:firstLine="708"/>
        <w:jc w:val="both"/>
        <w:rPr>
          <w:rFonts w:ascii="Times New Roman" w:hAnsi="Times New Roman" w:cs="Times New Roman"/>
          <w:sz w:val="28"/>
          <w:szCs w:val="28"/>
        </w:rPr>
      </w:pPr>
      <w:proofErr w:type="gramStart"/>
      <w:r w:rsidRPr="00F12DCE">
        <w:rPr>
          <w:rFonts w:ascii="Times New Roman" w:hAnsi="Times New Roman" w:cs="Times New Roman"/>
          <w:sz w:val="28"/>
          <w:szCs w:val="28"/>
        </w:rPr>
        <w:t xml:space="preserve">Данные реестра хозяйствующих субъектов доля участия муниципального </w:t>
      </w:r>
      <w:r w:rsidR="00FC53E5" w:rsidRPr="00F12DCE">
        <w:rPr>
          <w:rFonts w:ascii="Times New Roman" w:hAnsi="Times New Roman" w:cs="Times New Roman"/>
          <w:sz w:val="28"/>
          <w:szCs w:val="28"/>
        </w:rPr>
        <w:t>образования,</w:t>
      </w:r>
      <w:r w:rsidRPr="00F12DCE">
        <w:rPr>
          <w:rFonts w:ascii="Times New Roman" w:hAnsi="Times New Roman" w:cs="Times New Roman"/>
          <w:sz w:val="28"/>
          <w:szCs w:val="28"/>
        </w:rPr>
        <w:t xml:space="preserve"> в которых составляет 50 и более процентов, включая муниципальные унитарные предприятия, подведомственные муниципальные учреждения муниципального образования и хозяйственные общества, акции (доли) которых принадлежат муниципальному образованию, с указанием товарного рынка их присутствия, доли занимаемого товарного рынка, объема финансирования из бюджетов всех уровней за 202</w:t>
      </w:r>
      <w:r w:rsidR="00F12DCE" w:rsidRPr="00F12DCE">
        <w:rPr>
          <w:rFonts w:ascii="Times New Roman" w:hAnsi="Times New Roman" w:cs="Times New Roman"/>
          <w:sz w:val="28"/>
          <w:szCs w:val="28"/>
        </w:rPr>
        <w:t>4</w:t>
      </w:r>
      <w:r w:rsidRPr="00F12DCE">
        <w:rPr>
          <w:rFonts w:ascii="Times New Roman" w:hAnsi="Times New Roman" w:cs="Times New Roman"/>
          <w:sz w:val="28"/>
          <w:szCs w:val="28"/>
        </w:rPr>
        <w:t xml:space="preserve"> год</w:t>
      </w:r>
      <w:r w:rsidR="00FC53E5" w:rsidRPr="00F12DCE">
        <w:rPr>
          <w:rFonts w:ascii="Times New Roman" w:hAnsi="Times New Roman" w:cs="Times New Roman"/>
          <w:sz w:val="28"/>
          <w:szCs w:val="28"/>
        </w:rPr>
        <w:t xml:space="preserve"> отражены в приложении 1 к отчету «Состояние и</w:t>
      </w:r>
      <w:proofErr w:type="gramEnd"/>
      <w:r w:rsidR="00FC53E5" w:rsidRPr="00F12DCE">
        <w:rPr>
          <w:rFonts w:ascii="Times New Roman" w:hAnsi="Times New Roman" w:cs="Times New Roman"/>
          <w:sz w:val="28"/>
          <w:szCs w:val="28"/>
        </w:rPr>
        <w:t xml:space="preserve"> развитие конкуренции на товарных рынках в муниципальном образовании Усть-Лабинский район в 202</w:t>
      </w:r>
      <w:r w:rsidR="00F12DCE" w:rsidRPr="00F12DCE">
        <w:rPr>
          <w:rFonts w:ascii="Times New Roman" w:hAnsi="Times New Roman" w:cs="Times New Roman"/>
          <w:sz w:val="28"/>
          <w:szCs w:val="28"/>
        </w:rPr>
        <w:t>4</w:t>
      </w:r>
      <w:r w:rsidR="00FC53E5" w:rsidRPr="00F12DCE">
        <w:rPr>
          <w:rFonts w:ascii="Times New Roman" w:hAnsi="Times New Roman" w:cs="Times New Roman"/>
          <w:sz w:val="28"/>
          <w:szCs w:val="28"/>
        </w:rPr>
        <w:t xml:space="preserve"> году».</w:t>
      </w:r>
    </w:p>
    <w:p w:rsidR="00E05291" w:rsidRPr="00F12DCE" w:rsidRDefault="00E05291" w:rsidP="003E38D5">
      <w:pPr>
        <w:spacing w:after="0" w:line="240" w:lineRule="auto"/>
        <w:jc w:val="both"/>
        <w:rPr>
          <w:rFonts w:ascii="Times New Roman" w:hAnsi="Times New Roman"/>
          <w:b/>
          <w:sz w:val="28"/>
          <w:szCs w:val="28"/>
        </w:rPr>
      </w:pPr>
    </w:p>
    <w:p w:rsidR="006B052A" w:rsidRPr="00F12DCE" w:rsidRDefault="006B052A" w:rsidP="006B052A">
      <w:pPr>
        <w:spacing w:after="0" w:line="240" w:lineRule="auto"/>
        <w:jc w:val="center"/>
        <w:rPr>
          <w:rFonts w:ascii="Times New Roman" w:hAnsi="Times New Roman" w:cs="Times New Roman"/>
          <w:b/>
          <w:sz w:val="28"/>
          <w:szCs w:val="28"/>
        </w:rPr>
      </w:pPr>
      <w:r w:rsidRPr="00F12DCE">
        <w:rPr>
          <w:rFonts w:ascii="Times New Roman" w:hAnsi="Times New Roman" w:cs="Times New Roman"/>
          <w:b/>
          <w:sz w:val="28"/>
          <w:szCs w:val="28"/>
        </w:rPr>
        <w:t xml:space="preserve">Раздел 3. Создание и реализация механизмов общественного </w:t>
      </w:r>
      <w:proofErr w:type="gramStart"/>
      <w:r w:rsidRPr="00F12DCE">
        <w:rPr>
          <w:rFonts w:ascii="Times New Roman" w:hAnsi="Times New Roman" w:cs="Times New Roman"/>
          <w:b/>
          <w:sz w:val="28"/>
          <w:szCs w:val="28"/>
        </w:rPr>
        <w:t>контроля за</w:t>
      </w:r>
      <w:proofErr w:type="gramEnd"/>
      <w:r w:rsidRPr="00F12DCE">
        <w:rPr>
          <w:rFonts w:ascii="Times New Roman" w:hAnsi="Times New Roman" w:cs="Times New Roman"/>
          <w:b/>
          <w:sz w:val="28"/>
          <w:szCs w:val="28"/>
        </w:rPr>
        <w:t xml:space="preserve"> деятельностью субъектов естественных монополий.</w:t>
      </w:r>
    </w:p>
    <w:p w:rsidR="006B052A" w:rsidRPr="00F12DCE" w:rsidRDefault="006B052A" w:rsidP="006B052A">
      <w:pPr>
        <w:spacing w:after="0" w:line="240" w:lineRule="auto"/>
        <w:jc w:val="center"/>
        <w:rPr>
          <w:rFonts w:ascii="Times New Roman" w:hAnsi="Times New Roman" w:cs="Times New Roman"/>
          <w:b/>
          <w:sz w:val="28"/>
          <w:szCs w:val="28"/>
        </w:rPr>
      </w:pPr>
    </w:p>
    <w:p w:rsidR="006B052A" w:rsidRPr="00636CF1" w:rsidRDefault="006B052A" w:rsidP="006B052A">
      <w:pPr>
        <w:spacing w:after="0" w:line="240" w:lineRule="auto"/>
        <w:ind w:firstLine="708"/>
        <w:contextualSpacing/>
        <w:jc w:val="both"/>
        <w:rPr>
          <w:rFonts w:ascii="Times New Roman" w:eastAsia="Times New Roman" w:hAnsi="Times New Roman"/>
          <w:sz w:val="28"/>
          <w:szCs w:val="28"/>
        </w:rPr>
      </w:pPr>
      <w:r w:rsidRPr="00636CF1">
        <w:rPr>
          <w:rFonts w:ascii="Times New Roman" w:eastAsia="Times New Roman" w:hAnsi="Times New Roman"/>
          <w:sz w:val="28"/>
          <w:szCs w:val="28"/>
        </w:rPr>
        <w:t>В муниципальном образовании Усть-Лабинский район развиваются следующие рынки, на которых присутствуют субъекты естественных монополий:</w:t>
      </w:r>
    </w:p>
    <w:p w:rsidR="006B052A" w:rsidRPr="00636CF1" w:rsidRDefault="006B052A" w:rsidP="00211EC9">
      <w:pPr>
        <w:pStyle w:val="a8"/>
        <w:numPr>
          <w:ilvl w:val="0"/>
          <w:numId w:val="4"/>
        </w:numPr>
        <w:spacing w:after="0" w:line="240" w:lineRule="auto"/>
        <w:jc w:val="both"/>
        <w:rPr>
          <w:rFonts w:ascii="Times New Roman" w:eastAsia="Times New Roman" w:hAnsi="Times New Roman"/>
          <w:sz w:val="28"/>
          <w:szCs w:val="28"/>
          <w:lang w:eastAsia="ru-RU"/>
        </w:rPr>
      </w:pPr>
      <w:r w:rsidRPr="00636CF1">
        <w:rPr>
          <w:rFonts w:ascii="Times New Roman" w:eastAsia="Times New Roman" w:hAnsi="Times New Roman"/>
          <w:sz w:val="28"/>
          <w:szCs w:val="28"/>
          <w:lang w:eastAsia="ru-RU"/>
        </w:rPr>
        <w:t>Рынок теплоснабжения.</w:t>
      </w:r>
    </w:p>
    <w:p w:rsidR="006B052A" w:rsidRPr="00636CF1" w:rsidRDefault="006B052A" w:rsidP="00211EC9">
      <w:pPr>
        <w:pStyle w:val="a8"/>
        <w:numPr>
          <w:ilvl w:val="0"/>
          <w:numId w:val="4"/>
        </w:numPr>
        <w:spacing w:after="0" w:line="240" w:lineRule="auto"/>
        <w:jc w:val="both"/>
        <w:rPr>
          <w:rFonts w:ascii="Times New Roman" w:eastAsia="Times New Roman" w:hAnsi="Times New Roman"/>
          <w:sz w:val="28"/>
          <w:szCs w:val="28"/>
          <w:lang w:eastAsia="ru-RU"/>
        </w:rPr>
      </w:pPr>
      <w:r w:rsidRPr="00636CF1">
        <w:rPr>
          <w:rFonts w:ascii="Times New Roman" w:eastAsia="Times New Roman" w:hAnsi="Times New Roman"/>
          <w:sz w:val="28"/>
          <w:szCs w:val="28"/>
          <w:lang w:eastAsia="ru-RU"/>
        </w:rPr>
        <w:t>Рынок водоснабжения и водоотведения.</w:t>
      </w:r>
    </w:p>
    <w:p w:rsidR="006B052A" w:rsidRPr="00636CF1" w:rsidRDefault="006B052A" w:rsidP="006B052A">
      <w:pPr>
        <w:spacing w:after="0" w:line="240" w:lineRule="auto"/>
        <w:ind w:firstLine="708"/>
        <w:jc w:val="both"/>
        <w:rPr>
          <w:rFonts w:ascii="Times New Roman" w:eastAsia="Times New Roman" w:hAnsi="Times New Roman"/>
          <w:sz w:val="28"/>
          <w:szCs w:val="28"/>
        </w:rPr>
      </w:pPr>
      <w:r w:rsidRPr="00636CF1">
        <w:rPr>
          <w:rFonts w:ascii="Times New Roman" w:eastAsia="Times New Roman" w:hAnsi="Times New Roman"/>
          <w:sz w:val="28"/>
          <w:szCs w:val="28"/>
        </w:rPr>
        <w:t>В соответствии с Реестром субъектов естественных монополий, формируемым ФАС России, на территории муниципального образования Усть-Лабинский район деятельность субъектов естественных монополий осуществляется по предоставлению следующих услуг:</w:t>
      </w:r>
    </w:p>
    <w:p w:rsidR="006B052A" w:rsidRPr="00636CF1" w:rsidRDefault="006B052A" w:rsidP="006B052A">
      <w:pPr>
        <w:spacing w:after="0" w:line="240" w:lineRule="auto"/>
        <w:ind w:firstLine="708"/>
        <w:jc w:val="both"/>
        <w:rPr>
          <w:rFonts w:ascii="Times New Roman" w:eastAsia="Times New Roman" w:hAnsi="Times New Roman"/>
          <w:sz w:val="28"/>
          <w:szCs w:val="28"/>
        </w:rPr>
      </w:pPr>
      <w:proofErr w:type="gramStart"/>
      <w:r w:rsidRPr="00636CF1">
        <w:rPr>
          <w:rFonts w:ascii="Times New Roman" w:eastAsia="Times New Roman" w:hAnsi="Times New Roman"/>
          <w:sz w:val="28"/>
          <w:szCs w:val="28"/>
        </w:rPr>
        <w:t xml:space="preserve">- по передаче электрической </w:t>
      </w:r>
      <w:r w:rsidR="008B2018" w:rsidRPr="00636CF1">
        <w:rPr>
          <w:rFonts w:ascii="Times New Roman" w:eastAsia="Times New Roman" w:hAnsi="Times New Roman"/>
          <w:sz w:val="28"/>
          <w:szCs w:val="28"/>
        </w:rPr>
        <w:t xml:space="preserve">(«ТНС </w:t>
      </w:r>
      <w:proofErr w:type="spellStart"/>
      <w:r w:rsidR="008B2018" w:rsidRPr="00636CF1">
        <w:rPr>
          <w:rFonts w:ascii="Times New Roman" w:eastAsia="Times New Roman" w:hAnsi="Times New Roman"/>
          <w:sz w:val="28"/>
          <w:szCs w:val="28"/>
        </w:rPr>
        <w:t>энерго</w:t>
      </w:r>
      <w:proofErr w:type="spellEnd"/>
      <w:r w:rsidR="008B2018" w:rsidRPr="00636CF1">
        <w:rPr>
          <w:rFonts w:ascii="Times New Roman" w:eastAsia="Times New Roman" w:hAnsi="Times New Roman"/>
          <w:sz w:val="28"/>
          <w:szCs w:val="28"/>
        </w:rPr>
        <w:t xml:space="preserve"> Кубань», Усть-Лабинский участок АО «НЭСК»</w:t>
      </w:r>
      <w:r w:rsidR="008B2C05" w:rsidRPr="00636CF1">
        <w:rPr>
          <w:rFonts w:ascii="Times New Roman" w:eastAsia="Times New Roman" w:hAnsi="Times New Roman"/>
          <w:sz w:val="28"/>
          <w:szCs w:val="28"/>
        </w:rPr>
        <w:t xml:space="preserve">) </w:t>
      </w:r>
      <w:r w:rsidRPr="00636CF1">
        <w:rPr>
          <w:rFonts w:ascii="Times New Roman" w:eastAsia="Times New Roman" w:hAnsi="Times New Roman"/>
          <w:sz w:val="28"/>
          <w:szCs w:val="28"/>
        </w:rPr>
        <w:t>и (или) тепловой энергии (АО «</w:t>
      </w:r>
      <w:proofErr w:type="spellStart"/>
      <w:r w:rsidRPr="00636CF1">
        <w:rPr>
          <w:rFonts w:ascii="Times New Roman" w:eastAsia="Times New Roman" w:hAnsi="Times New Roman"/>
          <w:sz w:val="28"/>
          <w:szCs w:val="28"/>
        </w:rPr>
        <w:t>Усть-Лабинсктеплоэнерго</w:t>
      </w:r>
      <w:proofErr w:type="spellEnd"/>
      <w:r w:rsidRPr="00636CF1">
        <w:rPr>
          <w:rFonts w:ascii="Times New Roman" w:eastAsia="Times New Roman" w:hAnsi="Times New Roman"/>
          <w:sz w:val="28"/>
          <w:szCs w:val="28"/>
        </w:rPr>
        <w:t>», ООО «</w:t>
      </w:r>
      <w:proofErr w:type="spellStart"/>
      <w:r w:rsidRPr="00636CF1">
        <w:rPr>
          <w:rFonts w:ascii="Times New Roman" w:eastAsia="Times New Roman" w:hAnsi="Times New Roman"/>
          <w:sz w:val="28"/>
          <w:szCs w:val="28"/>
        </w:rPr>
        <w:t>Усть-Лабинскгазстрой</w:t>
      </w:r>
      <w:proofErr w:type="spellEnd"/>
      <w:r w:rsidRPr="00636CF1">
        <w:rPr>
          <w:rFonts w:ascii="Times New Roman" w:eastAsia="Times New Roman" w:hAnsi="Times New Roman"/>
          <w:sz w:val="28"/>
          <w:szCs w:val="28"/>
        </w:rPr>
        <w:t>», АО «Предприятие «</w:t>
      </w:r>
      <w:proofErr w:type="spellStart"/>
      <w:r w:rsidRPr="00636CF1">
        <w:rPr>
          <w:rFonts w:ascii="Times New Roman" w:eastAsia="Times New Roman" w:hAnsi="Times New Roman"/>
          <w:sz w:val="28"/>
          <w:szCs w:val="28"/>
        </w:rPr>
        <w:t>Усть-Лабинскрайгаз</w:t>
      </w:r>
      <w:proofErr w:type="spellEnd"/>
      <w:r w:rsidRPr="00636CF1">
        <w:rPr>
          <w:rFonts w:ascii="Times New Roman" w:eastAsia="Times New Roman" w:hAnsi="Times New Roman"/>
          <w:sz w:val="28"/>
          <w:szCs w:val="28"/>
        </w:rPr>
        <w:t>», АО «Сахарный завод «Свобода»);</w:t>
      </w:r>
      <w:proofErr w:type="gramEnd"/>
    </w:p>
    <w:p w:rsidR="006B052A" w:rsidRPr="00636CF1" w:rsidRDefault="006B052A" w:rsidP="006B052A">
      <w:pPr>
        <w:spacing w:after="0" w:line="240" w:lineRule="auto"/>
        <w:ind w:firstLine="708"/>
        <w:jc w:val="both"/>
        <w:rPr>
          <w:rFonts w:ascii="Times New Roman" w:eastAsia="Times New Roman" w:hAnsi="Times New Roman"/>
          <w:color w:val="000000" w:themeColor="text1"/>
          <w:sz w:val="28"/>
          <w:szCs w:val="28"/>
        </w:rPr>
      </w:pPr>
      <w:r w:rsidRPr="00636CF1">
        <w:rPr>
          <w:rFonts w:ascii="Times New Roman" w:eastAsia="Times New Roman" w:hAnsi="Times New Roman"/>
          <w:sz w:val="28"/>
          <w:szCs w:val="28"/>
        </w:rPr>
        <w:t xml:space="preserve">- водоснабжение и водоотведение с использованием централизованных </w:t>
      </w:r>
      <w:r w:rsidRPr="00636CF1">
        <w:rPr>
          <w:rFonts w:ascii="Times New Roman" w:eastAsia="Times New Roman" w:hAnsi="Times New Roman"/>
          <w:color w:val="000000" w:themeColor="text1"/>
          <w:sz w:val="28"/>
          <w:szCs w:val="28"/>
        </w:rPr>
        <w:t>систем, систем коммунальной инфраструктуры (АО «Водопровод»</w:t>
      </w:r>
      <w:r w:rsidR="00EF40DA" w:rsidRPr="00636CF1">
        <w:rPr>
          <w:rFonts w:ascii="Times New Roman" w:eastAsia="Times New Roman" w:hAnsi="Times New Roman"/>
          <w:color w:val="000000" w:themeColor="text1"/>
          <w:sz w:val="28"/>
          <w:szCs w:val="28"/>
        </w:rPr>
        <w:t>, МУП Водоканал»</w:t>
      </w:r>
      <w:r w:rsidRPr="00636CF1">
        <w:rPr>
          <w:rFonts w:ascii="Times New Roman" w:eastAsia="Times New Roman" w:hAnsi="Times New Roman"/>
          <w:color w:val="000000" w:themeColor="text1"/>
          <w:sz w:val="28"/>
          <w:szCs w:val="28"/>
        </w:rPr>
        <w:t>).</w:t>
      </w:r>
    </w:p>
    <w:p w:rsidR="006B052A" w:rsidRPr="00636CF1" w:rsidRDefault="006B052A" w:rsidP="006B052A">
      <w:pPr>
        <w:spacing w:after="0" w:line="240" w:lineRule="auto"/>
        <w:ind w:firstLine="708"/>
        <w:jc w:val="both"/>
        <w:rPr>
          <w:rFonts w:ascii="Times New Roman" w:hAnsi="Times New Roman"/>
          <w:color w:val="000000" w:themeColor="text1"/>
          <w:sz w:val="28"/>
          <w:szCs w:val="28"/>
        </w:rPr>
      </w:pPr>
      <w:r w:rsidRPr="00636CF1">
        <w:rPr>
          <w:rFonts w:ascii="Times New Roman" w:hAnsi="Times New Roman"/>
          <w:color w:val="000000" w:themeColor="text1"/>
          <w:sz w:val="28"/>
          <w:szCs w:val="28"/>
        </w:rPr>
        <w:t>Услуги теплоснабжения на территории Усть-Лабинского района оказываются основными поставщиками АО «</w:t>
      </w:r>
      <w:proofErr w:type="spellStart"/>
      <w:r w:rsidRPr="00636CF1">
        <w:rPr>
          <w:rFonts w:ascii="Times New Roman" w:hAnsi="Times New Roman"/>
          <w:color w:val="000000" w:themeColor="text1"/>
          <w:sz w:val="28"/>
          <w:szCs w:val="28"/>
        </w:rPr>
        <w:t>Усть-Лабинсктеплоэнерго</w:t>
      </w:r>
      <w:proofErr w:type="spellEnd"/>
      <w:r w:rsidRPr="00636CF1">
        <w:rPr>
          <w:rFonts w:ascii="Times New Roman" w:hAnsi="Times New Roman"/>
          <w:color w:val="000000" w:themeColor="text1"/>
          <w:sz w:val="28"/>
          <w:szCs w:val="28"/>
        </w:rPr>
        <w:t>», ООО «</w:t>
      </w:r>
      <w:proofErr w:type="spellStart"/>
      <w:r w:rsidRPr="00636CF1">
        <w:rPr>
          <w:rFonts w:ascii="Times New Roman" w:hAnsi="Times New Roman"/>
          <w:color w:val="000000" w:themeColor="text1"/>
          <w:sz w:val="28"/>
          <w:szCs w:val="28"/>
        </w:rPr>
        <w:t>Усть-Лабинскгазстрой</w:t>
      </w:r>
      <w:proofErr w:type="spellEnd"/>
      <w:r w:rsidRPr="00636CF1">
        <w:rPr>
          <w:rFonts w:ascii="Times New Roman" w:hAnsi="Times New Roman"/>
          <w:color w:val="000000" w:themeColor="text1"/>
          <w:sz w:val="28"/>
          <w:szCs w:val="28"/>
        </w:rPr>
        <w:t>», АО «Предприятие «</w:t>
      </w:r>
      <w:proofErr w:type="spellStart"/>
      <w:r w:rsidRPr="00636CF1">
        <w:rPr>
          <w:rFonts w:ascii="Times New Roman" w:hAnsi="Times New Roman"/>
          <w:color w:val="000000" w:themeColor="text1"/>
          <w:sz w:val="28"/>
          <w:szCs w:val="28"/>
        </w:rPr>
        <w:t>Усть-Лабинскрайгаз</w:t>
      </w:r>
      <w:proofErr w:type="spellEnd"/>
      <w:r w:rsidRPr="00636CF1">
        <w:rPr>
          <w:rFonts w:ascii="Times New Roman" w:hAnsi="Times New Roman"/>
          <w:color w:val="000000" w:themeColor="text1"/>
          <w:sz w:val="28"/>
          <w:szCs w:val="28"/>
        </w:rPr>
        <w:t>»</w:t>
      </w:r>
      <w:r w:rsidR="00345F5B">
        <w:rPr>
          <w:rFonts w:ascii="Times New Roman" w:hAnsi="Times New Roman"/>
          <w:color w:val="000000" w:themeColor="text1"/>
          <w:sz w:val="28"/>
          <w:szCs w:val="28"/>
        </w:rPr>
        <w:t>, МУП «Водоканал»</w:t>
      </w:r>
      <w:r w:rsidRPr="00636CF1">
        <w:rPr>
          <w:rFonts w:ascii="Times New Roman" w:hAnsi="Times New Roman"/>
          <w:color w:val="000000" w:themeColor="text1"/>
          <w:sz w:val="28"/>
          <w:szCs w:val="28"/>
        </w:rPr>
        <w:t xml:space="preserve">. </w:t>
      </w:r>
    </w:p>
    <w:p w:rsidR="006B052A" w:rsidRPr="00636CF1" w:rsidRDefault="006B052A" w:rsidP="006B052A">
      <w:pPr>
        <w:spacing w:after="0" w:line="240" w:lineRule="auto"/>
        <w:ind w:firstLine="709"/>
        <w:jc w:val="both"/>
        <w:rPr>
          <w:rFonts w:ascii="Times New Roman" w:hAnsi="Times New Roman"/>
          <w:color w:val="000000" w:themeColor="text1"/>
          <w:sz w:val="28"/>
          <w:szCs w:val="28"/>
        </w:rPr>
      </w:pPr>
      <w:r w:rsidRPr="00636CF1">
        <w:rPr>
          <w:rFonts w:ascii="Times New Roman" w:hAnsi="Times New Roman"/>
          <w:color w:val="000000" w:themeColor="text1"/>
          <w:sz w:val="28"/>
          <w:szCs w:val="28"/>
        </w:rPr>
        <w:t xml:space="preserve">Реестры субъектов естественных монополий, осуществляющих свою деятельность на территории Усть-Лабинского района, размещены на официальном сайте </w:t>
      </w:r>
      <w:r w:rsidR="00345F5B">
        <w:rPr>
          <w:rFonts w:ascii="Times New Roman" w:hAnsi="Times New Roman"/>
          <w:color w:val="000000" w:themeColor="text1"/>
          <w:sz w:val="28"/>
          <w:szCs w:val="28"/>
        </w:rPr>
        <w:t xml:space="preserve">органов местного самоуправления </w:t>
      </w:r>
      <w:r w:rsidRPr="00636CF1">
        <w:rPr>
          <w:rFonts w:ascii="Times New Roman" w:hAnsi="Times New Roman"/>
          <w:color w:val="000000" w:themeColor="text1"/>
          <w:sz w:val="28"/>
          <w:szCs w:val="28"/>
        </w:rPr>
        <w:t xml:space="preserve">муниципального образования Усть-Лабинский район в разделе «Стандарт развития конкуренции» → «Реестр хозяйствующих субъектов» </w:t>
      </w:r>
      <w:hyperlink r:id="rId13" w:history="1">
        <w:r w:rsidR="0010607D" w:rsidRPr="00636CF1">
          <w:rPr>
            <w:rStyle w:val="a4"/>
            <w:rFonts w:ascii="Times New Roman" w:hAnsi="Times New Roman"/>
            <w:sz w:val="28"/>
            <w:szCs w:val="28"/>
          </w:rPr>
          <w:t>http://www.adminustlabinsk.ru/information/standart-razvitiya-konkurentsii/reestry-khozyaystvuyushchikh-subektov/</w:t>
        </w:r>
      </w:hyperlink>
      <w:r w:rsidRPr="00636CF1">
        <w:rPr>
          <w:rFonts w:ascii="Times New Roman" w:hAnsi="Times New Roman"/>
          <w:color w:val="000000" w:themeColor="text1"/>
          <w:sz w:val="28"/>
          <w:szCs w:val="28"/>
        </w:rPr>
        <w:t>.</w:t>
      </w:r>
      <w:r w:rsidR="0010607D" w:rsidRPr="00636CF1">
        <w:rPr>
          <w:rFonts w:ascii="Times New Roman" w:hAnsi="Times New Roman"/>
          <w:color w:val="000000" w:themeColor="text1"/>
          <w:sz w:val="28"/>
          <w:szCs w:val="28"/>
        </w:rPr>
        <w:t xml:space="preserve"> </w:t>
      </w:r>
    </w:p>
    <w:p w:rsidR="006B052A" w:rsidRPr="00636CF1" w:rsidRDefault="006B052A" w:rsidP="006B052A">
      <w:pPr>
        <w:spacing w:after="0" w:line="240" w:lineRule="auto"/>
        <w:ind w:firstLine="708"/>
        <w:jc w:val="both"/>
        <w:rPr>
          <w:color w:val="000000" w:themeColor="text1"/>
        </w:rPr>
      </w:pPr>
      <w:r w:rsidRPr="00636CF1">
        <w:rPr>
          <w:rFonts w:ascii="Times New Roman" w:hAnsi="Times New Roman"/>
          <w:color w:val="000000" w:themeColor="text1"/>
          <w:sz w:val="28"/>
          <w:szCs w:val="28"/>
        </w:rPr>
        <w:t xml:space="preserve">Информация об осуществляемой в муниципальном образовании деятельности, о структуре тарифов на услуги, параметрах качества и надежности предоставляемых услуг, стандартах обслуживания потребителей и процедур получения потребителями услуг размещена на официальных сайтах предприятий по электронному адресу: </w:t>
      </w:r>
      <w:hyperlink r:id="rId14" w:history="1">
        <w:r w:rsidRPr="00636CF1">
          <w:rPr>
            <w:rStyle w:val="a4"/>
            <w:rFonts w:ascii="Times New Roman" w:hAnsi="Times New Roman"/>
            <w:color w:val="000000" w:themeColor="text1"/>
            <w:sz w:val="28"/>
            <w:szCs w:val="28"/>
          </w:rPr>
          <w:t>http://ust-labteplo.ru/</w:t>
        </w:r>
      </w:hyperlink>
      <w:r w:rsidRPr="00636CF1">
        <w:rPr>
          <w:rFonts w:ascii="Times New Roman" w:hAnsi="Times New Roman"/>
          <w:color w:val="000000" w:themeColor="text1"/>
          <w:sz w:val="28"/>
          <w:szCs w:val="28"/>
        </w:rPr>
        <w:t xml:space="preserve">, </w:t>
      </w:r>
      <w:hyperlink r:id="rId15" w:history="1">
        <w:r w:rsidRPr="00636CF1">
          <w:rPr>
            <w:rStyle w:val="a4"/>
            <w:rFonts w:ascii="Times New Roman" w:hAnsi="Times New Roman"/>
            <w:color w:val="000000" w:themeColor="text1"/>
            <w:sz w:val="28"/>
            <w:szCs w:val="28"/>
          </w:rPr>
          <w:t>http://www.gazstroy.ru/</w:t>
        </w:r>
      </w:hyperlink>
      <w:r w:rsidRPr="00636CF1">
        <w:rPr>
          <w:rFonts w:ascii="Times New Roman" w:hAnsi="Times New Roman"/>
          <w:color w:val="000000" w:themeColor="text1"/>
          <w:sz w:val="28"/>
          <w:szCs w:val="28"/>
        </w:rPr>
        <w:t xml:space="preserve">, </w:t>
      </w:r>
      <w:hyperlink r:id="rId16" w:history="1">
        <w:r w:rsidRPr="00636CF1">
          <w:rPr>
            <w:rStyle w:val="a4"/>
            <w:rFonts w:ascii="Times New Roman" w:hAnsi="Times New Roman"/>
            <w:color w:val="000000" w:themeColor="text1"/>
            <w:sz w:val="28"/>
            <w:szCs w:val="28"/>
          </w:rPr>
          <w:t>http://raigas.ru/</w:t>
        </w:r>
      </w:hyperlink>
      <w:r w:rsidR="0010607D" w:rsidRPr="00636CF1">
        <w:rPr>
          <w:color w:val="000000" w:themeColor="text1"/>
        </w:rPr>
        <w:t>.</w:t>
      </w:r>
    </w:p>
    <w:p w:rsidR="006B052A" w:rsidRPr="007050E6" w:rsidRDefault="006B052A" w:rsidP="006B052A">
      <w:pPr>
        <w:spacing w:after="0" w:line="240" w:lineRule="auto"/>
        <w:ind w:firstLine="709"/>
        <w:jc w:val="both"/>
        <w:rPr>
          <w:rFonts w:ascii="Times New Roman" w:hAnsi="Times New Roman" w:cs="Times New Roman"/>
          <w:color w:val="000000" w:themeColor="text1"/>
          <w:sz w:val="28"/>
          <w:szCs w:val="28"/>
        </w:rPr>
      </w:pPr>
      <w:r w:rsidRPr="007050E6">
        <w:rPr>
          <w:rFonts w:ascii="Times New Roman" w:hAnsi="Times New Roman" w:cs="Times New Roman"/>
          <w:color w:val="000000" w:themeColor="text1"/>
          <w:sz w:val="28"/>
          <w:szCs w:val="28"/>
        </w:rPr>
        <w:t xml:space="preserve">В целях создания благоприятных условий ведения предпринимательства  </w:t>
      </w:r>
      <w:proofErr w:type="gramStart"/>
      <w:r w:rsidRPr="007050E6">
        <w:rPr>
          <w:rFonts w:ascii="Times New Roman" w:hAnsi="Times New Roman" w:cs="Times New Roman"/>
          <w:color w:val="000000" w:themeColor="text1"/>
          <w:sz w:val="28"/>
          <w:szCs w:val="28"/>
        </w:rPr>
        <w:t>в</w:t>
      </w:r>
      <w:proofErr w:type="gramEnd"/>
      <w:r w:rsidRPr="007050E6">
        <w:rPr>
          <w:rFonts w:ascii="Times New Roman" w:hAnsi="Times New Roman" w:cs="Times New Roman"/>
          <w:color w:val="000000" w:themeColor="text1"/>
          <w:sz w:val="28"/>
          <w:szCs w:val="28"/>
        </w:rPr>
        <w:t xml:space="preserve"> </w:t>
      </w:r>
      <w:proofErr w:type="gramStart"/>
      <w:r w:rsidRPr="007050E6">
        <w:rPr>
          <w:rFonts w:ascii="Times New Roman" w:hAnsi="Times New Roman" w:cs="Times New Roman"/>
          <w:color w:val="000000" w:themeColor="text1"/>
          <w:sz w:val="28"/>
          <w:szCs w:val="28"/>
        </w:rPr>
        <w:t>Усть-Лабинском</w:t>
      </w:r>
      <w:proofErr w:type="gramEnd"/>
      <w:r w:rsidRPr="007050E6">
        <w:rPr>
          <w:rFonts w:ascii="Times New Roman" w:hAnsi="Times New Roman" w:cs="Times New Roman"/>
          <w:color w:val="000000" w:themeColor="text1"/>
          <w:sz w:val="28"/>
          <w:szCs w:val="28"/>
        </w:rPr>
        <w:t xml:space="preserve"> районе ведется планомерное упрощение процедуры технологического подключения. </w:t>
      </w:r>
    </w:p>
    <w:p w:rsidR="006B052A" w:rsidRPr="007050E6" w:rsidRDefault="006B052A" w:rsidP="006B052A">
      <w:pPr>
        <w:spacing w:after="0" w:line="240" w:lineRule="auto"/>
        <w:ind w:firstLine="709"/>
        <w:jc w:val="both"/>
        <w:rPr>
          <w:rFonts w:ascii="Times New Roman" w:hAnsi="Times New Roman" w:cs="Times New Roman"/>
          <w:color w:val="000000" w:themeColor="text1"/>
          <w:sz w:val="28"/>
          <w:szCs w:val="28"/>
        </w:rPr>
      </w:pPr>
      <w:proofErr w:type="gramStart"/>
      <w:r w:rsidRPr="007050E6">
        <w:rPr>
          <w:rFonts w:ascii="Times New Roman" w:hAnsi="Times New Roman" w:cs="Times New Roman"/>
          <w:color w:val="000000" w:themeColor="text1"/>
          <w:sz w:val="28"/>
          <w:szCs w:val="28"/>
        </w:rPr>
        <w:t xml:space="preserve">Потребитель может подать заявку </w:t>
      </w:r>
      <w:r w:rsidR="001E7981" w:rsidRPr="007050E6">
        <w:rPr>
          <w:rFonts w:ascii="Times New Roman" w:hAnsi="Times New Roman" w:cs="Times New Roman"/>
          <w:color w:val="000000" w:themeColor="text1"/>
          <w:sz w:val="28"/>
          <w:szCs w:val="28"/>
        </w:rPr>
        <w:t xml:space="preserve">в электронном виде </w:t>
      </w:r>
      <w:r w:rsidRPr="007050E6">
        <w:rPr>
          <w:rFonts w:ascii="Times New Roman" w:hAnsi="Times New Roman" w:cs="Times New Roman"/>
          <w:color w:val="000000" w:themeColor="text1"/>
          <w:sz w:val="28"/>
          <w:szCs w:val="28"/>
        </w:rPr>
        <w:t>на техническое присоединение к газораспределительным сетям в электронном виде на сайте АО «Предприятие «</w:t>
      </w:r>
      <w:proofErr w:type="spellStart"/>
      <w:r w:rsidRPr="007050E6">
        <w:rPr>
          <w:rFonts w:ascii="Times New Roman" w:hAnsi="Times New Roman" w:cs="Times New Roman"/>
          <w:color w:val="000000" w:themeColor="text1"/>
          <w:sz w:val="28"/>
          <w:szCs w:val="28"/>
        </w:rPr>
        <w:t>Усть-Лабинскрайгаз</w:t>
      </w:r>
      <w:proofErr w:type="spellEnd"/>
      <w:r w:rsidRPr="007050E6">
        <w:rPr>
          <w:rFonts w:ascii="Times New Roman" w:hAnsi="Times New Roman" w:cs="Times New Roman"/>
          <w:color w:val="000000" w:themeColor="text1"/>
          <w:sz w:val="28"/>
          <w:szCs w:val="28"/>
        </w:rPr>
        <w:t xml:space="preserve">» </w:t>
      </w:r>
      <w:hyperlink r:id="rId17" w:history="1">
        <w:r w:rsidRPr="007050E6">
          <w:rPr>
            <w:rStyle w:val="a4"/>
            <w:rFonts w:ascii="Times New Roman" w:hAnsi="Times New Roman"/>
            <w:color w:val="000000" w:themeColor="text1"/>
            <w:sz w:val="28"/>
            <w:szCs w:val="28"/>
          </w:rPr>
          <w:t>https://raigas.ru/</w:t>
        </w:r>
      </w:hyperlink>
      <w:r w:rsidRPr="007050E6">
        <w:rPr>
          <w:rFonts w:ascii="Times New Roman" w:hAnsi="Times New Roman" w:cs="Times New Roman"/>
          <w:color w:val="000000" w:themeColor="text1"/>
          <w:sz w:val="28"/>
          <w:szCs w:val="28"/>
        </w:rPr>
        <w:t xml:space="preserve"> во вкладке «Подача заявки на </w:t>
      </w:r>
      <w:proofErr w:type="spellStart"/>
      <w:r w:rsidRPr="007050E6">
        <w:rPr>
          <w:rFonts w:ascii="Times New Roman" w:hAnsi="Times New Roman" w:cs="Times New Roman"/>
          <w:color w:val="000000" w:themeColor="text1"/>
          <w:sz w:val="28"/>
          <w:szCs w:val="28"/>
        </w:rPr>
        <w:t>техприсоединение</w:t>
      </w:r>
      <w:proofErr w:type="spellEnd"/>
      <w:r w:rsidRPr="007050E6">
        <w:rPr>
          <w:rFonts w:ascii="Times New Roman" w:hAnsi="Times New Roman" w:cs="Times New Roman"/>
          <w:color w:val="000000" w:themeColor="text1"/>
          <w:sz w:val="28"/>
          <w:szCs w:val="28"/>
        </w:rPr>
        <w:t>»</w:t>
      </w:r>
      <w:r w:rsidR="007050E6" w:rsidRPr="007050E6">
        <w:rPr>
          <w:rFonts w:ascii="Times New Roman" w:hAnsi="Times New Roman" w:cs="Times New Roman"/>
          <w:color w:val="000000" w:themeColor="text1"/>
          <w:sz w:val="28"/>
          <w:szCs w:val="28"/>
        </w:rPr>
        <w:t xml:space="preserve"> и </w:t>
      </w:r>
      <w:r w:rsidRPr="007050E6">
        <w:rPr>
          <w:rFonts w:ascii="Times New Roman" w:hAnsi="Times New Roman" w:cs="Times New Roman"/>
          <w:color w:val="000000" w:themeColor="text1"/>
          <w:sz w:val="28"/>
          <w:szCs w:val="28"/>
        </w:rPr>
        <w:t xml:space="preserve">на </w:t>
      </w:r>
      <w:proofErr w:type="spellStart"/>
      <w:r w:rsidRPr="007050E6">
        <w:rPr>
          <w:rFonts w:ascii="Times New Roman" w:hAnsi="Times New Roman" w:cs="Times New Roman"/>
          <w:color w:val="000000" w:themeColor="text1"/>
          <w:sz w:val="28"/>
          <w:szCs w:val="28"/>
        </w:rPr>
        <w:t>техприсоединение</w:t>
      </w:r>
      <w:proofErr w:type="spellEnd"/>
      <w:r w:rsidRPr="007050E6">
        <w:rPr>
          <w:rFonts w:ascii="Times New Roman" w:hAnsi="Times New Roman" w:cs="Times New Roman"/>
          <w:color w:val="000000" w:themeColor="text1"/>
          <w:sz w:val="28"/>
          <w:szCs w:val="28"/>
        </w:rPr>
        <w:t xml:space="preserve"> к </w:t>
      </w:r>
      <w:proofErr w:type="spellStart"/>
      <w:r w:rsidRPr="007050E6">
        <w:rPr>
          <w:rFonts w:ascii="Times New Roman" w:hAnsi="Times New Roman" w:cs="Times New Roman"/>
          <w:color w:val="000000" w:themeColor="text1"/>
          <w:sz w:val="28"/>
          <w:szCs w:val="28"/>
        </w:rPr>
        <w:t>энергопринимающим</w:t>
      </w:r>
      <w:proofErr w:type="spellEnd"/>
      <w:r w:rsidRPr="007050E6">
        <w:rPr>
          <w:rFonts w:ascii="Times New Roman" w:hAnsi="Times New Roman" w:cs="Times New Roman"/>
          <w:color w:val="000000" w:themeColor="text1"/>
          <w:sz w:val="28"/>
          <w:szCs w:val="28"/>
        </w:rPr>
        <w:t xml:space="preserve"> устройствам электрических сетей в электронном виде на сайте ПАО «</w:t>
      </w:r>
      <w:proofErr w:type="spellStart"/>
      <w:r w:rsidRPr="007050E6">
        <w:rPr>
          <w:rFonts w:ascii="Times New Roman" w:hAnsi="Times New Roman" w:cs="Times New Roman"/>
          <w:color w:val="000000" w:themeColor="text1"/>
          <w:sz w:val="28"/>
          <w:szCs w:val="28"/>
        </w:rPr>
        <w:t>Россети</w:t>
      </w:r>
      <w:proofErr w:type="spellEnd"/>
      <w:r w:rsidRPr="007050E6">
        <w:rPr>
          <w:rFonts w:ascii="Times New Roman" w:hAnsi="Times New Roman" w:cs="Times New Roman"/>
          <w:color w:val="000000" w:themeColor="text1"/>
          <w:sz w:val="28"/>
          <w:szCs w:val="28"/>
        </w:rPr>
        <w:t xml:space="preserve"> Кубань» </w:t>
      </w:r>
      <w:proofErr w:type="spellStart"/>
      <w:r w:rsidRPr="007050E6">
        <w:rPr>
          <w:rFonts w:ascii="Times New Roman" w:hAnsi="Times New Roman" w:cs="Times New Roman"/>
          <w:color w:val="000000" w:themeColor="text1"/>
          <w:sz w:val="28"/>
          <w:szCs w:val="28"/>
        </w:rPr>
        <w:t>Усть-Лабинские</w:t>
      </w:r>
      <w:proofErr w:type="spellEnd"/>
      <w:r w:rsidRPr="007050E6">
        <w:rPr>
          <w:rFonts w:ascii="Times New Roman" w:hAnsi="Times New Roman" w:cs="Times New Roman"/>
          <w:color w:val="000000" w:themeColor="text1"/>
          <w:sz w:val="28"/>
          <w:szCs w:val="28"/>
        </w:rPr>
        <w:t xml:space="preserve"> электрические сети </w:t>
      </w:r>
      <w:hyperlink r:id="rId18" w:history="1">
        <w:r w:rsidRPr="007050E6">
          <w:rPr>
            <w:rStyle w:val="a4"/>
            <w:rFonts w:ascii="Times New Roman" w:hAnsi="Times New Roman"/>
            <w:color w:val="000000" w:themeColor="text1"/>
            <w:sz w:val="28"/>
            <w:szCs w:val="28"/>
            <w:lang w:val="en-US"/>
          </w:rPr>
          <w:t>www</w:t>
        </w:r>
        <w:r w:rsidRPr="007050E6">
          <w:rPr>
            <w:rStyle w:val="a4"/>
            <w:rFonts w:ascii="Times New Roman" w:hAnsi="Times New Roman"/>
            <w:color w:val="000000" w:themeColor="text1"/>
            <w:sz w:val="28"/>
            <w:szCs w:val="28"/>
          </w:rPr>
          <w:t>.</w:t>
        </w:r>
        <w:proofErr w:type="spellStart"/>
        <w:r w:rsidRPr="007050E6">
          <w:rPr>
            <w:rStyle w:val="a4"/>
            <w:rFonts w:ascii="Times New Roman" w:hAnsi="Times New Roman"/>
            <w:color w:val="000000" w:themeColor="text1"/>
            <w:sz w:val="28"/>
            <w:szCs w:val="28"/>
            <w:lang w:val="en-US"/>
          </w:rPr>
          <w:t>rosseti</w:t>
        </w:r>
        <w:proofErr w:type="spellEnd"/>
        <w:r w:rsidRPr="007050E6">
          <w:rPr>
            <w:rStyle w:val="a4"/>
            <w:rFonts w:ascii="Times New Roman" w:hAnsi="Times New Roman"/>
            <w:color w:val="000000" w:themeColor="text1"/>
            <w:sz w:val="28"/>
            <w:szCs w:val="28"/>
          </w:rPr>
          <w:t>-</w:t>
        </w:r>
        <w:proofErr w:type="spellStart"/>
        <w:r w:rsidRPr="007050E6">
          <w:rPr>
            <w:rStyle w:val="a4"/>
            <w:rFonts w:ascii="Times New Roman" w:hAnsi="Times New Roman"/>
            <w:color w:val="000000" w:themeColor="text1"/>
            <w:sz w:val="28"/>
            <w:szCs w:val="28"/>
            <w:lang w:val="en-US"/>
          </w:rPr>
          <w:t>kuban</w:t>
        </w:r>
        <w:proofErr w:type="spellEnd"/>
        <w:r w:rsidRPr="007050E6">
          <w:rPr>
            <w:rStyle w:val="a4"/>
            <w:rFonts w:ascii="Times New Roman" w:hAnsi="Times New Roman"/>
            <w:color w:val="000000" w:themeColor="text1"/>
            <w:sz w:val="28"/>
            <w:szCs w:val="28"/>
          </w:rPr>
          <w:t>.</w:t>
        </w:r>
        <w:proofErr w:type="spellStart"/>
        <w:r w:rsidRPr="007050E6">
          <w:rPr>
            <w:rStyle w:val="a4"/>
            <w:rFonts w:ascii="Times New Roman" w:hAnsi="Times New Roman"/>
            <w:color w:val="000000" w:themeColor="text1"/>
            <w:sz w:val="28"/>
            <w:szCs w:val="28"/>
            <w:lang w:val="en-US"/>
          </w:rPr>
          <w:t>ru</w:t>
        </w:r>
        <w:proofErr w:type="spellEnd"/>
      </w:hyperlink>
      <w:r w:rsidRPr="007050E6">
        <w:rPr>
          <w:rFonts w:ascii="Times New Roman" w:hAnsi="Times New Roman" w:cs="Times New Roman"/>
          <w:color w:val="000000" w:themeColor="text1"/>
          <w:sz w:val="28"/>
          <w:szCs w:val="28"/>
        </w:rPr>
        <w:t xml:space="preserve"> - Единый портал технологического присоединения.</w:t>
      </w:r>
      <w:proofErr w:type="gramEnd"/>
    </w:p>
    <w:p w:rsidR="006B052A" w:rsidRPr="007050E6" w:rsidRDefault="006B052A" w:rsidP="006B052A">
      <w:pPr>
        <w:spacing w:after="0" w:line="240" w:lineRule="auto"/>
        <w:jc w:val="both"/>
        <w:rPr>
          <w:rFonts w:ascii="Times New Roman" w:hAnsi="Times New Roman" w:cs="Times New Roman"/>
          <w:color w:val="000000" w:themeColor="text1"/>
          <w:sz w:val="28"/>
          <w:szCs w:val="28"/>
        </w:rPr>
      </w:pPr>
    </w:p>
    <w:p w:rsidR="006B052A" w:rsidRPr="007050E6" w:rsidRDefault="006B052A" w:rsidP="006B052A">
      <w:pPr>
        <w:spacing w:after="0" w:line="240" w:lineRule="auto"/>
        <w:ind w:firstLine="709"/>
        <w:jc w:val="center"/>
        <w:rPr>
          <w:rFonts w:ascii="Times New Roman" w:hAnsi="Times New Roman" w:cs="Times New Roman"/>
          <w:b/>
          <w:color w:val="000000" w:themeColor="text1"/>
          <w:sz w:val="28"/>
          <w:szCs w:val="28"/>
        </w:rPr>
      </w:pPr>
      <w:r w:rsidRPr="007050E6">
        <w:rPr>
          <w:rFonts w:ascii="Times New Roman" w:hAnsi="Times New Roman" w:cs="Times New Roman"/>
          <w:b/>
          <w:color w:val="000000" w:themeColor="text1"/>
          <w:sz w:val="28"/>
          <w:szCs w:val="28"/>
        </w:rPr>
        <w:t xml:space="preserve">Степень удовлетворенности стоимости подключения к услугам субъектов естественных монополий </w:t>
      </w:r>
      <w:proofErr w:type="gramStart"/>
      <w:r w:rsidRPr="007050E6">
        <w:rPr>
          <w:rFonts w:ascii="Times New Roman" w:hAnsi="Times New Roman" w:cs="Times New Roman"/>
          <w:b/>
          <w:color w:val="000000" w:themeColor="text1"/>
          <w:sz w:val="28"/>
          <w:szCs w:val="28"/>
        </w:rPr>
        <w:t>в</w:t>
      </w:r>
      <w:proofErr w:type="gramEnd"/>
      <w:r w:rsidRPr="007050E6">
        <w:rPr>
          <w:rFonts w:ascii="Times New Roman" w:hAnsi="Times New Roman" w:cs="Times New Roman"/>
          <w:b/>
          <w:color w:val="000000" w:themeColor="text1"/>
          <w:sz w:val="28"/>
          <w:szCs w:val="28"/>
        </w:rPr>
        <w:t xml:space="preserve"> </w:t>
      </w:r>
      <w:proofErr w:type="gramStart"/>
      <w:r w:rsidRPr="007050E6">
        <w:rPr>
          <w:rFonts w:ascii="Times New Roman" w:hAnsi="Times New Roman" w:cs="Times New Roman"/>
          <w:b/>
          <w:color w:val="000000" w:themeColor="text1"/>
          <w:sz w:val="28"/>
          <w:szCs w:val="28"/>
        </w:rPr>
        <w:t>Усть-Лабинском</w:t>
      </w:r>
      <w:proofErr w:type="gramEnd"/>
      <w:r w:rsidRPr="007050E6">
        <w:rPr>
          <w:rFonts w:ascii="Times New Roman" w:hAnsi="Times New Roman" w:cs="Times New Roman"/>
          <w:b/>
          <w:color w:val="000000" w:themeColor="text1"/>
          <w:sz w:val="28"/>
          <w:szCs w:val="28"/>
        </w:rPr>
        <w:t xml:space="preserve"> районе</w:t>
      </w:r>
    </w:p>
    <w:p w:rsidR="006B052A" w:rsidRPr="008966C9" w:rsidRDefault="006B052A" w:rsidP="006B052A">
      <w:pPr>
        <w:spacing w:after="0" w:line="240" w:lineRule="auto"/>
        <w:jc w:val="both"/>
        <w:rPr>
          <w:rFonts w:ascii="Times New Roman" w:hAnsi="Times New Roman" w:cs="Times New Roman"/>
          <w:color w:val="000000" w:themeColor="text1"/>
          <w:sz w:val="28"/>
          <w:szCs w:val="28"/>
          <w:highlight w:val="yellow"/>
        </w:rPr>
      </w:pPr>
    </w:p>
    <w:p w:rsidR="006B052A" w:rsidRPr="008966C9" w:rsidRDefault="006B052A" w:rsidP="006B052A">
      <w:pPr>
        <w:spacing w:after="0" w:line="240" w:lineRule="auto"/>
        <w:jc w:val="both"/>
        <w:rPr>
          <w:rFonts w:ascii="Times New Roman" w:hAnsi="Times New Roman" w:cs="Times New Roman"/>
          <w:color w:val="000000" w:themeColor="text1"/>
          <w:sz w:val="28"/>
          <w:szCs w:val="28"/>
          <w:highlight w:val="yellow"/>
        </w:rPr>
      </w:pPr>
    </w:p>
    <w:p w:rsidR="006B052A" w:rsidRPr="008966C9" w:rsidRDefault="006B052A" w:rsidP="003F50E7">
      <w:pPr>
        <w:spacing w:after="0" w:line="240" w:lineRule="auto"/>
        <w:jc w:val="center"/>
        <w:rPr>
          <w:rFonts w:ascii="Times New Roman" w:hAnsi="Times New Roman" w:cs="Times New Roman"/>
          <w:color w:val="000000" w:themeColor="text1"/>
          <w:sz w:val="28"/>
          <w:szCs w:val="28"/>
          <w:highlight w:val="yellow"/>
        </w:rPr>
      </w:pPr>
      <w:r w:rsidRPr="008966C9">
        <w:rPr>
          <w:rFonts w:ascii="Times New Roman" w:hAnsi="Times New Roman" w:cs="Times New Roman"/>
          <w:noProof/>
          <w:color w:val="000000" w:themeColor="text1"/>
          <w:sz w:val="28"/>
          <w:szCs w:val="28"/>
          <w:highlight w:val="yellow"/>
          <w:lang w:eastAsia="ru-RU"/>
        </w:rPr>
        <w:drawing>
          <wp:inline distT="0" distB="0" distL="0" distR="0">
            <wp:extent cx="5610225" cy="2419350"/>
            <wp:effectExtent l="0" t="0" r="0" b="0"/>
            <wp:docPr id="220"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110DE" w:rsidRPr="008966C9" w:rsidRDefault="00E110DE" w:rsidP="00095486">
      <w:pPr>
        <w:spacing w:after="0" w:line="240" w:lineRule="auto"/>
        <w:jc w:val="center"/>
        <w:rPr>
          <w:rFonts w:ascii="Times New Roman" w:hAnsi="Times New Roman"/>
          <w:b/>
          <w:sz w:val="28"/>
          <w:szCs w:val="28"/>
          <w:highlight w:val="yellow"/>
        </w:rPr>
      </w:pPr>
    </w:p>
    <w:p w:rsidR="00095486" w:rsidRPr="00A02A6D" w:rsidRDefault="00F352B9" w:rsidP="00095486">
      <w:pPr>
        <w:spacing w:after="0" w:line="240" w:lineRule="auto"/>
        <w:jc w:val="center"/>
        <w:rPr>
          <w:rFonts w:ascii="Times New Roman" w:hAnsi="Times New Roman"/>
          <w:b/>
          <w:sz w:val="28"/>
          <w:szCs w:val="28"/>
        </w:rPr>
      </w:pPr>
      <w:r w:rsidRPr="00A02A6D">
        <w:rPr>
          <w:rFonts w:ascii="Times New Roman" w:hAnsi="Times New Roman"/>
          <w:b/>
          <w:sz w:val="28"/>
          <w:szCs w:val="28"/>
        </w:rPr>
        <w:t>Сроки получения доступа к услугам субъектов естественных монополий в Краснодарском крае</w:t>
      </w:r>
    </w:p>
    <w:p w:rsidR="001225A1" w:rsidRPr="00B21FE4" w:rsidRDefault="001225A1" w:rsidP="001225A1">
      <w:pPr>
        <w:pStyle w:val="ac"/>
        <w:jc w:val="right"/>
        <w:rPr>
          <w:rFonts w:ascii="Times New Roman" w:hAnsi="Times New Roman"/>
          <w:sz w:val="28"/>
          <w:szCs w:val="28"/>
        </w:rPr>
      </w:pPr>
      <w:r w:rsidRPr="00B21FE4">
        <w:rPr>
          <w:rFonts w:ascii="Times New Roman" w:hAnsi="Times New Roman"/>
          <w:bCs/>
          <w:sz w:val="24"/>
          <w:szCs w:val="24"/>
        </w:rPr>
        <w:t>человек</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00"/>
        <w:gridCol w:w="2077"/>
        <w:gridCol w:w="2097"/>
        <w:gridCol w:w="2156"/>
        <w:gridCol w:w="1559"/>
      </w:tblGrid>
      <w:tr w:rsidR="00B21FE4" w:rsidRPr="00B21FE4" w:rsidTr="00B21FE4">
        <w:tc>
          <w:tcPr>
            <w:tcW w:w="2000" w:type="dxa"/>
            <w:vMerge w:val="restart"/>
            <w:vAlign w:val="center"/>
          </w:tcPr>
          <w:p w:rsidR="00B21FE4" w:rsidRPr="00B21FE4" w:rsidRDefault="00B21FE4" w:rsidP="00095486">
            <w:pPr>
              <w:tabs>
                <w:tab w:val="left" w:pos="284"/>
                <w:tab w:val="left" w:pos="426"/>
              </w:tabs>
              <w:spacing w:after="0"/>
              <w:jc w:val="center"/>
              <w:rPr>
                <w:rFonts w:ascii="Times New Roman" w:eastAsia="Times New Roman" w:hAnsi="Times New Roman"/>
                <w:b/>
              </w:rPr>
            </w:pPr>
            <w:r w:rsidRPr="00B21FE4">
              <w:rPr>
                <w:rFonts w:ascii="Times New Roman" w:eastAsia="Times New Roman" w:hAnsi="Times New Roman"/>
                <w:b/>
              </w:rPr>
              <w:t>Наименование процедуры</w:t>
            </w:r>
          </w:p>
        </w:tc>
        <w:tc>
          <w:tcPr>
            <w:tcW w:w="4174" w:type="dxa"/>
            <w:gridSpan w:val="2"/>
            <w:tcBorders>
              <w:bottom w:val="single" w:sz="4" w:space="0" w:color="auto"/>
            </w:tcBorders>
          </w:tcPr>
          <w:p w:rsidR="00B21FE4" w:rsidRPr="00B21FE4" w:rsidRDefault="00B21FE4" w:rsidP="00F352B9">
            <w:pPr>
              <w:jc w:val="center"/>
              <w:rPr>
                <w:rFonts w:ascii="Times New Roman" w:hAnsi="Times New Roman"/>
                <w:b/>
                <w:bCs/>
                <w:color w:val="000000"/>
              </w:rPr>
            </w:pPr>
            <w:r w:rsidRPr="00B21FE4">
              <w:rPr>
                <w:rFonts w:ascii="Times New Roman" w:hAnsi="Times New Roman"/>
                <w:b/>
                <w:bCs/>
                <w:color w:val="000000"/>
              </w:rPr>
              <w:t>Удовлетворительно</w:t>
            </w:r>
          </w:p>
        </w:tc>
        <w:tc>
          <w:tcPr>
            <w:tcW w:w="3715" w:type="dxa"/>
            <w:gridSpan w:val="2"/>
          </w:tcPr>
          <w:p w:rsidR="00B21FE4" w:rsidRPr="00B21FE4" w:rsidRDefault="00B21FE4" w:rsidP="00F352B9">
            <w:pPr>
              <w:jc w:val="center"/>
              <w:rPr>
                <w:rFonts w:ascii="Times New Roman" w:hAnsi="Times New Roman"/>
                <w:b/>
                <w:bCs/>
                <w:color w:val="000000"/>
              </w:rPr>
            </w:pPr>
            <w:r w:rsidRPr="00B21FE4">
              <w:rPr>
                <w:rFonts w:ascii="Times New Roman" w:hAnsi="Times New Roman"/>
                <w:b/>
                <w:bCs/>
                <w:color w:val="000000"/>
              </w:rPr>
              <w:t>Не удовлетворительно</w:t>
            </w:r>
          </w:p>
        </w:tc>
      </w:tr>
      <w:tr w:rsidR="00B21FE4" w:rsidRPr="00B21FE4" w:rsidTr="00B21FE4">
        <w:tc>
          <w:tcPr>
            <w:tcW w:w="2000" w:type="dxa"/>
            <w:vMerge/>
            <w:vAlign w:val="center"/>
          </w:tcPr>
          <w:p w:rsidR="00B21FE4" w:rsidRPr="00B21FE4" w:rsidRDefault="00B21FE4" w:rsidP="00095486">
            <w:pPr>
              <w:tabs>
                <w:tab w:val="left" w:pos="284"/>
                <w:tab w:val="left" w:pos="426"/>
              </w:tabs>
              <w:spacing w:after="0"/>
              <w:jc w:val="center"/>
              <w:rPr>
                <w:rFonts w:ascii="Times New Roman" w:eastAsia="Times New Roman" w:hAnsi="Times New Roman"/>
                <w:b/>
              </w:rPr>
            </w:pPr>
          </w:p>
        </w:tc>
        <w:tc>
          <w:tcPr>
            <w:tcW w:w="2077" w:type="dxa"/>
            <w:tcBorders>
              <w:top w:val="single" w:sz="4" w:space="0" w:color="auto"/>
              <w:right w:val="single" w:sz="4" w:space="0" w:color="auto"/>
            </w:tcBorders>
          </w:tcPr>
          <w:p w:rsidR="00B21FE4" w:rsidRPr="00B21FE4" w:rsidRDefault="00B21FE4" w:rsidP="00F352B9">
            <w:pPr>
              <w:jc w:val="center"/>
              <w:rPr>
                <w:rFonts w:ascii="Times New Roman" w:hAnsi="Times New Roman"/>
                <w:b/>
                <w:bCs/>
                <w:color w:val="000000"/>
              </w:rPr>
            </w:pPr>
            <w:r w:rsidRPr="00B21FE4">
              <w:rPr>
                <w:rFonts w:ascii="Times New Roman" w:hAnsi="Times New Roman"/>
                <w:b/>
                <w:bCs/>
                <w:color w:val="000000"/>
              </w:rPr>
              <w:t>чел</w:t>
            </w:r>
          </w:p>
        </w:tc>
        <w:tc>
          <w:tcPr>
            <w:tcW w:w="2097" w:type="dxa"/>
            <w:tcBorders>
              <w:top w:val="single" w:sz="4" w:space="0" w:color="auto"/>
              <w:left w:val="single" w:sz="4" w:space="0" w:color="auto"/>
            </w:tcBorders>
          </w:tcPr>
          <w:p w:rsidR="00B21FE4" w:rsidRPr="00B21FE4" w:rsidRDefault="00B21FE4" w:rsidP="00F352B9">
            <w:pPr>
              <w:jc w:val="center"/>
              <w:rPr>
                <w:rFonts w:ascii="Times New Roman" w:hAnsi="Times New Roman"/>
                <w:b/>
                <w:bCs/>
                <w:color w:val="000000"/>
              </w:rPr>
            </w:pPr>
            <w:r w:rsidRPr="00B21FE4">
              <w:rPr>
                <w:rFonts w:ascii="Times New Roman" w:hAnsi="Times New Roman"/>
                <w:b/>
                <w:bCs/>
                <w:color w:val="000000"/>
              </w:rPr>
              <w:t>%</w:t>
            </w:r>
          </w:p>
        </w:tc>
        <w:tc>
          <w:tcPr>
            <w:tcW w:w="2156" w:type="dxa"/>
            <w:tcBorders>
              <w:right w:val="single" w:sz="4" w:space="0" w:color="auto"/>
            </w:tcBorders>
          </w:tcPr>
          <w:p w:rsidR="00B21FE4" w:rsidRPr="00B21FE4" w:rsidRDefault="00B21FE4" w:rsidP="00F352B9">
            <w:pPr>
              <w:jc w:val="center"/>
              <w:rPr>
                <w:rFonts w:ascii="Times New Roman" w:hAnsi="Times New Roman"/>
                <w:b/>
                <w:bCs/>
                <w:color w:val="000000"/>
              </w:rPr>
            </w:pPr>
            <w:r w:rsidRPr="00B21FE4">
              <w:rPr>
                <w:rFonts w:ascii="Times New Roman" w:hAnsi="Times New Roman"/>
                <w:b/>
                <w:bCs/>
                <w:color w:val="000000"/>
              </w:rPr>
              <w:t>чел</w:t>
            </w:r>
          </w:p>
        </w:tc>
        <w:tc>
          <w:tcPr>
            <w:tcW w:w="1559" w:type="dxa"/>
            <w:tcBorders>
              <w:left w:val="single" w:sz="4" w:space="0" w:color="auto"/>
            </w:tcBorders>
          </w:tcPr>
          <w:p w:rsidR="00B21FE4" w:rsidRPr="00B21FE4" w:rsidRDefault="00B21FE4" w:rsidP="00F352B9">
            <w:pPr>
              <w:jc w:val="center"/>
              <w:rPr>
                <w:rFonts w:ascii="Times New Roman" w:hAnsi="Times New Roman"/>
                <w:b/>
                <w:bCs/>
                <w:color w:val="000000"/>
              </w:rPr>
            </w:pPr>
            <w:r w:rsidRPr="00B21FE4">
              <w:rPr>
                <w:rFonts w:ascii="Times New Roman" w:hAnsi="Times New Roman"/>
                <w:b/>
                <w:bCs/>
                <w:color w:val="000000"/>
              </w:rPr>
              <w:t>%</w:t>
            </w:r>
          </w:p>
        </w:tc>
      </w:tr>
      <w:tr w:rsidR="00B21FE4" w:rsidRPr="00B21FE4" w:rsidTr="00B21FE4">
        <w:tc>
          <w:tcPr>
            <w:tcW w:w="2000" w:type="dxa"/>
          </w:tcPr>
          <w:p w:rsidR="00B21FE4" w:rsidRPr="00B21FE4" w:rsidRDefault="00B21FE4" w:rsidP="00095486">
            <w:pPr>
              <w:tabs>
                <w:tab w:val="left" w:pos="284"/>
                <w:tab w:val="left" w:pos="426"/>
              </w:tabs>
              <w:spacing w:after="0"/>
              <w:rPr>
                <w:rFonts w:ascii="Times New Roman" w:eastAsia="Times New Roman" w:hAnsi="Times New Roman"/>
                <w:b/>
              </w:rPr>
            </w:pPr>
            <w:r w:rsidRPr="00B21FE4">
              <w:rPr>
                <w:rFonts w:ascii="Times New Roman" w:eastAsia="Times New Roman" w:hAnsi="Times New Roman"/>
              </w:rPr>
              <w:t>Водоснабжение, водоотведение</w:t>
            </w:r>
          </w:p>
        </w:tc>
        <w:tc>
          <w:tcPr>
            <w:tcW w:w="2077" w:type="dxa"/>
            <w:tcBorders>
              <w:right w:val="single" w:sz="4" w:space="0" w:color="auto"/>
            </w:tcBorders>
            <w:vAlign w:val="bottom"/>
          </w:tcPr>
          <w:p w:rsidR="00B21FE4" w:rsidRPr="00B21FE4" w:rsidRDefault="00B21FE4" w:rsidP="00095486">
            <w:pPr>
              <w:jc w:val="right"/>
              <w:rPr>
                <w:rFonts w:ascii="Times New Roman" w:hAnsi="Times New Roman"/>
                <w:color w:val="000000"/>
              </w:rPr>
            </w:pPr>
            <w:r>
              <w:rPr>
                <w:rFonts w:ascii="Times New Roman" w:hAnsi="Times New Roman"/>
                <w:color w:val="000000"/>
              </w:rPr>
              <w:t>519</w:t>
            </w:r>
          </w:p>
        </w:tc>
        <w:tc>
          <w:tcPr>
            <w:tcW w:w="2097" w:type="dxa"/>
            <w:tcBorders>
              <w:left w:val="single" w:sz="4" w:space="0" w:color="auto"/>
            </w:tcBorders>
            <w:vAlign w:val="bottom"/>
          </w:tcPr>
          <w:p w:rsidR="00B21FE4" w:rsidRPr="00B21FE4" w:rsidRDefault="00771987" w:rsidP="00095486">
            <w:pPr>
              <w:jc w:val="right"/>
              <w:rPr>
                <w:rFonts w:ascii="Times New Roman" w:hAnsi="Times New Roman"/>
                <w:color w:val="000000"/>
              </w:rPr>
            </w:pPr>
            <w:r>
              <w:rPr>
                <w:rFonts w:ascii="Times New Roman" w:hAnsi="Times New Roman"/>
                <w:color w:val="000000"/>
              </w:rPr>
              <w:t>97,4</w:t>
            </w:r>
          </w:p>
        </w:tc>
        <w:tc>
          <w:tcPr>
            <w:tcW w:w="2156" w:type="dxa"/>
            <w:tcBorders>
              <w:right w:val="single" w:sz="4" w:space="0" w:color="auto"/>
            </w:tcBorders>
            <w:vAlign w:val="bottom"/>
          </w:tcPr>
          <w:p w:rsidR="00B21FE4" w:rsidRPr="00B21FE4" w:rsidRDefault="00B21FE4" w:rsidP="00095486">
            <w:pPr>
              <w:jc w:val="right"/>
              <w:rPr>
                <w:rFonts w:ascii="Times New Roman" w:hAnsi="Times New Roman"/>
                <w:color w:val="000000"/>
              </w:rPr>
            </w:pPr>
            <w:r>
              <w:rPr>
                <w:rFonts w:ascii="Times New Roman" w:hAnsi="Times New Roman"/>
                <w:color w:val="000000"/>
              </w:rPr>
              <w:t>7</w:t>
            </w:r>
          </w:p>
        </w:tc>
        <w:tc>
          <w:tcPr>
            <w:tcW w:w="1559" w:type="dxa"/>
            <w:tcBorders>
              <w:left w:val="single" w:sz="4" w:space="0" w:color="auto"/>
            </w:tcBorders>
            <w:vAlign w:val="bottom"/>
          </w:tcPr>
          <w:p w:rsidR="00B21FE4" w:rsidRPr="00B21FE4" w:rsidRDefault="00771987" w:rsidP="00095486">
            <w:pPr>
              <w:jc w:val="right"/>
              <w:rPr>
                <w:rFonts w:ascii="Times New Roman" w:hAnsi="Times New Roman"/>
                <w:color w:val="000000"/>
              </w:rPr>
            </w:pPr>
            <w:r>
              <w:rPr>
                <w:rFonts w:ascii="Times New Roman" w:hAnsi="Times New Roman"/>
                <w:color w:val="000000"/>
              </w:rPr>
              <w:t>1,3</w:t>
            </w:r>
          </w:p>
        </w:tc>
      </w:tr>
      <w:tr w:rsidR="00B21FE4" w:rsidRPr="00B21FE4" w:rsidTr="00B21FE4">
        <w:trPr>
          <w:trHeight w:val="291"/>
        </w:trPr>
        <w:tc>
          <w:tcPr>
            <w:tcW w:w="2000" w:type="dxa"/>
          </w:tcPr>
          <w:p w:rsidR="00B21FE4" w:rsidRPr="00B21FE4" w:rsidRDefault="00B21FE4" w:rsidP="00095486">
            <w:pPr>
              <w:tabs>
                <w:tab w:val="left" w:pos="284"/>
                <w:tab w:val="left" w:pos="426"/>
              </w:tabs>
              <w:spacing w:after="0"/>
              <w:rPr>
                <w:rFonts w:ascii="Times New Roman" w:eastAsia="Times New Roman" w:hAnsi="Times New Roman"/>
                <w:b/>
              </w:rPr>
            </w:pPr>
            <w:r w:rsidRPr="00B21FE4">
              <w:rPr>
                <w:rFonts w:ascii="Times New Roman" w:eastAsia="Times New Roman" w:hAnsi="Times New Roman"/>
              </w:rPr>
              <w:t>Водоочистка</w:t>
            </w:r>
          </w:p>
        </w:tc>
        <w:tc>
          <w:tcPr>
            <w:tcW w:w="2077" w:type="dxa"/>
            <w:tcBorders>
              <w:right w:val="single" w:sz="4" w:space="0" w:color="auto"/>
            </w:tcBorders>
            <w:vAlign w:val="bottom"/>
          </w:tcPr>
          <w:p w:rsidR="00B21FE4" w:rsidRPr="00B21FE4" w:rsidRDefault="00B21FE4" w:rsidP="00095486">
            <w:pPr>
              <w:jc w:val="right"/>
              <w:rPr>
                <w:rFonts w:ascii="Times New Roman" w:hAnsi="Times New Roman"/>
                <w:color w:val="000000"/>
              </w:rPr>
            </w:pPr>
            <w:r>
              <w:rPr>
                <w:rFonts w:ascii="Times New Roman" w:hAnsi="Times New Roman"/>
                <w:color w:val="000000"/>
              </w:rPr>
              <w:t>479</w:t>
            </w:r>
          </w:p>
        </w:tc>
        <w:tc>
          <w:tcPr>
            <w:tcW w:w="2097" w:type="dxa"/>
            <w:tcBorders>
              <w:left w:val="single" w:sz="4" w:space="0" w:color="auto"/>
            </w:tcBorders>
            <w:vAlign w:val="bottom"/>
          </w:tcPr>
          <w:p w:rsidR="00B21FE4" w:rsidRPr="00B21FE4" w:rsidRDefault="00771987" w:rsidP="00095486">
            <w:pPr>
              <w:jc w:val="right"/>
              <w:rPr>
                <w:rFonts w:ascii="Times New Roman" w:hAnsi="Times New Roman"/>
                <w:color w:val="000000"/>
              </w:rPr>
            </w:pPr>
            <w:r>
              <w:rPr>
                <w:rFonts w:ascii="Times New Roman" w:hAnsi="Times New Roman"/>
                <w:color w:val="000000"/>
              </w:rPr>
              <w:t>89,9</w:t>
            </w:r>
          </w:p>
        </w:tc>
        <w:tc>
          <w:tcPr>
            <w:tcW w:w="2156" w:type="dxa"/>
            <w:tcBorders>
              <w:right w:val="single" w:sz="4" w:space="0" w:color="auto"/>
            </w:tcBorders>
            <w:vAlign w:val="bottom"/>
          </w:tcPr>
          <w:p w:rsidR="00B21FE4" w:rsidRPr="00B21FE4" w:rsidRDefault="00B21FE4" w:rsidP="00095486">
            <w:pPr>
              <w:jc w:val="right"/>
              <w:rPr>
                <w:rFonts w:ascii="Times New Roman" w:hAnsi="Times New Roman"/>
                <w:color w:val="000000"/>
              </w:rPr>
            </w:pPr>
            <w:r>
              <w:rPr>
                <w:rFonts w:ascii="Times New Roman" w:hAnsi="Times New Roman"/>
                <w:color w:val="000000"/>
              </w:rPr>
              <w:t>45</w:t>
            </w:r>
          </w:p>
        </w:tc>
        <w:tc>
          <w:tcPr>
            <w:tcW w:w="1559" w:type="dxa"/>
            <w:tcBorders>
              <w:left w:val="single" w:sz="4" w:space="0" w:color="auto"/>
            </w:tcBorders>
            <w:vAlign w:val="bottom"/>
          </w:tcPr>
          <w:p w:rsidR="00B21FE4" w:rsidRPr="00B21FE4" w:rsidRDefault="00771987" w:rsidP="00095486">
            <w:pPr>
              <w:jc w:val="right"/>
              <w:rPr>
                <w:rFonts w:ascii="Times New Roman" w:hAnsi="Times New Roman"/>
                <w:color w:val="000000"/>
              </w:rPr>
            </w:pPr>
            <w:r>
              <w:rPr>
                <w:rFonts w:ascii="Times New Roman" w:hAnsi="Times New Roman"/>
                <w:color w:val="000000"/>
              </w:rPr>
              <w:t>8,4</w:t>
            </w:r>
          </w:p>
        </w:tc>
      </w:tr>
      <w:tr w:rsidR="00B21FE4" w:rsidRPr="00B21FE4" w:rsidTr="00B21FE4">
        <w:tc>
          <w:tcPr>
            <w:tcW w:w="2000" w:type="dxa"/>
          </w:tcPr>
          <w:p w:rsidR="00B21FE4" w:rsidRPr="00B21FE4" w:rsidRDefault="00B21FE4" w:rsidP="00095486">
            <w:pPr>
              <w:tabs>
                <w:tab w:val="left" w:pos="284"/>
                <w:tab w:val="left" w:pos="426"/>
              </w:tabs>
              <w:spacing w:after="0"/>
              <w:rPr>
                <w:rFonts w:ascii="Times New Roman" w:eastAsia="Times New Roman" w:hAnsi="Times New Roman"/>
                <w:b/>
              </w:rPr>
            </w:pPr>
            <w:r w:rsidRPr="00B21FE4">
              <w:rPr>
                <w:rFonts w:ascii="Times New Roman" w:eastAsia="Times New Roman" w:hAnsi="Times New Roman"/>
              </w:rPr>
              <w:lastRenderedPageBreak/>
              <w:t>Газоснабжение</w:t>
            </w:r>
          </w:p>
        </w:tc>
        <w:tc>
          <w:tcPr>
            <w:tcW w:w="2077" w:type="dxa"/>
            <w:tcBorders>
              <w:right w:val="single" w:sz="4" w:space="0" w:color="auto"/>
            </w:tcBorders>
            <w:vAlign w:val="bottom"/>
          </w:tcPr>
          <w:p w:rsidR="00B21FE4" w:rsidRPr="00B21FE4" w:rsidRDefault="00B21FE4" w:rsidP="00095486">
            <w:pPr>
              <w:jc w:val="right"/>
              <w:rPr>
                <w:rFonts w:ascii="Times New Roman" w:hAnsi="Times New Roman"/>
                <w:color w:val="000000"/>
              </w:rPr>
            </w:pPr>
            <w:r>
              <w:rPr>
                <w:rFonts w:ascii="Times New Roman" w:hAnsi="Times New Roman"/>
                <w:color w:val="000000"/>
              </w:rPr>
              <w:t>470</w:t>
            </w:r>
          </w:p>
        </w:tc>
        <w:tc>
          <w:tcPr>
            <w:tcW w:w="2097" w:type="dxa"/>
            <w:tcBorders>
              <w:left w:val="single" w:sz="4" w:space="0" w:color="auto"/>
            </w:tcBorders>
            <w:vAlign w:val="bottom"/>
          </w:tcPr>
          <w:p w:rsidR="00B21FE4" w:rsidRPr="00B21FE4" w:rsidRDefault="00771987" w:rsidP="00095486">
            <w:pPr>
              <w:jc w:val="right"/>
              <w:rPr>
                <w:rFonts w:ascii="Times New Roman" w:hAnsi="Times New Roman"/>
                <w:color w:val="000000"/>
              </w:rPr>
            </w:pPr>
            <w:r>
              <w:rPr>
                <w:rFonts w:ascii="Times New Roman" w:hAnsi="Times New Roman"/>
                <w:color w:val="000000"/>
              </w:rPr>
              <w:t>88,2</w:t>
            </w:r>
          </w:p>
        </w:tc>
        <w:tc>
          <w:tcPr>
            <w:tcW w:w="2156" w:type="dxa"/>
            <w:tcBorders>
              <w:right w:val="single" w:sz="4" w:space="0" w:color="auto"/>
            </w:tcBorders>
            <w:vAlign w:val="bottom"/>
          </w:tcPr>
          <w:p w:rsidR="00B21FE4" w:rsidRPr="00B21FE4" w:rsidRDefault="00B21FE4" w:rsidP="00095486">
            <w:pPr>
              <w:jc w:val="right"/>
              <w:rPr>
                <w:rFonts w:ascii="Times New Roman" w:hAnsi="Times New Roman"/>
                <w:color w:val="000000"/>
              </w:rPr>
            </w:pPr>
            <w:r>
              <w:rPr>
                <w:rFonts w:ascii="Times New Roman" w:hAnsi="Times New Roman"/>
                <w:color w:val="000000"/>
              </w:rPr>
              <w:t>58</w:t>
            </w:r>
          </w:p>
        </w:tc>
        <w:tc>
          <w:tcPr>
            <w:tcW w:w="1559" w:type="dxa"/>
            <w:tcBorders>
              <w:left w:val="single" w:sz="4" w:space="0" w:color="auto"/>
            </w:tcBorders>
            <w:vAlign w:val="bottom"/>
          </w:tcPr>
          <w:p w:rsidR="00B21FE4" w:rsidRPr="00B21FE4" w:rsidRDefault="00771987" w:rsidP="00095486">
            <w:pPr>
              <w:jc w:val="right"/>
              <w:rPr>
                <w:rFonts w:ascii="Times New Roman" w:hAnsi="Times New Roman"/>
                <w:color w:val="000000"/>
              </w:rPr>
            </w:pPr>
            <w:r>
              <w:rPr>
                <w:rFonts w:ascii="Times New Roman" w:hAnsi="Times New Roman"/>
                <w:color w:val="000000"/>
              </w:rPr>
              <w:t>10,9</w:t>
            </w:r>
          </w:p>
        </w:tc>
      </w:tr>
      <w:tr w:rsidR="00B21FE4" w:rsidRPr="00B21FE4" w:rsidTr="00B21FE4">
        <w:tc>
          <w:tcPr>
            <w:tcW w:w="2000" w:type="dxa"/>
          </w:tcPr>
          <w:p w:rsidR="00B21FE4" w:rsidRPr="00B21FE4" w:rsidRDefault="00B21FE4" w:rsidP="00095486">
            <w:pPr>
              <w:tabs>
                <w:tab w:val="left" w:pos="284"/>
                <w:tab w:val="left" w:pos="426"/>
              </w:tabs>
              <w:spacing w:after="0"/>
              <w:rPr>
                <w:rFonts w:ascii="Times New Roman" w:eastAsia="Times New Roman" w:hAnsi="Times New Roman"/>
                <w:b/>
              </w:rPr>
            </w:pPr>
            <w:r w:rsidRPr="00B21FE4">
              <w:rPr>
                <w:rFonts w:ascii="Times New Roman" w:eastAsia="Times New Roman" w:hAnsi="Times New Roman"/>
              </w:rPr>
              <w:t>Электроснабжение</w:t>
            </w:r>
          </w:p>
        </w:tc>
        <w:tc>
          <w:tcPr>
            <w:tcW w:w="2077" w:type="dxa"/>
            <w:tcBorders>
              <w:right w:val="single" w:sz="4" w:space="0" w:color="auto"/>
            </w:tcBorders>
            <w:vAlign w:val="bottom"/>
          </w:tcPr>
          <w:p w:rsidR="00B21FE4" w:rsidRPr="00B21FE4" w:rsidRDefault="00B21FE4" w:rsidP="00095486">
            <w:pPr>
              <w:jc w:val="right"/>
              <w:rPr>
                <w:rFonts w:ascii="Times New Roman" w:hAnsi="Times New Roman"/>
                <w:color w:val="000000"/>
              </w:rPr>
            </w:pPr>
            <w:r>
              <w:rPr>
                <w:rFonts w:ascii="Times New Roman" w:hAnsi="Times New Roman"/>
                <w:color w:val="000000"/>
              </w:rPr>
              <w:t>487</w:t>
            </w:r>
          </w:p>
        </w:tc>
        <w:tc>
          <w:tcPr>
            <w:tcW w:w="2097" w:type="dxa"/>
            <w:tcBorders>
              <w:left w:val="single" w:sz="4" w:space="0" w:color="auto"/>
            </w:tcBorders>
            <w:vAlign w:val="bottom"/>
          </w:tcPr>
          <w:p w:rsidR="00B21FE4" w:rsidRPr="00B21FE4" w:rsidRDefault="00771987" w:rsidP="00095486">
            <w:pPr>
              <w:jc w:val="right"/>
              <w:rPr>
                <w:rFonts w:ascii="Times New Roman" w:hAnsi="Times New Roman"/>
                <w:color w:val="000000"/>
              </w:rPr>
            </w:pPr>
            <w:r>
              <w:rPr>
                <w:rFonts w:ascii="Times New Roman" w:hAnsi="Times New Roman"/>
                <w:color w:val="000000"/>
              </w:rPr>
              <w:t>85,7</w:t>
            </w:r>
          </w:p>
        </w:tc>
        <w:tc>
          <w:tcPr>
            <w:tcW w:w="2156" w:type="dxa"/>
            <w:tcBorders>
              <w:right w:val="single" w:sz="4" w:space="0" w:color="auto"/>
            </w:tcBorders>
            <w:vAlign w:val="bottom"/>
          </w:tcPr>
          <w:p w:rsidR="00B21FE4" w:rsidRPr="00B21FE4" w:rsidRDefault="00B21FE4" w:rsidP="00095486">
            <w:pPr>
              <w:jc w:val="right"/>
              <w:rPr>
                <w:rFonts w:ascii="Times New Roman" w:hAnsi="Times New Roman"/>
                <w:color w:val="000000"/>
              </w:rPr>
            </w:pPr>
            <w:r>
              <w:rPr>
                <w:rFonts w:ascii="Times New Roman" w:hAnsi="Times New Roman"/>
                <w:color w:val="000000"/>
              </w:rPr>
              <w:t>42</w:t>
            </w:r>
          </w:p>
        </w:tc>
        <w:tc>
          <w:tcPr>
            <w:tcW w:w="1559" w:type="dxa"/>
            <w:tcBorders>
              <w:left w:val="single" w:sz="4" w:space="0" w:color="auto"/>
            </w:tcBorders>
            <w:vAlign w:val="bottom"/>
          </w:tcPr>
          <w:p w:rsidR="00B21FE4" w:rsidRPr="00B21FE4" w:rsidRDefault="00771987" w:rsidP="00095486">
            <w:pPr>
              <w:jc w:val="right"/>
              <w:rPr>
                <w:rFonts w:ascii="Times New Roman" w:hAnsi="Times New Roman"/>
                <w:color w:val="000000"/>
              </w:rPr>
            </w:pPr>
            <w:r>
              <w:rPr>
                <w:rFonts w:ascii="Times New Roman" w:hAnsi="Times New Roman"/>
                <w:color w:val="000000"/>
              </w:rPr>
              <w:t>7,9</w:t>
            </w:r>
          </w:p>
        </w:tc>
      </w:tr>
      <w:tr w:rsidR="00B21FE4" w:rsidRPr="00B21FE4" w:rsidTr="00B21FE4">
        <w:tc>
          <w:tcPr>
            <w:tcW w:w="2000" w:type="dxa"/>
          </w:tcPr>
          <w:p w:rsidR="00B21FE4" w:rsidRPr="00B21FE4" w:rsidRDefault="00B21FE4" w:rsidP="00095486">
            <w:pPr>
              <w:tabs>
                <w:tab w:val="left" w:pos="284"/>
                <w:tab w:val="left" w:pos="426"/>
              </w:tabs>
              <w:spacing w:after="0"/>
              <w:rPr>
                <w:rFonts w:ascii="Times New Roman" w:eastAsia="Times New Roman" w:hAnsi="Times New Roman"/>
                <w:b/>
              </w:rPr>
            </w:pPr>
            <w:r w:rsidRPr="00B21FE4">
              <w:rPr>
                <w:rFonts w:ascii="Times New Roman" w:eastAsia="Times New Roman" w:hAnsi="Times New Roman"/>
              </w:rPr>
              <w:t>Теплоснабжение</w:t>
            </w:r>
          </w:p>
        </w:tc>
        <w:tc>
          <w:tcPr>
            <w:tcW w:w="2077" w:type="dxa"/>
            <w:tcBorders>
              <w:right w:val="single" w:sz="4" w:space="0" w:color="auto"/>
            </w:tcBorders>
            <w:vAlign w:val="bottom"/>
          </w:tcPr>
          <w:p w:rsidR="00B21FE4" w:rsidRPr="00B21FE4" w:rsidRDefault="00B21FE4" w:rsidP="00095486">
            <w:pPr>
              <w:jc w:val="right"/>
              <w:rPr>
                <w:rFonts w:ascii="Times New Roman" w:hAnsi="Times New Roman"/>
                <w:color w:val="000000"/>
              </w:rPr>
            </w:pPr>
            <w:r>
              <w:rPr>
                <w:rFonts w:ascii="Times New Roman" w:hAnsi="Times New Roman"/>
                <w:color w:val="000000"/>
              </w:rPr>
              <w:t>520</w:t>
            </w:r>
          </w:p>
        </w:tc>
        <w:tc>
          <w:tcPr>
            <w:tcW w:w="2097" w:type="dxa"/>
            <w:tcBorders>
              <w:left w:val="single" w:sz="4" w:space="0" w:color="auto"/>
            </w:tcBorders>
            <w:vAlign w:val="bottom"/>
          </w:tcPr>
          <w:p w:rsidR="00B21FE4" w:rsidRPr="00B21FE4" w:rsidRDefault="00771987" w:rsidP="00095486">
            <w:pPr>
              <w:jc w:val="right"/>
              <w:rPr>
                <w:rFonts w:ascii="Times New Roman" w:hAnsi="Times New Roman"/>
                <w:color w:val="000000"/>
              </w:rPr>
            </w:pPr>
            <w:r>
              <w:rPr>
                <w:rFonts w:ascii="Times New Roman" w:hAnsi="Times New Roman"/>
                <w:color w:val="000000"/>
              </w:rPr>
              <w:t>97,6</w:t>
            </w:r>
          </w:p>
        </w:tc>
        <w:tc>
          <w:tcPr>
            <w:tcW w:w="2156" w:type="dxa"/>
            <w:tcBorders>
              <w:right w:val="single" w:sz="4" w:space="0" w:color="auto"/>
            </w:tcBorders>
            <w:vAlign w:val="bottom"/>
          </w:tcPr>
          <w:p w:rsidR="00B21FE4" w:rsidRPr="00B21FE4" w:rsidRDefault="00B21FE4" w:rsidP="00095486">
            <w:pPr>
              <w:jc w:val="right"/>
              <w:rPr>
                <w:rFonts w:ascii="Times New Roman" w:hAnsi="Times New Roman"/>
                <w:color w:val="000000"/>
              </w:rPr>
            </w:pPr>
            <w:r>
              <w:rPr>
                <w:rFonts w:ascii="Times New Roman" w:hAnsi="Times New Roman"/>
                <w:color w:val="000000"/>
              </w:rPr>
              <w:t>7</w:t>
            </w:r>
          </w:p>
        </w:tc>
        <w:tc>
          <w:tcPr>
            <w:tcW w:w="1559" w:type="dxa"/>
            <w:tcBorders>
              <w:left w:val="single" w:sz="4" w:space="0" w:color="auto"/>
            </w:tcBorders>
            <w:vAlign w:val="bottom"/>
          </w:tcPr>
          <w:p w:rsidR="00B21FE4" w:rsidRPr="00B21FE4" w:rsidRDefault="00771987" w:rsidP="00095486">
            <w:pPr>
              <w:jc w:val="right"/>
              <w:rPr>
                <w:rFonts w:ascii="Times New Roman" w:hAnsi="Times New Roman"/>
                <w:color w:val="000000"/>
              </w:rPr>
            </w:pPr>
            <w:r>
              <w:rPr>
                <w:rFonts w:ascii="Times New Roman" w:hAnsi="Times New Roman"/>
                <w:color w:val="000000"/>
              </w:rPr>
              <w:t>1,3</w:t>
            </w:r>
          </w:p>
        </w:tc>
      </w:tr>
      <w:tr w:rsidR="00B21FE4" w:rsidRPr="008966C9" w:rsidTr="00B21FE4">
        <w:tc>
          <w:tcPr>
            <w:tcW w:w="2000" w:type="dxa"/>
          </w:tcPr>
          <w:p w:rsidR="00B21FE4" w:rsidRPr="00B21FE4" w:rsidRDefault="00B21FE4" w:rsidP="00095486">
            <w:pPr>
              <w:tabs>
                <w:tab w:val="left" w:pos="284"/>
                <w:tab w:val="left" w:pos="426"/>
              </w:tabs>
              <w:spacing w:after="0"/>
              <w:rPr>
                <w:rFonts w:ascii="Times New Roman" w:eastAsia="Times New Roman" w:hAnsi="Times New Roman"/>
              </w:rPr>
            </w:pPr>
            <w:r w:rsidRPr="00B21FE4">
              <w:rPr>
                <w:rFonts w:ascii="Times New Roman" w:eastAsia="Times New Roman" w:hAnsi="Times New Roman"/>
              </w:rPr>
              <w:t>Телефонная связь</w:t>
            </w:r>
          </w:p>
        </w:tc>
        <w:tc>
          <w:tcPr>
            <w:tcW w:w="2077" w:type="dxa"/>
            <w:tcBorders>
              <w:right w:val="single" w:sz="4" w:space="0" w:color="auto"/>
            </w:tcBorders>
            <w:vAlign w:val="bottom"/>
          </w:tcPr>
          <w:p w:rsidR="00B21FE4" w:rsidRPr="00B21FE4" w:rsidRDefault="00B21FE4" w:rsidP="00095486">
            <w:pPr>
              <w:jc w:val="right"/>
              <w:rPr>
                <w:rFonts w:ascii="Times New Roman" w:hAnsi="Times New Roman"/>
                <w:color w:val="000000"/>
              </w:rPr>
            </w:pPr>
            <w:r>
              <w:rPr>
                <w:rFonts w:ascii="Times New Roman" w:hAnsi="Times New Roman"/>
                <w:color w:val="000000"/>
              </w:rPr>
              <w:t>486</w:t>
            </w:r>
          </w:p>
        </w:tc>
        <w:tc>
          <w:tcPr>
            <w:tcW w:w="2097" w:type="dxa"/>
            <w:tcBorders>
              <w:left w:val="single" w:sz="4" w:space="0" w:color="auto"/>
            </w:tcBorders>
            <w:vAlign w:val="bottom"/>
          </w:tcPr>
          <w:p w:rsidR="00B21FE4" w:rsidRPr="00B21FE4" w:rsidRDefault="00771987" w:rsidP="00095486">
            <w:pPr>
              <w:jc w:val="right"/>
              <w:rPr>
                <w:rFonts w:ascii="Times New Roman" w:hAnsi="Times New Roman"/>
                <w:color w:val="000000"/>
              </w:rPr>
            </w:pPr>
            <w:r>
              <w:rPr>
                <w:rFonts w:ascii="Times New Roman" w:hAnsi="Times New Roman"/>
                <w:color w:val="000000"/>
              </w:rPr>
              <w:t>91,2</w:t>
            </w:r>
          </w:p>
        </w:tc>
        <w:tc>
          <w:tcPr>
            <w:tcW w:w="2156" w:type="dxa"/>
            <w:tcBorders>
              <w:right w:val="single" w:sz="4" w:space="0" w:color="auto"/>
            </w:tcBorders>
            <w:vAlign w:val="bottom"/>
          </w:tcPr>
          <w:p w:rsidR="00B21FE4" w:rsidRPr="00B21FE4" w:rsidRDefault="00B21FE4" w:rsidP="00095486">
            <w:pPr>
              <w:jc w:val="right"/>
              <w:rPr>
                <w:rFonts w:ascii="Times New Roman" w:hAnsi="Times New Roman"/>
                <w:color w:val="000000"/>
              </w:rPr>
            </w:pPr>
            <w:r>
              <w:rPr>
                <w:rFonts w:ascii="Times New Roman" w:hAnsi="Times New Roman"/>
                <w:color w:val="000000"/>
              </w:rPr>
              <w:t>42</w:t>
            </w:r>
          </w:p>
        </w:tc>
        <w:tc>
          <w:tcPr>
            <w:tcW w:w="1559" w:type="dxa"/>
            <w:tcBorders>
              <w:left w:val="single" w:sz="4" w:space="0" w:color="auto"/>
            </w:tcBorders>
            <w:vAlign w:val="bottom"/>
          </w:tcPr>
          <w:p w:rsidR="00B21FE4" w:rsidRPr="00B21FE4" w:rsidRDefault="00771987" w:rsidP="00095486">
            <w:pPr>
              <w:jc w:val="right"/>
              <w:rPr>
                <w:rFonts w:ascii="Times New Roman" w:hAnsi="Times New Roman"/>
                <w:color w:val="000000"/>
              </w:rPr>
            </w:pPr>
            <w:r>
              <w:rPr>
                <w:rFonts w:ascii="Times New Roman" w:hAnsi="Times New Roman"/>
                <w:color w:val="000000"/>
              </w:rPr>
              <w:t>7,8</w:t>
            </w:r>
          </w:p>
        </w:tc>
      </w:tr>
    </w:tbl>
    <w:p w:rsidR="00095486" w:rsidRPr="008966C9" w:rsidRDefault="00095486" w:rsidP="006B052A">
      <w:pPr>
        <w:spacing w:after="0" w:line="240" w:lineRule="auto"/>
        <w:jc w:val="center"/>
        <w:rPr>
          <w:rFonts w:ascii="Times New Roman" w:hAnsi="Times New Roman"/>
          <w:b/>
          <w:sz w:val="28"/>
          <w:szCs w:val="28"/>
          <w:highlight w:val="yellow"/>
        </w:rPr>
      </w:pPr>
    </w:p>
    <w:p w:rsidR="006B052A" w:rsidRPr="00771987" w:rsidRDefault="006B052A" w:rsidP="006B052A">
      <w:pPr>
        <w:spacing w:after="0" w:line="240" w:lineRule="auto"/>
        <w:jc w:val="center"/>
        <w:rPr>
          <w:rFonts w:ascii="Times New Roman" w:hAnsi="Times New Roman"/>
          <w:b/>
          <w:sz w:val="28"/>
          <w:szCs w:val="28"/>
        </w:rPr>
      </w:pPr>
      <w:r w:rsidRPr="00771987">
        <w:rPr>
          <w:rFonts w:ascii="Times New Roman" w:hAnsi="Times New Roman"/>
          <w:b/>
          <w:sz w:val="28"/>
          <w:szCs w:val="28"/>
        </w:rPr>
        <w:t>Сложность (количество) процедур подключения услуг</w:t>
      </w:r>
    </w:p>
    <w:p w:rsidR="006B052A" w:rsidRPr="00771987" w:rsidRDefault="006B052A" w:rsidP="00EC016B">
      <w:pPr>
        <w:spacing w:after="0" w:line="240" w:lineRule="auto"/>
        <w:jc w:val="center"/>
        <w:rPr>
          <w:rFonts w:ascii="Times New Roman" w:hAnsi="Times New Roman"/>
          <w:b/>
          <w:sz w:val="28"/>
          <w:szCs w:val="28"/>
        </w:rPr>
      </w:pPr>
      <w:r w:rsidRPr="00771987">
        <w:rPr>
          <w:rFonts w:ascii="Times New Roman" w:hAnsi="Times New Roman"/>
          <w:b/>
          <w:sz w:val="28"/>
          <w:szCs w:val="28"/>
        </w:rPr>
        <w:t xml:space="preserve">субъектов естественных монополий </w:t>
      </w:r>
      <w:r w:rsidR="00EC016B" w:rsidRPr="00771987">
        <w:rPr>
          <w:rFonts w:ascii="Times New Roman" w:hAnsi="Times New Roman"/>
          <w:b/>
          <w:sz w:val="28"/>
          <w:szCs w:val="28"/>
        </w:rPr>
        <w:t>в Краснодарском крае</w:t>
      </w:r>
    </w:p>
    <w:p w:rsidR="001225A1" w:rsidRPr="00771987" w:rsidRDefault="001225A1" w:rsidP="001225A1">
      <w:pPr>
        <w:pStyle w:val="ac"/>
        <w:jc w:val="right"/>
        <w:rPr>
          <w:rFonts w:ascii="Times New Roman" w:hAnsi="Times New Roman"/>
          <w:sz w:val="28"/>
          <w:szCs w:val="28"/>
        </w:rPr>
      </w:pPr>
      <w:r w:rsidRPr="00771987">
        <w:rPr>
          <w:rFonts w:ascii="Times New Roman" w:hAnsi="Times New Roman"/>
          <w:bCs/>
          <w:sz w:val="24"/>
          <w:szCs w:val="24"/>
        </w:rPr>
        <w:t>человек</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00"/>
        <w:gridCol w:w="2077"/>
        <w:gridCol w:w="2097"/>
        <w:gridCol w:w="2156"/>
        <w:gridCol w:w="1559"/>
      </w:tblGrid>
      <w:tr w:rsidR="00771987" w:rsidRPr="00771987" w:rsidTr="00771987">
        <w:tc>
          <w:tcPr>
            <w:tcW w:w="2000" w:type="dxa"/>
            <w:vMerge w:val="restart"/>
            <w:vAlign w:val="center"/>
          </w:tcPr>
          <w:p w:rsidR="00771987" w:rsidRPr="00771987" w:rsidRDefault="00771987" w:rsidP="00EC016B">
            <w:pPr>
              <w:tabs>
                <w:tab w:val="left" w:pos="284"/>
                <w:tab w:val="left" w:pos="426"/>
              </w:tabs>
              <w:spacing w:after="0"/>
              <w:jc w:val="center"/>
              <w:rPr>
                <w:rFonts w:ascii="Times New Roman" w:eastAsia="Times New Roman" w:hAnsi="Times New Roman"/>
                <w:b/>
              </w:rPr>
            </w:pPr>
            <w:r w:rsidRPr="00771987">
              <w:rPr>
                <w:rFonts w:ascii="Times New Roman" w:eastAsia="Times New Roman" w:hAnsi="Times New Roman"/>
                <w:b/>
              </w:rPr>
              <w:t>Наименование процедуры</w:t>
            </w:r>
          </w:p>
        </w:tc>
        <w:tc>
          <w:tcPr>
            <w:tcW w:w="4174" w:type="dxa"/>
            <w:gridSpan w:val="2"/>
            <w:tcBorders>
              <w:bottom w:val="single" w:sz="4" w:space="0" w:color="auto"/>
            </w:tcBorders>
          </w:tcPr>
          <w:p w:rsidR="00771987" w:rsidRPr="00771987" w:rsidRDefault="00771987" w:rsidP="00EC016B">
            <w:pPr>
              <w:jc w:val="center"/>
              <w:rPr>
                <w:rFonts w:ascii="Times New Roman" w:hAnsi="Times New Roman"/>
                <w:b/>
                <w:bCs/>
                <w:color w:val="000000"/>
              </w:rPr>
            </w:pPr>
            <w:r w:rsidRPr="00771987">
              <w:rPr>
                <w:rFonts w:ascii="Times New Roman" w:hAnsi="Times New Roman"/>
                <w:b/>
                <w:bCs/>
                <w:color w:val="000000"/>
              </w:rPr>
              <w:t>Удовлетворительно</w:t>
            </w:r>
          </w:p>
        </w:tc>
        <w:tc>
          <w:tcPr>
            <w:tcW w:w="3715" w:type="dxa"/>
            <w:gridSpan w:val="2"/>
          </w:tcPr>
          <w:p w:rsidR="00771987" w:rsidRPr="00771987" w:rsidRDefault="00771987" w:rsidP="00EC016B">
            <w:pPr>
              <w:jc w:val="center"/>
              <w:rPr>
                <w:rFonts w:ascii="Times New Roman" w:hAnsi="Times New Roman"/>
                <w:b/>
                <w:bCs/>
                <w:color w:val="000000"/>
              </w:rPr>
            </w:pPr>
            <w:r w:rsidRPr="00771987">
              <w:rPr>
                <w:rFonts w:ascii="Times New Roman" w:hAnsi="Times New Roman"/>
                <w:b/>
                <w:bCs/>
                <w:color w:val="000000"/>
              </w:rPr>
              <w:t>Не удовлетворительно</w:t>
            </w:r>
          </w:p>
        </w:tc>
      </w:tr>
      <w:tr w:rsidR="00771987" w:rsidRPr="00771987" w:rsidTr="00771987">
        <w:tc>
          <w:tcPr>
            <w:tcW w:w="2000" w:type="dxa"/>
            <w:vMerge/>
            <w:vAlign w:val="center"/>
          </w:tcPr>
          <w:p w:rsidR="00771987" w:rsidRPr="00771987" w:rsidRDefault="00771987" w:rsidP="00EC016B">
            <w:pPr>
              <w:tabs>
                <w:tab w:val="left" w:pos="284"/>
                <w:tab w:val="left" w:pos="426"/>
              </w:tabs>
              <w:spacing w:after="0"/>
              <w:jc w:val="center"/>
              <w:rPr>
                <w:rFonts w:ascii="Times New Roman" w:eastAsia="Times New Roman" w:hAnsi="Times New Roman"/>
                <w:b/>
              </w:rPr>
            </w:pPr>
          </w:p>
        </w:tc>
        <w:tc>
          <w:tcPr>
            <w:tcW w:w="2077" w:type="dxa"/>
            <w:tcBorders>
              <w:top w:val="single" w:sz="4" w:space="0" w:color="auto"/>
              <w:right w:val="single" w:sz="4" w:space="0" w:color="auto"/>
            </w:tcBorders>
          </w:tcPr>
          <w:p w:rsidR="00771987" w:rsidRPr="00771987" w:rsidRDefault="00771987" w:rsidP="00EC016B">
            <w:pPr>
              <w:jc w:val="center"/>
              <w:rPr>
                <w:rFonts w:ascii="Times New Roman" w:hAnsi="Times New Roman"/>
                <w:b/>
                <w:bCs/>
                <w:color w:val="000000"/>
              </w:rPr>
            </w:pPr>
            <w:r w:rsidRPr="00771987">
              <w:rPr>
                <w:rFonts w:ascii="Times New Roman" w:hAnsi="Times New Roman"/>
                <w:b/>
                <w:bCs/>
                <w:color w:val="000000"/>
              </w:rPr>
              <w:t>чел</w:t>
            </w:r>
          </w:p>
        </w:tc>
        <w:tc>
          <w:tcPr>
            <w:tcW w:w="2097" w:type="dxa"/>
            <w:tcBorders>
              <w:top w:val="single" w:sz="4" w:space="0" w:color="auto"/>
              <w:left w:val="single" w:sz="4" w:space="0" w:color="auto"/>
            </w:tcBorders>
          </w:tcPr>
          <w:p w:rsidR="00771987" w:rsidRPr="00771987" w:rsidRDefault="00771987" w:rsidP="00EC016B">
            <w:pPr>
              <w:jc w:val="center"/>
              <w:rPr>
                <w:rFonts w:ascii="Times New Roman" w:hAnsi="Times New Roman"/>
                <w:b/>
                <w:bCs/>
                <w:color w:val="000000"/>
              </w:rPr>
            </w:pPr>
            <w:r w:rsidRPr="00771987">
              <w:rPr>
                <w:rFonts w:ascii="Times New Roman" w:hAnsi="Times New Roman"/>
                <w:b/>
                <w:bCs/>
                <w:color w:val="000000"/>
              </w:rPr>
              <w:t>%</w:t>
            </w:r>
          </w:p>
        </w:tc>
        <w:tc>
          <w:tcPr>
            <w:tcW w:w="2156" w:type="dxa"/>
            <w:tcBorders>
              <w:right w:val="single" w:sz="4" w:space="0" w:color="auto"/>
            </w:tcBorders>
          </w:tcPr>
          <w:p w:rsidR="00771987" w:rsidRPr="00771987" w:rsidRDefault="00771987" w:rsidP="00EC016B">
            <w:pPr>
              <w:jc w:val="center"/>
              <w:rPr>
                <w:rFonts w:ascii="Times New Roman" w:hAnsi="Times New Roman"/>
                <w:b/>
                <w:bCs/>
                <w:color w:val="000000"/>
              </w:rPr>
            </w:pPr>
            <w:r w:rsidRPr="00771987">
              <w:rPr>
                <w:rFonts w:ascii="Times New Roman" w:hAnsi="Times New Roman"/>
                <w:b/>
                <w:bCs/>
                <w:color w:val="000000"/>
              </w:rPr>
              <w:t>чел</w:t>
            </w:r>
          </w:p>
        </w:tc>
        <w:tc>
          <w:tcPr>
            <w:tcW w:w="1559" w:type="dxa"/>
            <w:tcBorders>
              <w:left w:val="single" w:sz="4" w:space="0" w:color="auto"/>
            </w:tcBorders>
          </w:tcPr>
          <w:p w:rsidR="00771987" w:rsidRPr="00771987" w:rsidRDefault="00771987" w:rsidP="00EC016B">
            <w:pPr>
              <w:jc w:val="center"/>
              <w:rPr>
                <w:rFonts w:ascii="Times New Roman" w:hAnsi="Times New Roman"/>
                <w:b/>
                <w:bCs/>
                <w:color w:val="000000"/>
              </w:rPr>
            </w:pPr>
            <w:r w:rsidRPr="00771987">
              <w:rPr>
                <w:rFonts w:ascii="Times New Roman" w:hAnsi="Times New Roman"/>
                <w:b/>
                <w:bCs/>
                <w:color w:val="000000"/>
              </w:rPr>
              <w:t>%</w:t>
            </w:r>
          </w:p>
        </w:tc>
      </w:tr>
      <w:tr w:rsidR="00771987" w:rsidRPr="00771987" w:rsidTr="00771987">
        <w:tc>
          <w:tcPr>
            <w:tcW w:w="2000" w:type="dxa"/>
          </w:tcPr>
          <w:p w:rsidR="00771987" w:rsidRPr="00771987" w:rsidRDefault="00771987" w:rsidP="00EC016B">
            <w:pPr>
              <w:tabs>
                <w:tab w:val="left" w:pos="284"/>
                <w:tab w:val="left" w:pos="426"/>
              </w:tabs>
              <w:spacing w:after="0"/>
              <w:rPr>
                <w:rFonts w:ascii="Times New Roman" w:eastAsia="Times New Roman" w:hAnsi="Times New Roman"/>
                <w:b/>
              </w:rPr>
            </w:pPr>
            <w:r w:rsidRPr="00771987">
              <w:rPr>
                <w:rFonts w:ascii="Times New Roman" w:eastAsia="Times New Roman" w:hAnsi="Times New Roman"/>
              </w:rPr>
              <w:t>Водоснабжение, водоотведение</w:t>
            </w:r>
          </w:p>
        </w:tc>
        <w:tc>
          <w:tcPr>
            <w:tcW w:w="2077" w:type="dxa"/>
            <w:tcBorders>
              <w:right w:val="single" w:sz="4" w:space="0" w:color="auto"/>
            </w:tcBorders>
            <w:vAlign w:val="bottom"/>
          </w:tcPr>
          <w:p w:rsidR="00771987" w:rsidRPr="00771987" w:rsidRDefault="001A6236" w:rsidP="00EC016B">
            <w:pPr>
              <w:jc w:val="right"/>
              <w:rPr>
                <w:rFonts w:ascii="Times New Roman" w:hAnsi="Times New Roman"/>
                <w:color w:val="000000"/>
              </w:rPr>
            </w:pPr>
            <w:r>
              <w:rPr>
                <w:rFonts w:ascii="Times New Roman" w:hAnsi="Times New Roman"/>
                <w:color w:val="000000"/>
              </w:rPr>
              <w:t>523</w:t>
            </w:r>
          </w:p>
        </w:tc>
        <w:tc>
          <w:tcPr>
            <w:tcW w:w="2097" w:type="dxa"/>
            <w:tcBorders>
              <w:left w:val="single" w:sz="4" w:space="0" w:color="auto"/>
            </w:tcBorders>
            <w:vAlign w:val="bottom"/>
          </w:tcPr>
          <w:p w:rsidR="00771987" w:rsidRPr="00771987" w:rsidRDefault="001A6236" w:rsidP="00EC016B">
            <w:pPr>
              <w:jc w:val="right"/>
              <w:rPr>
                <w:rFonts w:ascii="Times New Roman" w:hAnsi="Times New Roman"/>
                <w:color w:val="000000"/>
              </w:rPr>
            </w:pPr>
            <w:r>
              <w:rPr>
                <w:rFonts w:ascii="Times New Roman" w:hAnsi="Times New Roman"/>
                <w:color w:val="000000"/>
              </w:rPr>
              <w:t>98,1</w:t>
            </w:r>
          </w:p>
        </w:tc>
        <w:tc>
          <w:tcPr>
            <w:tcW w:w="2156" w:type="dxa"/>
            <w:tcBorders>
              <w:right w:val="single" w:sz="4" w:space="0" w:color="auto"/>
            </w:tcBorders>
            <w:vAlign w:val="bottom"/>
          </w:tcPr>
          <w:p w:rsidR="00771987" w:rsidRPr="00771987" w:rsidRDefault="001A6236" w:rsidP="00EC016B">
            <w:pPr>
              <w:jc w:val="right"/>
              <w:rPr>
                <w:rFonts w:ascii="Times New Roman" w:hAnsi="Times New Roman"/>
                <w:color w:val="000000"/>
              </w:rPr>
            </w:pPr>
            <w:r>
              <w:rPr>
                <w:rFonts w:ascii="Times New Roman" w:hAnsi="Times New Roman"/>
                <w:color w:val="000000"/>
              </w:rPr>
              <w:t>5</w:t>
            </w:r>
          </w:p>
        </w:tc>
        <w:tc>
          <w:tcPr>
            <w:tcW w:w="1559" w:type="dxa"/>
            <w:tcBorders>
              <w:left w:val="single" w:sz="4" w:space="0" w:color="auto"/>
            </w:tcBorders>
            <w:vAlign w:val="bottom"/>
          </w:tcPr>
          <w:p w:rsidR="00771987" w:rsidRPr="00771987" w:rsidRDefault="001A6236" w:rsidP="00EC016B">
            <w:pPr>
              <w:jc w:val="right"/>
              <w:rPr>
                <w:rFonts w:ascii="Times New Roman" w:hAnsi="Times New Roman"/>
                <w:color w:val="000000"/>
              </w:rPr>
            </w:pPr>
            <w:r>
              <w:rPr>
                <w:rFonts w:ascii="Times New Roman" w:hAnsi="Times New Roman"/>
                <w:color w:val="000000"/>
              </w:rPr>
              <w:t>0,9</w:t>
            </w:r>
          </w:p>
        </w:tc>
      </w:tr>
      <w:tr w:rsidR="00771987" w:rsidRPr="00771987" w:rsidTr="00771987">
        <w:trPr>
          <w:trHeight w:val="194"/>
        </w:trPr>
        <w:tc>
          <w:tcPr>
            <w:tcW w:w="2000" w:type="dxa"/>
          </w:tcPr>
          <w:p w:rsidR="00771987" w:rsidRPr="00771987" w:rsidRDefault="00771987" w:rsidP="00EC016B">
            <w:pPr>
              <w:tabs>
                <w:tab w:val="left" w:pos="284"/>
                <w:tab w:val="left" w:pos="426"/>
              </w:tabs>
              <w:spacing w:after="0"/>
              <w:rPr>
                <w:rFonts w:ascii="Times New Roman" w:eastAsia="Times New Roman" w:hAnsi="Times New Roman"/>
                <w:b/>
              </w:rPr>
            </w:pPr>
            <w:r w:rsidRPr="00771987">
              <w:rPr>
                <w:rFonts w:ascii="Times New Roman" w:eastAsia="Times New Roman" w:hAnsi="Times New Roman"/>
              </w:rPr>
              <w:t>Водоочистка</w:t>
            </w:r>
          </w:p>
        </w:tc>
        <w:tc>
          <w:tcPr>
            <w:tcW w:w="2077" w:type="dxa"/>
            <w:tcBorders>
              <w:right w:val="single" w:sz="4" w:space="0" w:color="auto"/>
            </w:tcBorders>
            <w:vAlign w:val="bottom"/>
          </w:tcPr>
          <w:p w:rsidR="00771987" w:rsidRPr="00771987" w:rsidRDefault="001A6236" w:rsidP="00EC016B">
            <w:pPr>
              <w:jc w:val="right"/>
              <w:rPr>
                <w:rFonts w:ascii="Times New Roman" w:hAnsi="Times New Roman"/>
                <w:color w:val="000000"/>
              </w:rPr>
            </w:pPr>
            <w:r>
              <w:rPr>
                <w:rFonts w:ascii="Times New Roman" w:hAnsi="Times New Roman"/>
                <w:color w:val="000000"/>
              </w:rPr>
              <w:t>522</w:t>
            </w:r>
          </w:p>
        </w:tc>
        <w:tc>
          <w:tcPr>
            <w:tcW w:w="2097" w:type="dxa"/>
            <w:tcBorders>
              <w:left w:val="single" w:sz="4" w:space="0" w:color="auto"/>
            </w:tcBorders>
            <w:vAlign w:val="bottom"/>
          </w:tcPr>
          <w:p w:rsidR="00771987" w:rsidRPr="00771987" w:rsidRDefault="001A6236" w:rsidP="00EC016B">
            <w:pPr>
              <w:jc w:val="right"/>
              <w:rPr>
                <w:rFonts w:ascii="Times New Roman" w:hAnsi="Times New Roman"/>
                <w:color w:val="000000"/>
              </w:rPr>
            </w:pPr>
            <w:r>
              <w:rPr>
                <w:rFonts w:ascii="Times New Roman" w:hAnsi="Times New Roman"/>
                <w:color w:val="000000"/>
              </w:rPr>
              <w:t>97,9</w:t>
            </w:r>
          </w:p>
        </w:tc>
        <w:tc>
          <w:tcPr>
            <w:tcW w:w="2156" w:type="dxa"/>
            <w:tcBorders>
              <w:right w:val="single" w:sz="4" w:space="0" w:color="auto"/>
            </w:tcBorders>
            <w:vAlign w:val="bottom"/>
          </w:tcPr>
          <w:p w:rsidR="00771987" w:rsidRPr="00771987" w:rsidRDefault="001A6236" w:rsidP="00EC016B">
            <w:pPr>
              <w:jc w:val="right"/>
              <w:rPr>
                <w:rFonts w:ascii="Times New Roman" w:hAnsi="Times New Roman"/>
                <w:color w:val="000000"/>
              </w:rPr>
            </w:pPr>
            <w:r>
              <w:rPr>
                <w:rFonts w:ascii="Times New Roman" w:hAnsi="Times New Roman"/>
                <w:color w:val="000000"/>
              </w:rPr>
              <w:t>4</w:t>
            </w:r>
          </w:p>
        </w:tc>
        <w:tc>
          <w:tcPr>
            <w:tcW w:w="1559" w:type="dxa"/>
            <w:tcBorders>
              <w:left w:val="single" w:sz="4" w:space="0" w:color="auto"/>
            </w:tcBorders>
            <w:vAlign w:val="bottom"/>
          </w:tcPr>
          <w:p w:rsidR="00771987" w:rsidRPr="00771987" w:rsidRDefault="001A6236" w:rsidP="00EC016B">
            <w:pPr>
              <w:jc w:val="right"/>
              <w:rPr>
                <w:rFonts w:ascii="Times New Roman" w:hAnsi="Times New Roman"/>
                <w:color w:val="000000"/>
              </w:rPr>
            </w:pPr>
            <w:r>
              <w:rPr>
                <w:rFonts w:ascii="Times New Roman" w:hAnsi="Times New Roman"/>
                <w:color w:val="000000"/>
              </w:rPr>
              <w:t>0,8</w:t>
            </w:r>
          </w:p>
        </w:tc>
      </w:tr>
      <w:tr w:rsidR="00771987" w:rsidRPr="00771987" w:rsidTr="00771987">
        <w:tc>
          <w:tcPr>
            <w:tcW w:w="2000" w:type="dxa"/>
          </w:tcPr>
          <w:p w:rsidR="00771987" w:rsidRPr="00771987" w:rsidRDefault="00771987" w:rsidP="00EC016B">
            <w:pPr>
              <w:tabs>
                <w:tab w:val="left" w:pos="284"/>
                <w:tab w:val="left" w:pos="426"/>
              </w:tabs>
              <w:spacing w:after="0"/>
              <w:rPr>
                <w:rFonts w:ascii="Times New Roman" w:eastAsia="Times New Roman" w:hAnsi="Times New Roman"/>
                <w:b/>
              </w:rPr>
            </w:pPr>
            <w:r w:rsidRPr="00771987">
              <w:rPr>
                <w:rFonts w:ascii="Times New Roman" w:eastAsia="Times New Roman" w:hAnsi="Times New Roman"/>
              </w:rPr>
              <w:t>Газоснабжение</w:t>
            </w:r>
          </w:p>
        </w:tc>
        <w:tc>
          <w:tcPr>
            <w:tcW w:w="2077" w:type="dxa"/>
            <w:tcBorders>
              <w:right w:val="single" w:sz="4" w:space="0" w:color="auto"/>
            </w:tcBorders>
            <w:vAlign w:val="bottom"/>
          </w:tcPr>
          <w:p w:rsidR="00771987" w:rsidRPr="00771987" w:rsidRDefault="001A6236" w:rsidP="00EC016B">
            <w:pPr>
              <w:jc w:val="right"/>
              <w:rPr>
                <w:rFonts w:ascii="Times New Roman" w:hAnsi="Times New Roman"/>
                <w:color w:val="000000"/>
              </w:rPr>
            </w:pPr>
            <w:r>
              <w:rPr>
                <w:rFonts w:ascii="Times New Roman" w:hAnsi="Times New Roman"/>
                <w:color w:val="000000"/>
              </w:rPr>
              <w:t>523</w:t>
            </w:r>
          </w:p>
        </w:tc>
        <w:tc>
          <w:tcPr>
            <w:tcW w:w="2097" w:type="dxa"/>
            <w:tcBorders>
              <w:left w:val="single" w:sz="4" w:space="0" w:color="auto"/>
            </w:tcBorders>
            <w:vAlign w:val="bottom"/>
          </w:tcPr>
          <w:p w:rsidR="00771987" w:rsidRPr="00771987" w:rsidRDefault="001A6236" w:rsidP="00EC016B">
            <w:pPr>
              <w:jc w:val="right"/>
              <w:rPr>
                <w:rFonts w:ascii="Times New Roman" w:hAnsi="Times New Roman"/>
                <w:color w:val="000000"/>
              </w:rPr>
            </w:pPr>
            <w:r>
              <w:rPr>
                <w:rFonts w:ascii="Times New Roman" w:hAnsi="Times New Roman"/>
                <w:color w:val="000000"/>
              </w:rPr>
              <w:t>98,1</w:t>
            </w:r>
          </w:p>
        </w:tc>
        <w:tc>
          <w:tcPr>
            <w:tcW w:w="2156" w:type="dxa"/>
            <w:tcBorders>
              <w:right w:val="single" w:sz="4" w:space="0" w:color="auto"/>
            </w:tcBorders>
            <w:vAlign w:val="bottom"/>
          </w:tcPr>
          <w:p w:rsidR="00771987" w:rsidRPr="00771987" w:rsidRDefault="001A6236" w:rsidP="00EC016B">
            <w:pPr>
              <w:jc w:val="right"/>
              <w:rPr>
                <w:rFonts w:ascii="Times New Roman" w:hAnsi="Times New Roman"/>
                <w:color w:val="000000"/>
              </w:rPr>
            </w:pPr>
            <w:r>
              <w:rPr>
                <w:rFonts w:ascii="Times New Roman" w:hAnsi="Times New Roman"/>
                <w:color w:val="000000"/>
              </w:rPr>
              <w:t>6</w:t>
            </w:r>
          </w:p>
        </w:tc>
        <w:tc>
          <w:tcPr>
            <w:tcW w:w="1559" w:type="dxa"/>
            <w:tcBorders>
              <w:left w:val="single" w:sz="4" w:space="0" w:color="auto"/>
            </w:tcBorders>
            <w:vAlign w:val="bottom"/>
          </w:tcPr>
          <w:p w:rsidR="00771987" w:rsidRPr="00771987" w:rsidRDefault="001A6236" w:rsidP="00EC016B">
            <w:pPr>
              <w:jc w:val="right"/>
              <w:rPr>
                <w:rFonts w:ascii="Times New Roman" w:hAnsi="Times New Roman"/>
                <w:color w:val="000000"/>
              </w:rPr>
            </w:pPr>
            <w:r>
              <w:rPr>
                <w:rFonts w:ascii="Times New Roman" w:hAnsi="Times New Roman"/>
                <w:color w:val="000000"/>
              </w:rPr>
              <w:t>1,1</w:t>
            </w:r>
          </w:p>
        </w:tc>
      </w:tr>
      <w:tr w:rsidR="00771987" w:rsidRPr="00771987" w:rsidTr="00771987">
        <w:tc>
          <w:tcPr>
            <w:tcW w:w="2000" w:type="dxa"/>
          </w:tcPr>
          <w:p w:rsidR="00771987" w:rsidRPr="00771987" w:rsidRDefault="00771987" w:rsidP="00EC016B">
            <w:pPr>
              <w:tabs>
                <w:tab w:val="left" w:pos="284"/>
                <w:tab w:val="left" w:pos="426"/>
              </w:tabs>
              <w:spacing w:after="0"/>
              <w:rPr>
                <w:rFonts w:ascii="Times New Roman" w:eastAsia="Times New Roman" w:hAnsi="Times New Roman"/>
                <w:b/>
              </w:rPr>
            </w:pPr>
            <w:r w:rsidRPr="00771987">
              <w:rPr>
                <w:rFonts w:ascii="Times New Roman" w:eastAsia="Times New Roman" w:hAnsi="Times New Roman"/>
              </w:rPr>
              <w:t>Электроснабжение</w:t>
            </w:r>
          </w:p>
        </w:tc>
        <w:tc>
          <w:tcPr>
            <w:tcW w:w="2077" w:type="dxa"/>
            <w:tcBorders>
              <w:right w:val="single" w:sz="4" w:space="0" w:color="auto"/>
            </w:tcBorders>
            <w:vAlign w:val="bottom"/>
          </w:tcPr>
          <w:p w:rsidR="00771987" w:rsidRPr="00771987" w:rsidRDefault="001A6236" w:rsidP="00EC016B">
            <w:pPr>
              <w:jc w:val="right"/>
              <w:rPr>
                <w:rFonts w:ascii="Times New Roman" w:hAnsi="Times New Roman"/>
                <w:color w:val="000000"/>
              </w:rPr>
            </w:pPr>
            <w:r>
              <w:rPr>
                <w:rFonts w:ascii="Times New Roman" w:hAnsi="Times New Roman"/>
                <w:color w:val="000000"/>
              </w:rPr>
              <w:t>525</w:t>
            </w:r>
          </w:p>
        </w:tc>
        <w:tc>
          <w:tcPr>
            <w:tcW w:w="2097" w:type="dxa"/>
            <w:tcBorders>
              <w:left w:val="single" w:sz="4" w:space="0" w:color="auto"/>
            </w:tcBorders>
            <w:vAlign w:val="bottom"/>
          </w:tcPr>
          <w:p w:rsidR="00771987" w:rsidRPr="00771987" w:rsidRDefault="001A6236" w:rsidP="00EC016B">
            <w:pPr>
              <w:jc w:val="right"/>
              <w:rPr>
                <w:rFonts w:ascii="Times New Roman" w:hAnsi="Times New Roman"/>
                <w:color w:val="000000"/>
              </w:rPr>
            </w:pPr>
            <w:r>
              <w:rPr>
                <w:rFonts w:ascii="Times New Roman" w:hAnsi="Times New Roman"/>
                <w:color w:val="000000"/>
              </w:rPr>
              <w:t>98,5</w:t>
            </w:r>
          </w:p>
        </w:tc>
        <w:tc>
          <w:tcPr>
            <w:tcW w:w="2156" w:type="dxa"/>
            <w:tcBorders>
              <w:right w:val="single" w:sz="4" w:space="0" w:color="auto"/>
            </w:tcBorders>
            <w:vAlign w:val="bottom"/>
          </w:tcPr>
          <w:p w:rsidR="00771987" w:rsidRPr="00771987" w:rsidRDefault="001A6236" w:rsidP="00EC016B">
            <w:pPr>
              <w:jc w:val="right"/>
              <w:rPr>
                <w:rFonts w:ascii="Times New Roman" w:hAnsi="Times New Roman"/>
                <w:color w:val="000000"/>
              </w:rPr>
            </w:pPr>
            <w:r>
              <w:rPr>
                <w:rFonts w:ascii="Times New Roman" w:hAnsi="Times New Roman"/>
                <w:color w:val="000000"/>
              </w:rPr>
              <w:t>5</w:t>
            </w:r>
          </w:p>
        </w:tc>
        <w:tc>
          <w:tcPr>
            <w:tcW w:w="1559" w:type="dxa"/>
            <w:tcBorders>
              <w:left w:val="single" w:sz="4" w:space="0" w:color="auto"/>
            </w:tcBorders>
            <w:vAlign w:val="bottom"/>
          </w:tcPr>
          <w:p w:rsidR="00771987" w:rsidRPr="00771987" w:rsidRDefault="001A6236" w:rsidP="00EC016B">
            <w:pPr>
              <w:jc w:val="right"/>
              <w:rPr>
                <w:rFonts w:ascii="Times New Roman" w:hAnsi="Times New Roman"/>
                <w:color w:val="000000"/>
              </w:rPr>
            </w:pPr>
            <w:r>
              <w:rPr>
                <w:rFonts w:ascii="Times New Roman" w:hAnsi="Times New Roman"/>
                <w:color w:val="000000"/>
              </w:rPr>
              <w:t>0,9</w:t>
            </w:r>
          </w:p>
        </w:tc>
      </w:tr>
      <w:tr w:rsidR="00771987" w:rsidRPr="00771987" w:rsidTr="00771987">
        <w:tc>
          <w:tcPr>
            <w:tcW w:w="2000" w:type="dxa"/>
          </w:tcPr>
          <w:p w:rsidR="00771987" w:rsidRPr="00771987" w:rsidRDefault="00771987" w:rsidP="00EC016B">
            <w:pPr>
              <w:tabs>
                <w:tab w:val="left" w:pos="284"/>
                <w:tab w:val="left" w:pos="426"/>
              </w:tabs>
              <w:spacing w:after="0"/>
              <w:rPr>
                <w:rFonts w:ascii="Times New Roman" w:eastAsia="Times New Roman" w:hAnsi="Times New Roman"/>
                <w:b/>
              </w:rPr>
            </w:pPr>
            <w:r w:rsidRPr="00771987">
              <w:rPr>
                <w:rFonts w:ascii="Times New Roman" w:eastAsia="Times New Roman" w:hAnsi="Times New Roman"/>
              </w:rPr>
              <w:t>Теплоснабжение</w:t>
            </w:r>
          </w:p>
        </w:tc>
        <w:tc>
          <w:tcPr>
            <w:tcW w:w="2077" w:type="dxa"/>
            <w:tcBorders>
              <w:right w:val="single" w:sz="4" w:space="0" w:color="auto"/>
            </w:tcBorders>
            <w:vAlign w:val="bottom"/>
          </w:tcPr>
          <w:p w:rsidR="00771987" w:rsidRPr="00771987" w:rsidRDefault="001A6236" w:rsidP="00EC016B">
            <w:pPr>
              <w:jc w:val="right"/>
              <w:rPr>
                <w:rFonts w:ascii="Times New Roman" w:hAnsi="Times New Roman"/>
                <w:color w:val="000000"/>
              </w:rPr>
            </w:pPr>
            <w:r>
              <w:rPr>
                <w:rFonts w:ascii="Times New Roman" w:hAnsi="Times New Roman"/>
                <w:color w:val="000000"/>
              </w:rPr>
              <w:t>523</w:t>
            </w:r>
          </w:p>
        </w:tc>
        <w:tc>
          <w:tcPr>
            <w:tcW w:w="2097" w:type="dxa"/>
            <w:tcBorders>
              <w:left w:val="single" w:sz="4" w:space="0" w:color="auto"/>
            </w:tcBorders>
            <w:vAlign w:val="bottom"/>
          </w:tcPr>
          <w:p w:rsidR="00771987" w:rsidRPr="00771987" w:rsidRDefault="001A6236" w:rsidP="00EC016B">
            <w:pPr>
              <w:jc w:val="right"/>
              <w:rPr>
                <w:rFonts w:ascii="Times New Roman" w:hAnsi="Times New Roman"/>
                <w:color w:val="000000"/>
              </w:rPr>
            </w:pPr>
            <w:r>
              <w:rPr>
                <w:rFonts w:ascii="Times New Roman" w:hAnsi="Times New Roman"/>
                <w:color w:val="000000"/>
              </w:rPr>
              <w:t>98,1</w:t>
            </w:r>
          </w:p>
        </w:tc>
        <w:tc>
          <w:tcPr>
            <w:tcW w:w="2156" w:type="dxa"/>
            <w:tcBorders>
              <w:right w:val="single" w:sz="4" w:space="0" w:color="auto"/>
            </w:tcBorders>
            <w:vAlign w:val="bottom"/>
          </w:tcPr>
          <w:p w:rsidR="00771987" w:rsidRPr="00771987" w:rsidRDefault="001A6236" w:rsidP="00EC016B">
            <w:pPr>
              <w:jc w:val="right"/>
              <w:rPr>
                <w:rFonts w:ascii="Times New Roman" w:hAnsi="Times New Roman"/>
                <w:color w:val="000000"/>
              </w:rPr>
            </w:pPr>
            <w:r>
              <w:rPr>
                <w:rFonts w:ascii="Times New Roman" w:hAnsi="Times New Roman"/>
                <w:color w:val="000000"/>
              </w:rPr>
              <w:t>5</w:t>
            </w:r>
          </w:p>
        </w:tc>
        <w:tc>
          <w:tcPr>
            <w:tcW w:w="1559" w:type="dxa"/>
            <w:tcBorders>
              <w:left w:val="single" w:sz="4" w:space="0" w:color="auto"/>
            </w:tcBorders>
            <w:vAlign w:val="bottom"/>
          </w:tcPr>
          <w:p w:rsidR="00771987" w:rsidRPr="00771987" w:rsidRDefault="001A6236" w:rsidP="00EC016B">
            <w:pPr>
              <w:jc w:val="right"/>
              <w:rPr>
                <w:rFonts w:ascii="Times New Roman" w:hAnsi="Times New Roman"/>
                <w:color w:val="000000"/>
              </w:rPr>
            </w:pPr>
            <w:r>
              <w:rPr>
                <w:rFonts w:ascii="Times New Roman" w:hAnsi="Times New Roman"/>
                <w:color w:val="000000"/>
              </w:rPr>
              <w:t>0,9</w:t>
            </w:r>
          </w:p>
        </w:tc>
      </w:tr>
      <w:tr w:rsidR="00771987" w:rsidRPr="008966C9" w:rsidTr="00771987">
        <w:tc>
          <w:tcPr>
            <w:tcW w:w="2000" w:type="dxa"/>
          </w:tcPr>
          <w:p w:rsidR="00771987" w:rsidRPr="00771987" w:rsidRDefault="00771987" w:rsidP="00EC016B">
            <w:pPr>
              <w:tabs>
                <w:tab w:val="left" w:pos="284"/>
                <w:tab w:val="left" w:pos="426"/>
              </w:tabs>
              <w:spacing w:after="0"/>
              <w:rPr>
                <w:rFonts w:ascii="Times New Roman" w:eastAsia="Times New Roman" w:hAnsi="Times New Roman"/>
              </w:rPr>
            </w:pPr>
            <w:r w:rsidRPr="00771987">
              <w:rPr>
                <w:rFonts w:ascii="Times New Roman" w:eastAsia="Times New Roman" w:hAnsi="Times New Roman"/>
              </w:rPr>
              <w:t>Телефонная связь</w:t>
            </w:r>
          </w:p>
        </w:tc>
        <w:tc>
          <w:tcPr>
            <w:tcW w:w="2077" w:type="dxa"/>
            <w:tcBorders>
              <w:right w:val="single" w:sz="4" w:space="0" w:color="auto"/>
            </w:tcBorders>
            <w:vAlign w:val="bottom"/>
          </w:tcPr>
          <w:p w:rsidR="00771987" w:rsidRPr="00771987" w:rsidRDefault="001A6236" w:rsidP="00EC016B">
            <w:pPr>
              <w:jc w:val="right"/>
              <w:rPr>
                <w:rFonts w:ascii="Times New Roman" w:hAnsi="Times New Roman"/>
                <w:color w:val="000000"/>
              </w:rPr>
            </w:pPr>
            <w:r>
              <w:rPr>
                <w:rFonts w:ascii="Times New Roman" w:hAnsi="Times New Roman"/>
                <w:color w:val="000000"/>
              </w:rPr>
              <w:t>523</w:t>
            </w:r>
          </w:p>
        </w:tc>
        <w:tc>
          <w:tcPr>
            <w:tcW w:w="2097" w:type="dxa"/>
            <w:tcBorders>
              <w:left w:val="single" w:sz="4" w:space="0" w:color="auto"/>
            </w:tcBorders>
            <w:vAlign w:val="bottom"/>
          </w:tcPr>
          <w:p w:rsidR="00771987" w:rsidRPr="00771987" w:rsidRDefault="001A6236" w:rsidP="00EC016B">
            <w:pPr>
              <w:jc w:val="right"/>
              <w:rPr>
                <w:rFonts w:ascii="Times New Roman" w:hAnsi="Times New Roman"/>
                <w:color w:val="000000"/>
              </w:rPr>
            </w:pPr>
            <w:r>
              <w:rPr>
                <w:rFonts w:ascii="Times New Roman" w:hAnsi="Times New Roman"/>
                <w:color w:val="000000"/>
              </w:rPr>
              <w:t>98,1</w:t>
            </w:r>
          </w:p>
        </w:tc>
        <w:tc>
          <w:tcPr>
            <w:tcW w:w="2156" w:type="dxa"/>
            <w:tcBorders>
              <w:right w:val="single" w:sz="4" w:space="0" w:color="auto"/>
            </w:tcBorders>
            <w:vAlign w:val="bottom"/>
          </w:tcPr>
          <w:p w:rsidR="00771987" w:rsidRPr="00771987" w:rsidRDefault="001A6236" w:rsidP="00EC016B">
            <w:pPr>
              <w:jc w:val="right"/>
              <w:rPr>
                <w:rFonts w:ascii="Times New Roman" w:hAnsi="Times New Roman"/>
                <w:color w:val="000000"/>
              </w:rPr>
            </w:pPr>
            <w:r>
              <w:rPr>
                <w:rFonts w:ascii="Times New Roman" w:hAnsi="Times New Roman"/>
                <w:color w:val="000000"/>
              </w:rPr>
              <w:t>7</w:t>
            </w:r>
          </w:p>
        </w:tc>
        <w:tc>
          <w:tcPr>
            <w:tcW w:w="1559" w:type="dxa"/>
            <w:tcBorders>
              <w:left w:val="single" w:sz="4" w:space="0" w:color="auto"/>
            </w:tcBorders>
            <w:vAlign w:val="bottom"/>
          </w:tcPr>
          <w:p w:rsidR="00771987" w:rsidRPr="00771987" w:rsidRDefault="001A6236" w:rsidP="00EC016B">
            <w:pPr>
              <w:jc w:val="right"/>
              <w:rPr>
                <w:rFonts w:ascii="Times New Roman" w:hAnsi="Times New Roman"/>
                <w:color w:val="000000"/>
              </w:rPr>
            </w:pPr>
            <w:r>
              <w:rPr>
                <w:rFonts w:ascii="Times New Roman" w:hAnsi="Times New Roman"/>
                <w:color w:val="000000"/>
              </w:rPr>
              <w:t>1,3</w:t>
            </w:r>
          </w:p>
        </w:tc>
      </w:tr>
    </w:tbl>
    <w:p w:rsidR="006B052A" w:rsidRPr="008966C9" w:rsidRDefault="006B052A" w:rsidP="006B052A">
      <w:pPr>
        <w:spacing w:after="0" w:line="240" w:lineRule="auto"/>
        <w:ind w:firstLine="709"/>
        <w:jc w:val="both"/>
        <w:rPr>
          <w:rFonts w:ascii="Times New Roman" w:hAnsi="Times New Roman"/>
          <w:sz w:val="28"/>
          <w:szCs w:val="28"/>
          <w:highlight w:val="yellow"/>
        </w:rPr>
      </w:pPr>
    </w:p>
    <w:p w:rsidR="002A4190" w:rsidRPr="0025212C" w:rsidRDefault="002A4190" w:rsidP="002A4190">
      <w:pPr>
        <w:spacing w:after="0" w:line="240" w:lineRule="auto"/>
        <w:ind w:firstLine="709"/>
        <w:jc w:val="both"/>
        <w:rPr>
          <w:rFonts w:ascii="Times New Roman" w:eastAsia="Times New Roman" w:hAnsi="Times New Roman"/>
          <w:sz w:val="28"/>
          <w:szCs w:val="28"/>
          <w:lang w:eastAsia="ru-RU"/>
        </w:rPr>
      </w:pPr>
      <w:r w:rsidRPr="0025212C">
        <w:rPr>
          <w:rFonts w:ascii="Times New Roman" w:hAnsi="Times New Roman"/>
          <w:color w:val="000000"/>
          <w:sz w:val="28"/>
          <w:szCs w:val="28"/>
        </w:rPr>
        <w:t>В целях повышения качества предоставления коммунальной услуги по отоплению, снижения финансовой нагрузки на муниципальные бюджеты необходимо привлечение частных инвестиций, энергосбережение, модернизация систем теплоснабжения.</w:t>
      </w:r>
      <w:r w:rsidRPr="0025212C">
        <w:rPr>
          <w:rFonts w:ascii="Times New Roman" w:eastAsia="Times New Roman" w:hAnsi="Times New Roman"/>
          <w:sz w:val="28"/>
          <w:szCs w:val="28"/>
          <w:lang w:eastAsia="ru-RU"/>
        </w:rPr>
        <w:t xml:space="preserve"> </w:t>
      </w:r>
    </w:p>
    <w:p w:rsidR="0092160F" w:rsidRPr="008966C9" w:rsidRDefault="0092160F" w:rsidP="00C824EE">
      <w:pPr>
        <w:pStyle w:val="aa"/>
        <w:tabs>
          <w:tab w:val="left" w:pos="0"/>
        </w:tabs>
        <w:spacing w:line="200" w:lineRule="atLeast"/>
        <w:jc w:val="center"/>
        <w:rPr>
          <w:b/>
          <w:bCs/>
          <w:color w:val="000000"/>
          <w:szCs w:val="28"/>
          <w:highlight w:val="yellow"/>
        </w:rPr>
      </w:pPr>
    </w:p>
    <w:p w:rsidR="00C824EE" w:rsidRPr="0057024B" w:rsidRDefault="00C824EE" w:rsidP="00C824EE">
      <w:pPr>
        <w:pStyle w:val="aa"/>
        <w:tabs>
          <w:tab w:val="left" w:pos="0"/>
        </w:tabs>
        <w:spacing w:line="200" w:lineRule="atLeast"/>
        <w:jc w:val="center"/>
        <w:rPr>
          <w:b/>
          <w:bCs/>
          <w:color w:val="000000"/>
          <w:szCs w:val="28"/>
        </w:rPr>
      </w:pPr>
      <w:r w:rsidRPr="0057024B">
        <w:rPr>
          <w:b/>
          <w:bCs/>
          <w:color w:val="000000"/>
          <w:szCs w:val="28"/>
        </w:rPr>
        <w:t>Раздел 4. Административные барьеры, препятствующие развитию малого и среднего предпринимательства.</w:t>
      </w:r>
    </w:p>
    <w:p w:rsidR="00C824EE" w:rsidRPr="008966C9" w:rsidRDefault="00C824EE" w:rsidP="00C824EE">
      <w:pPr>
        <w:pStyle w:val="aa"/>
        <w:tabs>
          <w:tab w:val="left" w:pos="0"/>
        </w:tabs>
        <w:spacing w:line="200" w:lineRule="atLeast"/>
        <w:jc w:val="center"/>
        <w:rPr>
          <w:b/>
          <w:bCs/>
          <w:szCs w:val="28"/>
          <w:highlight w:val="yellow"/>
        </w:rPr>
      </w:pPr>
    </w:p>
    <w:p w:rsidR="00C824EE" w:rsidRPr="0057024B" w:rsidRDefault="00C824EE" w:rsidP="00C824EE">
      <w:pPr>
        <w:spacing w:after="0" w:line="240" w:lineRule="auto"/>
        <w:ind w:firstLine="708"/>
        <w:jc w:val="both"/>
        <w:rPr>
          <w:rFonts w:ascii="Times New Roman" w:hAnsi="Times New Roman"/>
          <w:color w:val="000000" w:themeColor="text1"/>
          <w:sz w:val="28"/>
          <w:szCs w:val="28"/>
        </w:rPr>
      </w:pPr>
      <w:r w:rsidRPr="0057024B">
        <w:rPr>
          <w:rFonts w:ascii="Times New Roman" w:hAnsi="Times New Roman"/>
          <w:color w:val="000000" w:themeColor="text1"/>
          <w:sz w:val="28"/>
          <w:szCs w:val="28"/>
        </w:rPr>
        <w:t>С целью выявления административных барьеров, препятствующих развитию малого и среднего предпринимательства, проведен ежегодный мониторинг наличия (отсутствия) административных барьеров и оценки состояния конкурентной среды субъектами предпринимательской деятельности.</w:t>
      </w:r>
    </w:p>
    <w:p w:rsidR="00C824EE" w:rsidRDefault="00C824EE" w:rsidP="00C824EE">
      <w:pPr>
        <w:spacing w:after="0" w:line="240" w:lineRule="auto"/>
        <w:ind w:firstLine="708"/>
        <w:jc w:val="both"/>
        <w:rPr>
          <w:rFonts w:ascii="Times New Roman" w:hAnsi="Times New Roman"/>
          <w:sz w:val="28"/>
          <w:szCs w:val="28"/>
        </w:rPr>
      </w:pPr>
      <w:r w:rsidRPr="0057024B">
        <w:rPr>
          <w:rFonts w:ascii="Times New Roman" w:hAnsi="Times New Roman"/>
          <w:sz w:val="28"/>
          <w:szCs w:val="28"/>
        </w:rPr>
        <w:t xml:space="preserve">В опросе приняли участие </w:t>
      </w:r>
      <w:r w:rsidR="0057024B" w:rsidRPr="0057024B">
        <w:rPr>
          <w:rFonts w:ascii="Times New Roman" w:hAnsi="Times New Roman"/>
          <w:sz w:val="28"/>
          <w:szCs w:val="28"/>
        </w:rPr>
        <w:t>533</w:t>
      </w:r>
      <w:r w:rsidRPr="0057024B">
        <w:rPr>
          <w:rFonts w:ascii="Times New Roman" w:hAnsi="Times New Roman"/>
          <w:sz w:val="28"/>
          <w:szCs w:val="28"/>
        </w:rPr>
        <w:t xml:space="preserve"> хозяйствующих субъект</w:t>
      </w:r>
      <w:r w:rsidR="0092160F" w:rsidRPr="0057024B">
        <w:rPr>
          <w:rFonts w:ascii="Times New Roman" w:hAnsi="Times New Roman"/>
          <w:sz w:val="28"/>
          <w:szCs w:val="28"/>
        </w:rPr>
        <w:t>ов</w:t>
      </w:r>
      <w:r w:rsidRPr="0057024B">
        <w:rPr>
          <w:rFonts w:ascii="Times New Roman" w:hAnsi="Times New Roman"/>
          <w:sz w:val="28"/>
          <w:szCs w:val="28"/>
        </w:rPr>
        <w:t xml:space="preserve">, занятых в </w:t>
      </w:r>
      <w:r w:rsidR="003673AA" w:rsidRPr="0057024B">
        <w:rPr>
          <w:rFonts w:ascii="Times New Roman" w:hAnsi="Times New Roman"/>
          <w:sz w:val="28"/>
          <w:szCs w:val="28"/>
        </w:rPr>
        <w:t>12</w:t>
      </w:r>
      <w:r w:rsidRPr="0057024B">
        <w:rPr>
          <w:rFonts w:ascii="Times New Roman" w:hAnsi="Times New Roman"/>
          <w:sz w:val="28"/>
          <w:szCs w:val="28"/>
        </w:rPr>
        <w:t xml:space="preserve"> различных сферах экономической деятельности</w:t>
      </w:r>
      <w:r w:rsidR="0057024B" w:rsidRPr="0057024B">
        <w:rPr>
          <w:rFonts w:ascii="Times New Roman" w:hAnsi="Times New Roman"/>
          <w:sz w:val="28"/>
          <w:szCs w:val="28"/>
        </w:rPr>
        <w:t>, это 11,8% от общей численности хозяйствующих субъектов</w:t>
      </w:r>
      <w:r w:rsidRPr="0057024B">
        <w:rPr>
          <w:rFonts w:ascii="Times New Roman" w:hAnsi="Times New Roman"/>
          <w:sz w:val="28"/>
          <w:szCs w:val="28"/>
        </w:rPr>
        <w:t>.</w:t>
      </w:r>
    </w:p>
    <w:p w:rsidR="00CE4C1C" w:rsidRPr="0057024B" w:rsidRDefault="00CE4C1C" w:rsidP="00C824EE">
      <w:pPr>
        <w:spacing w:after="0" w:line="240" w:lineRule="auto"/>
        <w:ind w:firstLine="708"/>
        <w:jc w:val="both"/>
        <w:rPr>
          <w:rFonts w:ascii="Times New Roman" w:hAnsi="Times New Roman"/>
          <w:sz w:val="28"/>
          <w:szCs w:val="28"/>
        </w:rPr>
      </w:pPr>
      <w:r>
        <w:rPr>
          <w:rFonts w:ascii="Times New Roman" w:hAnsi="Times New Roman"/>
          <w:sz w:val="28"/>
          <w:szCs w:val="28"/>
        </w:rPr>
        <w:t>Большая часть опрошенных (280 респондентов или 52,5%) являются собственниками или совладельцами бизнеса, 82 человека или 15,4% - руководители высшего и среднего звена, 171 предприниматель или 32,1% не руководящие сотрудники.</w:t>
      </w:r>
    </w:p>
    <w:p w:rsidR="00C824EE" w:rsidRPr="00DF1AB8" w:rsidRDefault="00C824EE" w:rsidP="00C824EE">
      <w:pPr>
        <w:spacing w:after="0" w:line="240" w:lineRule="auto"/>
        <w:ind w:firstLine="708"/>
        <w:jc w:val="both"/>
        <w:rPr>
          <w:rFonts w:ascii="Times New Roman" w:hAnsi="Times New Roman"/>
          <w:sz w:val="28"/>
        </w:rPr>
      </w:pPr>
      <w:r w:rsidRPr="00DF1AB8">
        <w:rPr>
          <w:rFonts w:ascii="Times New Roman" w:hAnsi="Times New Roman"/>
          <w:sz w:val="28"/>
        </w:rPr>
        <w:t>Также,</w:t>
      </w:r>
      <w:r w:rsidRPr="00DF1AB8">
        <w:rPr>
          <w:rFonts w:ascii="Times New Roman" w:hAnsi="Times New Roman"/>
          <w:b/>
          <w:i/>
          <w:sz w:val="28"/>
        </w:rPr>
        <w:t xml:space="preserve"> </w:t>
      </w:r>
      <w:r w:rsidRPr="00DF1AB8">
        <w:rPr>
          <w:rFonts w:ascii="Times New Roman" w:hAnsi="Times New Roman"/>
          <w:sz w:val="28"/>
        </w:rPr>
        <w:t>респонденты указали, в течение какого</w:t>
      </w:r>
      <w:r w:rsidRPr="00DF1AB8">
        <w:rPr>
          <w:rFonts w:ascii="Times New Roman" w:hAnsi="Times New Roman"/>
          <w:b/>
          <w:i/>
          <w:sz w:val="28"/>
        </w:rPr>
        <w:t xml:space="preserve"> </w:t>
      </w:r>
      <w:r w:rsidRPr="00DF1AB8">
        <w:rPr>
          <w:rFonts w:ascii="Times New Roman" w:hAnsi="Times New Roman"/>
          <w:sz w:val="28"/>
        </w:rPr>
        <w:t>периода бизнес осуществляют свою деятельность.</w:t>
      </w:r>
    </w:p>
    <w:p w:rsidR="00C824EE" w:rsidRPr="00DF1AB8" w:rsidRDefault="00C824EE" w:rsidP="00C824EE">
      <w:pPr>
        <w:spacing w:after="0" w:line="240" w:lineRule="auto"/>
        <w:ind w:firstLine="708"/>
        <w:jc w:val="center"/>
      </w:pPr>
      <w:r w:rsidRPr="00DF1AB8">
        <w:rPr>
          <w:rFonts w:ascii="Times New Roman" w:hAnsi="Times New Roman"/>
          <w:sz w:val="28"/>
        </w:rPr>
        <w:lastRenderedPageBreak/>
        <w:t xml:space="preserve">Период </w:t>
      </w:r>
      <w:proofErr w:type="gramStart"/>
      <w:r w:rsidRPr="00DF1AB8">
        <w:rPr>
          <w:rFonts w:ascii="Times New Roman" w:hAnsi="Times New Roman"/>
          <w:sz w:val="28"/>
        </w:rPr>
        <w:t>времени осуществления деятельности бизнеса респондентов</w:t>
      </w:r>
      <w:proofErr w:type="gramEnd"/>
    </w:p>
    <w:p w:rsidR="00C824EE" w:rsidRPr="008966C9" w:rsidRDefault="00C824EE" w:rsidP="00C824EE">
      <w:pPr>
        <w:jc w:val="both"/>
        <w:rPr>
          <w:rFonts w:ascii="Times New Roman" w:hAnsi="Times New Roman"/>
          <w:highlight w:val="yellow"/>
        </w:rPr>
      </w:pPr>
      <w:r w:rsidRPr="008966C9">
        <w:rPr>
          <w:rFonts w:ascii="Times New Roman" w:hAnsi="Times New Roman"/>
          <w:noProof/>
          <w:highlight w:val="yellow"/>
          <w:lang w:eastAsia="ru-RU"/>
        </w:rPr>
        <w:drawing>
          <wp:inline distT="0" distB="0" distL="0" distR="0">
            <wp:extent cx="5829300" cy="1438275"/>
            <wp:effectExtent l="0" t="0" r="0" b="0"/>
            <wp:docPr id="5"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824EE" w:rsidRPr="00C17F4F" w:rsidRDefault="00C824EE" w:rsidP="00C824EE">
      <w:pPr>
        <w:spacing w:after="0" w:line="240" w:lineRule="auto"/>
        <w:ind w:firstLine="708"/>
        <w:jc w:val="both"/>
        <w:rPr>
          <w:rFonts w:ascii="Times New Roman" w:hAnsi="Times New Roman"/>
          <w:sz w:val="28"/>
          <w:szCs w:val="28"/>
        </w:rPr>
      </w:pPr>
      <w:r w:rsidRPr="00C17F4F">
        <w:rPr>
          <w:rFonts w:ascii="Times New Roman" w:hAnsi="Times New Roman"/>
          <w:sz w:val="28"/>
          <w:szCs w:val="28"/>
        </w:rPr>
        <w:t>Большая часть опрошенных (</w:t>
      </w:r>
      <w:r w:rsidR="005D69DC" w:rsidRPr="00C17F4F">
        <w:rPr>
          <w:rFonts w:ascii="Times New Roman" w:hAnsi="Times New Roman"/>
          <w:sz w:val="28"/>
          <w:szCs w:val="28"/>
        </w:rPr>
        <w:t>4</w:t>
      </w:r>
      <w:r w:rsidR="00C17F4F" w:rsidRPr="00C17F4F">
        <w:rPr>
          <w:rFonts w:ascii="Times New Roman" w:hAnsi="Times New Roman"/>
          <w:sz w:val="28"/>
          <w:szCs w:val="28"/>
        </w:rPr>
        <w:t>5</w:t>
      </w:r>
      <w:r w:rsidR="005D69DC" w:rsidRPr="00C17F4F">
        <w:rPr>
          <w:rFonts w:ascii="Times New Roman" w:hAnsi="Times New Roman"/>
          <w:sz w:val="28"/>
          <w:szCs w:val="28"/>
        </w:rPr>
        <w:t>,2</w:t>
      </w:r>
      <w:r w:rsidRPr="00C17F4F">
        <w:rPr>
          <w:rFonts w:ascii="Times New Roman" w:hAnsi="Times New Roman"/>
          <w:sz w:val="28"/>
          <w:szCs w:val="28"/>
        </w:rPr>
        <w:t xml:space="preserve">%) </w:t>
      </w:r>
      <w:r w:rsidR="005D69DC" w:rsidRPr="00C17F4F">
        <w:rPr>
          <w:rFonts w:ascii="Times New Roman" w:hAnsi="Times New Roman"/>
          <w:sz w:val="28"/>
          <w:szCs w:val="28"/>
        </w:rPr>
        <w:t xml:space="preserve">работают в бизнесе </w:t>
      </w:r>
      <w:r w:rsidR="00C17F4F" w:rsidRPr="00C17F4F">
        <w:rPr>
          <w:rFonts w:ascii="Times New Roman" w:hAnsi="Times New Roman"/>
          <w:sz w:val="28"/>
          <w:szCs w:val="28"/>
        </w:rPr>
        <w:t xml:space="preserve">от 1 года до 5 лет,  </w:t>
      </w:r>
      <w:r w:rsidR="005D69DC" w:rsidRPr="00C17F4F">
        <w:rPr>
          <w:rFonts w:ascii="Times New Roman" w:hAnsi="Times New Roman"/>
          <w:sz w:val="28"/>
          <w:szCs w:val="28"/>
        </w:rPr>
        <w:t>менее 1 года</w:t>
      </w:r>
      <w:r w:rsidR="00C17F4F" w:rsidRPr="00C17F4F">
        <w:rPr>
          <w:rFonts w:ascii="Times New Roman" w:hAnsi="Times New Roman"/>
          <w:sz w:val="28"/>
          <w:szCs w:val="28"/>
        </w:rPr>
        <w:t xml:space="preserve"> 28,1</w:t>
      </w:r>
      <w:r w:rsidR="005D69DC" w:rsidRPr="00C17F4F">
        <w:rPr>
          <w:rFonts w:ascii="Times New Roman" w:hAnsi="Times New Roman"/>
          <w:sz w:val="28"/>
          <w:szCs w:val="28"/>
        </w:rPr>
        <w:t xml:space="preserve">% опрошенных СМП </w:t>
      </w:r>
      <w:r w:rsidRPr="00C17F4F">
        <w:rPr>
          <w:rFonts w:ascii="Times New Roman" w:hAnsi="Times New Roman"/>
          <w:sz w:val="28"/>
          <w:szCs w:val="28"/>
        </w:rPr>
        <w:t xml:space="preserve">осуществляет свою деятельность и </w:t>
      </w:r>
      <w:r w:rsidR="00C17F4F" w:rsidRPr="00C17F4F">
        <w:rPr>
          <w:rFonts w:ascii="Times New Roman" w:hAnsi="Times New Roman"/>
          <w:sz w:val="28"/>
          <w:szCs w:val="28"/>
        </w:rPr>
        <w:t>24,9</w:t>
      </w:r>
      <w:r w:rsidRPr="00C17F4F">
        <w:rPr>
          <w:rFonts w:ascii="Times New Roman" w:hAnsi="Times New Roman"/>
          <w:sz w:val="28"/>
          <w:szCs w:val="28"/>
        </w:rPr>
        <w:t>% респондентов ведут свою деятельность более 5 лет.</w:t>
      </w:r>
    </w:p>
    <w:p w:rsidR="00C824EE" w:rsidRPr="00C17F4F" w:rsidRDefault="00C824EE" w:rsidP="00C824EE">
      <w:pPr>
        <w:spacing w:after="0" w:line="240" w:lineRule="auto"/>
        <w:ind w:firstLine="709"/>
        <w:jc w:val="both"/>
        <w:rPr>
          <w:rFonts w:ascii="Times New Roman" w:hAnsi="Times New Roman"/>
          <w:sz w:val="28"/>
        </w:rPr>
      </w:pPr>
      <w:r w:rsidRPr="00C17F4F">
        <w:rPr>
          <w:rFonts w:ascii="Times New Roman" w:hAnsi="Times New Roman"/>
          <w:sz w:val="28"/>
        </w:rPr>
        <w:t>На вопрос «О численности сотрудников организаций бизнеса, который Вы представляете, в настоящее время?» получены следующие результаты:</w:t>
      </w:r>
    </w:p>
    <w:p w:rsidR="00C824EE" w:rsidRPr="00C17F4F" w:rsidRDefault="00C824EE" w:rsidP="00C824EE">
      <w:pPr>
        <w:jc w:val="both"/>
        <w:rPr>
          <w:rFonts w:ascii="Times New Roman" w:hAnsi="Times New Roman"/>
        </w:rPr>
      </w:pPr>
      <w:r w:rsidRPr="00C17F4F">
        <w:rPr>
          <w:rFonts w:ascii="Times New Roman" w:hAnsi="Times New Roman"/>
          <w:noProof/>
          <w:lang w:eastAsia="ru-RU"/>
        </w:rPr>
        <w:drawing>
          <wp:inline distT="0" distB="0" distL="0" distR="0">
            <wp:extent cx="6057900" cy="1685925"/>
            <wp:effectExtent l="0" t="0" r="0" b="0"/>
            <wp:docPr id="1"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824EE" w:rsidRPr="00C17F4F" w:rsidRDefault="00C824EE" w:rsidP="00C824EE">
      <w:pPr>
        <w:spacing w:after="0" w:line="240" w:lineRule="auto"/>
        <w:ind w:firstLine="708"/>
        <w:jc w:val="both"/>
        <w:rPr>
          <w:rFonts w:ascii="Times New Roman" w:hAnsi="Times New Roman"/>
          <w:sz w:val="28"/>
        </w:rPr>
      </w:pPr>
      <w:r w:rsidRPr="00C17F4F">
        <w:rPr>
          <w:rFonts w:ascii="Times New Roman" w:hAnsi="Times New Roman"/>
          <w:sz w:val="28"/>
        </w:rPr>
        <w:t xml:space="preserve">Анализ ответов на данный вопрос показывает, что </w:t>
      </w:r>
      <w:r w:rsidR="00C17F4F" w:rsidRPr="00C17F4F">
        <w:rPr>
          <w:rFonts w:ascii="Times New Roman" w:hAnsi="Times New Roman"/>
          <w:sz w:val="28"/>
        </w:rPr>
        <w:t>53,3</w:t>
      </w:r>
      <w:r w:rsidRPr="00C17F4F">
        <w:rPr>
          <w:rFonts w:ascii="Times New Roman" w:hAnsi="Times New Roman"/>
          <w:sz w:val="28"/>
        </w:rPr>
        <w:t xml:space="preserve">% респондентов представляют </w:t>
      </w:r>
      <w:r w:rsidR="00E10493" w:rsidRPr="00C17F4F">
        <w:rPr>
          <w:rFonts w:ascii="Times New Roman" w:hAnsi="Times New Roman"/>
          <w:sz w:val="28"/>
        </w:rPr>
        <w:t xml:space="preserve">предприятия с числом работающих </w:t>
      </w:r>
      <w:r w:rsidR="002C1BC4" w:rsidRPr="00C17F4F">
        <w:rPr>
          <w:rFonts w:ascii="Times New Roman" w:hAnsi="Times New Roman"/>
          <w:sz w:val="28"/>
        </w:rPr>
        <w:t>до 15 человек</w:t>
      </w:r>
      <w:r w:rsidR="00C17F4F" w:rsidRPr="00C17F4F">
        <w:rPr>
          <w:rFonts w:ascii="Times New Roman" w:hAnsi="Times New Roman"/>
          <w:sz w:val="28"/>
        </w:rPr>
        <w:t xml:space="preserve">, </w:t>
      </w:r>
      <w:r w:rsidR="00E10493" w:rsidRPr="00C17F4F">
        <w:rPr>
          <w:rFonts w:ascii="Times New Roman" w:hAnsi="Times New Roman"/>
          <w:sz w:val="28"/>
        </w:rPr>
        <w:t>от 16 до 100 человек</w:t>
      </w:r>
      <w:r w:rsidR="002C1BC4" w:rsidRPr="00C17F4F">
        <w:rPr>
          <w:rFonts w:ascii="Times New Roman" w:hAnsi="Times New Roman"/>
          <w:sz w:val="28"/>
        </w:rPr>
        <w:t xml:space="preserve"> – 1</w:t>
      </w:r>
      <w:r w:rsidR="00C17F4F" w:rsidRPr="00C17F4F">
        <w:rPr>
          <w:rFonts w:ascii="Times New Roman" w:hAnsi="Times New Roman"/>
          <w:sz w:val="28"/>
        </w:rPr>
        <w:t>3,9</w:t>
      </w:r>
      <w:r w:rsidR="002C1BC4" w:rsidRPr="00C17F4F">
        <w:rPr>
          <w:rFonts w:ascii="Times New Roman" w:hAnsi="Times New Roman"/>
          <w:sz w:val="28"/>
        </w:rPr>
        <w:t>%.</w:t>
      </w:r>
      <w:r w:rsidR="00C17F4F" w:rsidRPr="00C17F4F">
        <w:rPr>
          <w:rFonts w:ascii="Times New Roman" w:hAnsi="Times New Roman"/>
          <w:sz w:val="28"/>
        </w:rPr>
        <w:t xml:space="preserve"> </w:t>
      </w:r>
      <w:r w:rsidRPr="00C17F4F">
        <w:rPr>
          <w:rFonts w:ascii="Times New Roman" w:hAnsi="Times New Roman"/>
          <w:sz w:val="28"/>
        </w:rPr>
        <w:t xml:space="preserve">Доля предприятий </w:t>
      </w:r>
      <w:r w:rsidR="00E10493" w:rsidRPr="00C17F4F">
        <w:rPr>
          <w:rFonts w:ascii="Times New Roman" w:hAnsi="Times New Roman"/>
          <w:sz w:val="28"/>
        </w:rPr>
        <w:t xml:space="preserve">от 101 до 250 человек </w:t>
      </w:r>
      <w:r w:rsidRPr="00C17F4F">
        <w:rPr>
          <w:rFonts w:ascii="Times New Roman" w:hAnsi="Times New Roman"/>
          <w:sz w:val="28"/>
        </w:rPr>
        <w:t>составил</w:t>
      </w:r>
      <w:r w:rsidR="00E10493" w:rsidRPr="00C17F4F">
        <w:rPr>
          <w:rFonts w:ascii="Times New Roman" w:hAnsi="Times New Roman"/>
          <w:sz w:val="28"/>
        </w:rPr>
        <w:t>а</w:t>
      </w:r>
      <w:r w:rsidRPr="00C17F4F">
        <w:rPr>
          <w:rFonts w:ascii="Times New Roman" w:hAnsi="Times New Roman"/>
          <w:sz w:val="28"/>
        </w:rPr>
        <w:t xml:space="preserve"> </w:t>
      </w:r>
      <w:r w:rsidR="00C17F4F" w:rsidRPr="00C17F4F">
        <w:rPr>
          <w:rFonts w:ascii="Times New Roman" w:hAnsi="Times New Roman"/>
          <w:sz w:val="28"/>
        </w:rPr>
        <w:t>2,8</w:t>
      </w:r>
      <w:r w:rsidR="00E10493" w:rsidRPr="00C17F4F">
        <w:rPr>
          <w:rFonts w:ascii="Times New Roman" w:hAnsi="Times New Roman"/>
          <w:sz w:val="28"/>
        </w:rPr>
        <w:t xml:space="preserve">%, </w:t>
      </w:r>
      <w:r w:rsidR="00C17F4F" w:rsidRPr="00C17F4F">
        <w:rPr>
          <w:rFonts w:ascii="Times New Roman" w:hAnsi="Times New Roman"/>
          <w:sz w:val="28"/>
        </w:rPr>
        <w:t>2,1</w:t>
      </w:r>
      <w:r w:rsidRPr="00C17F4F">
        <w:rPr>
          <w:rFonts w:ascii="Times New Roman" w:hAnsi="Times New Roman"/>
          <w:sz w:val="28"/>
        </w:rPr>
        <w:t>%, более 250 человек</w:t>
      </w:r>
      <w:r w:rsidR="00E10493" w:rsidRPr="00C17F4F">
        <w:rPr>
          <w:rFonts w:ascii="Times New Roman" w:hAnsi="Times New Roman"/>
          <w:sz w:val="28"/>
        </w:rPr>
        <w:t>.</w:t>
      </w:r>
    </w:p>
    <w:p w:rsidR="00C824EE" w:rsidRPr="00DF1AB8" w:rsidRDefault="00C824EE" w:rsidP="002C1BC4">
      <w:pPr>
        <w:spacing w:after="0" w:line="240" w:lineRule="auto"/>
        <w:ind w:firstLine="709"/>
        <w:jc w:val="both"/>
        <w:rPr>
          <w:rFonts w:ascii="Times New Roman" w:hAnsi="Times New Roman"/>
          <w:sz w:val="28"/>
        </w:rPr>
      </w:pPr>
      <w:r w:rsidRPr="00DF1AB8">
        <w:rPr>
          <w:rFonts w:ascii="Times New Roman" w:hAnsi="Times New Roman"/>
          <w:sz w:val="28"/>
        </w:rPr>
        <w:t>Также</w:t>
      </w:r>
      <w:r w:rsidR="00E10493" w:rsidRPr="00DF1AB8">
        <w:rPr>
          <w:rFonts w:ascii="Times New Roman" w:hAnsi="Times New Roman"/>
          <w:sz w:val="28"/>
        </w:rPr>
        <w:t>,</w:t>
      </w:r>
      <w:r w:rsidRPr="00DF1AB8">
        <w:rPr>
          <w:rFonts w:ascii="Times New Roman" w:hAnsi="Times New Roman"/>
          <w:sz w:val="28"/>
        </w:rPr>
        <w:t xml:space="preserve"> респонденты ответили на вопрос о примерной величине годового оборота бизнеса, который они представляют.</w:t>
      </w:r>
    </w:p>
    <w:p w:rsidR="00C824EE" w:rsidRPr="00DF1AB8" w:rsidRDefault="00C824EE" w:rsidP="00C824EE">
      <w:pPr>
        <w:jc w:val="both"/>
      </w:pPr>
      <w:r w:rsidRPr="00DF1AB8">
        <w:rPr>
          <w:noProof/>
          <w:lang w:eastAsia="ru-RU"/>
        </w:rPr>
        <w:drawing>
          <wp:inline distT="0" distB="0" distL="0" distR="0">
            <wp:extent cx="6172200" cy="1371600"/>
            <wp:effectExtent l="0" t="0" r="0" b="0"/>
            <wp:docPr id="11"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824EE" w:rsidRPr="00DF1AB8" w:rsidRDefault="00C824EE" w:rsidP="00C824EE">
      <w:pPr>
        <w:spacing w:after="0" w:line="240" w:lineRule="auto"/>
        <w:ind w:firstLine="709"/>
        <w:jc w:val="both"/>
        <w:rPr>
          <w:rFonts w:ascii="Times New Roman" w:hAnsi="Times New Roman"/>
          <w:sz w:val="28"/>
        </w:rPr>
      </w:pPr>
      <w:r w:rsidRPr="00DF1AB8">
        <w:rPr>
          <w:rFonts w:ascii="Times New Roman" w:hAnsi="Times New Roman"/>
          <w:sz w:val="28"/>
        </w:rPr>
        <w:t>Распределение мнения относительно сферы деятельности, к которой относится бизнес,</w:t>
      </w:r>
      <w:r w:rsidRPr="00DF1AB8">
        <w:rPr>
          <w:rFonts w:ascii="Times New Roman" w:hAnsi="Times New Roman"/>
          <w:i/>
          <w:sz w:val="28"/>
        </w:rPr>
        <w:t xml:space="preserve"> </w:t>
      </w:r>
      <w:r w:rsidRPr="00DF1AB8">
        <w:rPr>
          <w:rFonts w:ascii="Times New Roman" w:hAnsi="Times New Roman"/>
          <w:sz w:val="28"/>
        </w:rPr>
        <w:t>представлено в следующей таблице.</w:t>
      </w:r>
    </w:p>
    <w:p w:rsidR="00C824EE" w:rsidRPr="008966C9" w:rsidRDefault="00C824EE" w:rsidP="003A7248">
      <w:pPr>
        <w:spacing w:after="0" w:line="240" w:lineRule="auto"/>
        <w:ind w:firstLine="709"/>
        <w:jc w:val="center"/>
        <w:rPr>
          <w:rFonts w:ascii="Times New Roman" w:hAnsi="Times New Roman"/>
          <w:highlight w:val="yellow"/>
        </w:rPr>
      </w:pPr>
      <w:r w:rsidRPr="00DF1AB8">
        <w:rPr>
          <w:rFonts w:ascii="Times New Roman" w:hAnsi="Times New Roman"/>
          <w:b/>
          <w:sz w:val="28"/>
        </w:rPr>
        <w:t>Виды деятельности респондентов</w:t>
      </w:r>
    </w:p>
    <w:tbl>
      <w:tblPr>
        <w:tblW w:w="9477" w:type="dxa"/>
        <w:tblInd w:w="55" w:type="dxa"/>
        <w:tblLayout w:type="fixed"/>
        <w:tblCellMar>
          <w:top w:w="55" w:type="dxa"/>
          <w:left w:w="55" w:type="dxa"/>
          <w:bottom w:w="55" w:type="dxa"/>
          <w:right w:w="55" w:type="dxa"/>
        </w:tblCellMar>
        <w:tblLook w:val="0000"/>
      </w:tblPr>
      <w:tblGrid>
        <w:gridCol w:w="6785"/>
        <w:gridCol w:w="1523"/>
        <w:gridCol w:w="1169"/>
      </w:tblGrid>
      <w:tr w:rsidR="00C824EE" w:rsidRPr="00DF1AB8" w:rsidTr="00DF1AB8">
        <w:trPr>
          <w:cantSplit/>
          <w:trHeight w:val="192"/>
        </w:trPr>
        <w:tc>
          <w:tcPr>
            <w:tcW w:w="6785" w:type="dxa"/>
            <w:vMerge w:val="restart"/>
            <w:tcBorders>
              <w:top w:val="single" w:sz="1" w:space="0" w:color="000000"/>
              <w:left w:val="single" w:sz="1" w:space="0" w:color="000000"/>
              <w:bottom w:val="single" w:sz="1" w:space="0" w:color="000000"/>
            </w:tcBorders>
            <w:shd w:val="clear" w:color="auto" w:fill="auto"/>
            <w:vAlign w:val="center"/>
          </w:tcPr>
          <w:p w:rsidR="00C824EE" w:rsidRPr="00DF1AB8" w:rsidRDefault="0017225B" w:rsidP="009E436C">
            <w:pPr>
              <w:tabs>
                <w:tab w:val="left" w:pos="49"/>
              </w:tabs>
              <w:spacing w:after="0"/>
              <w:ind w:left="49"/>
              <w:rPr>
                <w:rFonts w:ascii="Times New Roman" w:hAnsi="Times New Roman" w:cs="Times New Roman"/>
                <w:b/>
                <w:color w:val="000000" w:themeColor="text1"/>
                <w:sz w:val="24"/>
                <w:szCs w:val="24"/>
              </w:rPr>
            </w:pPr>
            <w:r w:rsidRPr="00DF1AB8">
              <w:rPr>
                <w:rFonts w:ascii="Times New Roman" w:hAnsi="Times New Roman" w:cs="Times New Roman"/>
                <w:b/>
                <w:color w:val="000000" w:themeColor="text1"/>
                <w:sz w:val="24"/>
                <w:szCs w:val="24"/>
              </w:rPr>
              <w:t>Сфера экономической деятельности</w:t>
            </w:r>
          </w:p>
        </w:tc>
        <w:tc>
          <w:tcPr>
            <w:tcW w:w="2692"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C824EE" w:rsidRPr="00DF1AB8" w:rsidRDefault="00C824EE" w:rsidP="009E436C">
            <w:pPr>
              <w:tabs>
                <w:tab w:val="left" w:pos="49"/>
              </w:tabs>
              <w:spacing w:after="0"/>
              <w:ind w:left="49"/>
              <w:jc w:val="center"/>
              <w:rPr>
                <w:rFonts w:ascii="Times New Roman" w:hAnsi="Times New Roman" w:cs="Times New Roman"/>
                <w:b/>
                <w:color w:val="000000" w:themeColor="text1"/>
                <w:sz w:val="24"/>
                <w:szCs w:val="24"/>
              </w:rPr>
            </w:pPr>
            <w:r w:rsidRPr="00DF1AB8">
              <w:rPr>
                <w:rFonts w:ascii="Times New Roman" w:hAnsi="Times New Roman" w:cs="Times New Roman"/>
                <w:b/>
                <w:color w:val="000000" w:themeColor="text1"/>
                <w:sz w:val="24"/>
                <w:szCs w:val="24"/>
              </w:rPr>
              <w:t>Респонденты</w:t>
            </w:r>
          </w:p>
        </w:tc>
      </w:tr>
      <w:tr w:rsidR="00C824EE" w:rsidRPr="00DF1AB8" w:rsidTr="003A7248">
        <w:trPr>
          <w:cantSplit/>
          <w:trHeight w:val="195"/>
        </w:trPr>
        <w:tc>
          <w:tcPr>
            <w:tcW w:w="6785" w:type="dxa"/>
            <w:vMerge/>
            <w:tcBorders>
              <w:top w:val="single" w:sz="1" w:space="0" w:color="000000"/>
              <w:left w:val="single" w:sz="1" w:space="0" w:color="000000"/>
              <w:bottom w:val="single" w:sz="1" w:space="0" w:color="000000"/>
            </w:tcBorders>
            <w:shd w:val="clear" w:color="auto" w:fill="auto"/>
            <w:vAlign w:val="center"/>
          </w:tcPr>
          <w:p w:rsidR="00C824EE" w:rsidRPr="00DF1AB8" w:rsidRDefault="00C824EE" w:rsidP="009E436C">
            <w:pPr>
              <w:tabs>
                <w:tab w:val="left" w:pos="49"/>
              </w:tabs>
              <w:spacing w:after="0"/>
              <w:ind w:left="49"/>
              <w:rPr>
                <w:rFonts w:ascii="Times New Roman" w:hAnsi="Times New Roman" w:cs="Times New Roman"/>
                <w:color w:val="000000" w:themeColor="text1"/>
                <w:sz w:val="24"/>
                <w:szCs w:val="24"/>
              </w:rPr>
            </w:pPr>
          </w:p>
        </w:tc>
        <w:tc>
          <w:tcPr>
            <w:tcW w:w="1523" w:type="dxa"/>
            <w:tcBorders>
              <w:left w:val="single" w:sz="1" w:space="0" w:color="000000"/>
              <w:bottom w:val="single" w:sz="1" w:space="0" w:color="000000"/>
            </w:tcBorders>
            <w:shd w:val="clear" w:color="auto" w:fill="auto"/>
            <w:vAlign w:val="center"/>
          </w:tcPr>
          <w:p w:rsidR="00C824EE" w:rsidRPr="00DF1AB8" w:rsidRDefault="00C824EE" w:rsidP="009E436C">
            <w:pPr>
              <w:tabs>
                <w:tab w:val="left" w:pos="49"/>
              </w:tabs>
              <w:spacing w:after="0"/>
              <w:ind w:left="49"/>
              <w:jc w:val="center"/>
              <w:rPr>
                <w:rFonts w:ascii="Times New Roman" w:hAnsi="Times New Roman" w:cs="Times New Roman"/>
                <w:b/>
                <w:color w:val="000000" w:themeColor="text1"/>
                <w:sz w:val="24"/>
                <w:szCs w:val="24"/>
              </w:rPr>
            </w:pPr>
            <w:r w:rsidRPr="00DF1AB8">
              <w:rPr>
                <w:rFonts w:ascii="Times New Roman" w:hAnsi="Times New Roman" w:cs="Times New Roman"/>
                <w:b/>
                <w:color w:val="000000" w:themeColor="text1"/>
                <w:sz w:val="24"/>
                <w:szCs w:val="24"/>
              </w:rPr>
              <w:t>Количество</w:t>
            </w:r>
          </w:p>
        </w:tc>
        <w:tc>
          <w:tcPr>
            <w:tcW w:w="1169" w:type="dxa"/>
            <w:tcBorders>
              <w:left w:val="single" w:sz="1" w:space="0" w:color="000000"/>
              <w:bottom w:val="single" w:sz="1" w:space="0" w:color="000000"/>
              <w:right w:val="single" w:sz="1" w:space="0" w:color="000000"/>
            </w:tcBorders>
            <w:shd w:val="clear" w:color="auto" w:fill="auto"/>
            <w:vAlign w:val="center"/>
          </w:tcPr>
          <w:p w:rsidR="00C824EE" w:rsidRPr="00DF1AB8" w:rsidRDefault="00C824EE" w:rsidP="009E436C">
            <w:pPr>
              <w:tabs>
                <w:tab w:val="left" w:pos="49"/>
              </w:tabs>
              <w:spacing w:after="0"/>
              <w:ind w:left="49"/>
              <w:jc w:val="center"/>
              <w:rPr>
                <w:rFonts w:ascii="Times New Roman" w:hAnsi="Times New Roman" w:cs="Times New Roman"/>
                <w:b/>
                <w:color w:val="000000" w:themeColor="text1"/>
                <w:sz w:val="24"/>
                <w:szCs w:val="24"/>
              </w:rPr>
            </w:pPr>
            <w:r w:rsidRPr="00DF1AB8">
              <w:rPr>
                <w:rFonts w:ascii="Times New Roman" w:hAnsi="Times New Roman" w:cs="Times New Roman"/>
                <w:b/>
                <w:color w:val="000000" w:themeColor="text1"/>
                <w:sz w:val="24"/>
                <w:szCs w:val="24"/>
              </w:rPr>
              <w:t>Доля, %</w:t>
            </w:r>
          </w:p>
        </w:tc>
      </w:tr>
      <w:tr w:rsidR="00C824EE" w:rsidRPr="00DF1AB8" w:rsidTr="003A7248">
        <w:trPr>
          <w:trHeight w:val="191"/>
        </w:trPr>
        <w:tc>
          <w:tcPr>
            <w:tcW w:w="6785" w:type="dxa"/>
            <w:tcBorders>
              <w:left w:val="single" w:sz="1" w:space="0" w:color="000000"/>
              <w:bottom w:val="single" w:sz="1" w:space="0" w:color="000000"/>
            </w:tcBorders>
            <w:shd w:val="clear" w:color="auto" w:fill="auto"/>
          </w:tcPr>
          <w:p w:rsidR="00C824EE" w:rsidRPr="00DF1AB8" w:rsidRDefault="0017225B" w:rsidP="0017225B">
            <w:pPr>
              <w:tabs>
                <w:tab w:val="left" w:pos="49"/>
              </w:tabs>
              <w:spacing w:after="0"/>
              <w:ind w:left="49"/>
              <w:rPr>
                <w:rFonts w:ascii="Times New Roman" w:hAnsi="Times New Roman" w:cs="Times New Roman"/>
                <w:color w:val="000000" w:themeColor="text1"/>
                <w:sz w:val="24"/>
                <w:szCs w:val="24"/>
              </w:rPr>
            </w:pPr>
            <w:r w:rsidRPr="00DF1AB8">
              <w:rPr>
                <w:rFonts w:ascii="Times New Roman" w:hAnsi="Times New Roman" w:cs="Times New Roman"/>
                <w:color w:val="000000" w:themeColor="text1"/>
                <w:sz w:val="24"/>
                <w:szCs w:val="24"/>
              </w:rPr>
              <w:t xml:space="preserve">Сфера образования </w:t>
            </w:r>
          </w:p>
        </w:tc>
        <w:tc>
          <w:tcPr>
            <w:tcW w:w="1523" w:type="dxa"/>
            <w:tcBorders>
              <w:left w:val="single" w:sz="1" w:space="0" w:color="000000"/>
              <w:bottom w:val="single" w:sz="1" w:space="0" w:color="000000"/>
            </w:tcBorders>
            <w:shd w:val="clear" w:color="auto" w:fill="auto"/>
            <w:vAlign w:val="center"/>
          </w:tcPr>
          <w:p w:rsidR="00C824EE" w:rsidRPr="00DF1AB8" w:rsidRDefault="00DF1AB8" w:rsidP="009E436C">
            <w:pPr>
              <w:tabs>
                <w:tab w:val="left" w:pos="49"/>
              </w:tabs>
              <w:spacing w:after="0"/>
              <w:ind w:left="4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1169" w:type="dxa"/>
            <w:tcBorders>
              <w:left w:val="single" w:sz="1" w:space="0" w:color="000000"/>
              <w:bottom w:val="single" w:sz="1" w:space="0" w:color="000000"/>
              <w:right w:val="single" w:sz="1" w:space="0" w:color="000000"/>
            </w:tcBorders>
            <w:shd w:val="clear" w:color="auto" w:fill="auto"/>
            <w:vAlign w:val="center"/>
          </w:tcPr>
          <w:p w:rsidR="00C824EE" w:rsidRPr="00DF1AB8" w:rsidRDefault="00DF1AB8" w:rsidP="009E436C">
            <w:pPr>
              <w:tabs>
                <w:tab w:val="left" w:pos="49"/>
              </w:tabs>
              <w:spacing w:after="0"/>
              <w:ind w:left="4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w:t>
            </w:r>
          </w:p>
        </w:tc>
      </w:tr>
      <w:tr w:rsidR="00C824EE" w:rsidRPr="00DF1AB8" w:rsidTr="003A7248">
        <w:trPr>
          <w:trHeight w:val="237"/>
        </w:trPr>
        <w:tc>
          <w:tcPr>
            <w:tcW w:w="6785" w:type="dxa"/>
            <w:tcBorders>
              <w:left w:val="single" w:sz="1" w:space="0" w:color="000000"/>
              <w:bottom w:val="single" w:sz="1" w:space="0" w:color="000000"/>
            </w:tcBorders>
            <w:shd w:val="clear" w:color="auto" w:fill="auto"/>
          </w:tcPr>
          <w:p w:rsidR="00C824EE" w:rsidRPr="00DF1AB8" w:rsidRDefault="0017225B" w:rsidP="0017225B">
            <w:pPr>
              <w:tabs>
                <w:tab w:val="left" w:pos="49"/>
              </w:tabs>
              <w:spacing w:after="0"/>
              <w:ind w:left="49"/>
              <w:rPr>
                <w:rFonts w:ascii="Times New Roman" w:hAnsi="Times New Roman" w:cs="Times New Roman"/>
                <w:color w:val="000000" w:themeColor="text1"/>
                <w:sz w:val="24"/>
                <w:szCs w:val="24"/>
              </w:rPr>
            </w:pPr>
            <w:r w:rsidRPr="00DF1AB8">
              <w:rPr>
                <w:rFonts w:ascii="Times New Roman" w:hAnsi="Times New Roman" w:cs="Times New Roman"/>
                <w:color w:val="000000" w:themeColor="text1"/>
                <w:sz w:val="24"/>
                <w:szCs w:val="24"/>
              </w:rPr>
              <w:t xml:space="preserve">Социальная сфера </w:t>
            </w:r>
          </w:p>
        </w:tc>
        <w:tc>
          <w:tcPr>
            <w:tcW w:w="1523" w:type="dxa"/>
            <w:tcBorders>
              <w:left w:val="single" w:sz="1" w:space="0" w:color="000000"/>
              <w:bottom w:val="single" w:sz="1" w:space="0" w:color="000000"/>
            </w:tcBorders>
            <w:shd w:val="clear" w:color="auto" w:fill="auto"/>
            <w:vAlign w:val="center"/>
          </w:tcPr>
          <w:p w:rsidR="00C824EE" w:rsidRPr="00DF1AB8" w:rsidRDefault="00DF1AB8" w:rsidP="009E436C">
            <w:pPr>
              <w:tabs>
                <w:tab w:val="left" w:pos="49"/>
              </w:tabs>
              <w:spacing w:after="0"/>
              <w:ind w:left="4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p>
        </w:tc>
        <w:tc>
          <w:tcPr>
            <w:tcW w:w="1169" w:type="dxa"/>
            <w:tcBorders>
              <w:left w:val="single" w:sz="1" w:space="0" w:color="000000"/>
              <w:bottom w:val="single" w:sz="1" w:space="0" w:color="000000"/>
              <w:right w:val="single" w:sz="1" w:space="0" w:color="000000"/>
            </w:tcBorders>
            <w:shd w:val="clear" w:color="auto" w:fill="auto"/>
            <w:vAlign w:val="center"/>
          </w:tcPr>
          <w:p w:rsidR="00C824EE" w:rsidRPr="00DF1AB8" w:rsidRDefault="00DF1AB8" w:rsidP="009E436C">
            <w:pPr>
              <w:tabs>
                <w:tab w:val="left" w:pos="49"/>
              </w:tabs>
              <w:spacing w:after="0"/>
              <w:ind w:left="4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8,4</w:t>
            </w:r>
          </w:p>
        </w:tc>
      </w:tr>
      <w:tr w:rsidR="00C824EE" w:rsidRPr="00DF1AB8" w:rsidTr="003A7248">
        <w:trPr>
          <w:trHeight w:val="226"/>
        </w:trPr>
        <w:tc>
          <w:tcPr>
            <w:tcW w:w="6785" w:type="dxa"/>
            <w:tcBorders>
              <w:left w:val="single" w:sz="1" w:space="0" w:color="000000"/>
              <w:bottom w:val="single" w:sz="1" w:space="0" w:color="000000"/>
            </w:tcBorders>
            <w:shd w:val="clear" w:color="auto" w:fill="auto"/>
          </w:tcPr>
          <w:p w:rsidR="00C824EE" w:rsidRPr="00DF1AB8" w:rsidRDefault="0017225B" w:rsidP="0017225B">
            <w:pPr>
              <w:tabs>
                <w:tab w:val="left" w:pos="49"/>
              </w:tabs>
              <w:spacing w:after="0"/>
              <w:ind w:left="49"/>
              <w:rPr>
                <w:rFonts w:ascii="Times New Roman" w:hAnsi="Times New Roman" w:cs="Times New Roman"/>
                <w:color w:val="000000" w:themeColor="text1"/>
                <w:sz w:val="24"/>
                <w:szCs w:val="24"/>
              </w:rPr>
            </w:pPr>
            <w:r w:rsidRPr="00DF1AB8">
              <w:rPr>
                <w:rFonts w:ascii="Times New Roman" w:hAnsi="Times New Roman" w:cs="Times New Roman"/>
                <w:color w:val="000000" w:themeColor="text1"/>
                <w:sz w:val="24"/>
                <w:szCs w:val="24"/>
              </w:rPr>
              <w:t>Сфера здравоохранения</w:t>
            </w:r>
          </w:p>
        </w:tc>
        <w:tc>
          <w:tcPr>
            <w:tcW w:w="1523" w:type="dxa"/>
            <w:tcBorders>
              <w:left w:val="single" w:sz="1" w:space="0" w:color="000000"/>
              <w:bottom w:val="single" w:sz="1" w:space="0" w:color="000000"/>
            </w:tcBorders>
            <w:shd w:val="clear" w:color="auto" w:fill="auto"/>
            <w:vAlign w:val="center"/>
          </w:tcPr>
          <w:p w:rsidR="00C824EE" w:rsidRPr="00DF1AB8" w:rsidRDefault="00DF1AB8" w:rsidP="009E436C">
            <w:pPr>
              <w:tabs>
                <w:tab w:val="left" w:pos="49"/>
              </w:tabs>
              <w:spacing w:after="0"/>
              <w:ind w:left="4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w:t>
            </w:r>
          </w:p>
        </w:tc>
        <w:tc>
          <w:tcPr>
            <w:tcW w:w="1169" w:type="dxa"/>
            <w:tcBorders>
              <w:left w:val="single" w:sz="1" w:space="0" w:color="000000"/>
              <w:bottom w:val="single" w:sz="1" w:space="0" w:color="000000"/>
              <w:right w:val="single" w:sz="1" w:space="0" w:color="000000"/>
            </w:tcBorders>
            <w:shd w:val="clear" w:color="auto" w:fill="auto"/>
            <w:vAlign w:val="center"/>
          </w:tcPr>
          <w:p w:rsidR="00C824EE" w:rsidRPr="00DF1AB8" w:rsidRDefault="00DF1AB8" w:rsidP="009E436C">
            <w:pPr>
              <w:tabs>
                <w:tab w:val="left" w:pos="49"/>
              </w:tabs>
              <w:spacing w:after="0"/>
              <w:ind w:left="4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17,6</w:t>
            </w:r>
          </w:p>
        </w:tc>
      </w:tr>
      <w:tr w:rsidR="00C824EE" w:rsidRPr="00DF1AB8" w:rsidTr="003A7248">
        <w:trPr>
          <w:trHeight w:val="237"/>
        </w:trPr>
        <w:tc>
          <w:tcPr>
            <w:tcW w:w="6785" w:type="dxa"/>
            <w:tcBorders>
              <w:left w:val="single" w:sz="1" w:space="0" w:color="000000"/>
              <w:bottom w:val="single" w:sz="1" w:space="0" w:color="000000"/>
            </w:tcBorders>
            <w:shd w:val="clear" w:color="auto" w:fill="auto"/>
          </w:tcPr>
          <w:p w:rsidR="00C824EE" w:rsidRPr="00DF1AB8" w:rsidRDefault="0017225B" w:rsidP="007B60A1">
            <w:pPr>
              <w:tabs>
                <w:tab w:val="left" w:pos="49"/>
              </w:tabs>
              <w:spacing w:after="0"/>
              <w:ind w:left="49"/>
              <w:rPr>
                <w:rFonts w:ascii="Times New Roman" w:hAnsi="Times New Roman" w:cs="Times New Roman"/>
                <w:sz w:val="24"/>
                <w:szCs w:val="24"/>
              </w:rPr>
            </w:pPr>
            <w:r w:rsidRPr="00DF1AB8">
              <w:rPr>
                <w:rFonts w:ascii="Times New Roman" w:hAnsi="Times New Roman" w:cs="Times New Roman"/>
                <w:sz w:val="24"/>
                <w:szCs w:val="24"/>
              </w:rPr>
              <w:lastRenderedPageBreak/>
              <w:t>Сфера жилищно-коммунального</w:t>
            </w:r>
            <w:r w:rsidR="007B60A1" w:rsidRPr="00DF1AB8">
              <w:rPr>
                <w:rFonts w:ascii="Times New Roman" w:hAnsi="Times New Roman" w:cs="Times New Roman"/>
                <w:sz w:val="24"/>
                <w:szCs w:val="24"/>
              </w:rPr>
              <w:t xml:space="preserve"> </w:t>
            </w:r>
            <w:r w:rsidRPr="00DF1AB8">
              <w:rPr>
                <w:rFonts w:ascii="Times New Roman" w:hAnsi="Times New Roman" w:cs="Times New Roman"/>
                <w:sz w:val="24"/>
                <w:szCs w:val="24"/>
              </w:rPr>
              <w:t>хозяйства</w:t>
            </w:r>
          </w:p>
        </w:tc>
        <w:tc>
          <w:tcPr>
            <w:tcW w:w="1523" w:type="dxa"/>
            <w:tcBorders>
              <w:left w:val="single" w:sz="1" w:space="0" w:color="000000"/>
              <w:bottom w:val="single" w:sz="1" w:space="0" w:color="000000"/>
            </w:tcBorders>
            <w:shd w:val="clear" w:color="auto" w:fill="auto"/>
            <w:vAlign w:val="center"/>
          </w:tcPr>
          <w:p w:rsidR="00C824EE" w:rsidRPr="00DF1AB8" w:rsidRDefault="00DF1AB8" w:rsidP="009E436C">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60</w:t>
            </w:r>
          </w:p>
        </w:tc>
        <w:tc>
          <w:tcPr>
            <w:tcW w:w="1169" w:type="dxa"/>
            <w:tcBorders>
              <w:left w:val="single" w:sz="1" w:space="0" w:color="000000"/>
              <w:bottom w:val="single" w:sz="1" w:space="0" w:color="000000"/>
              <w:right w:val="single" w:sz="1" w:space="0" w:color="000000"/>
            </w:tcBorders>
            <w:shd w:val="clear" w:color="auto" w:fill="auto"/>
            <w:vAlign w:val="center"/>
          </w:tcPr>
          <w:p w:rsidR="00C824EE" w:rsidRPr="00DF1AB8" w:rsidRDefault="00DF1AB8" w:rsidP="009E436C">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11,3</w:t>
            </w:r>
          </w:p>
        </w:tc>
      </w:tr>
      <w:tr w:rsidR="00C824EE" w:rsidRPr="00DF1AB8" w:rsidTr="003A7248">
        <w:trPr>
          <w:trHeight w:val="226"/>
        </w:trPr>
        <w:tc>
          <w:tcPr>
            <w:tcW w:w="6785" w:type="dxa"/>
            <w:tcBorders>
              <w:left w:val="single" w:sz="1" w:space="0" w:color="000000"/>
              <w:bottom w:val="single" w:sz="1" w:space="0" w:color="000000"/>
            </w:tcBorders>
            <w:shd w:val="clear" w:color="auto" w:fill="auto"/>
          </w:tcPr>
          <w:p w:rsidR="00C824EE" w:rsidRPr="00DF1AB8" w:rsidRDefault="007B60A1" w:rsidP="007B60A1">
            <w:pPr>
              <w:tabs>
                <w:tab w:val="left" w:pos="49"/>
              </w:tabs>
              <w:spacing w:after="0"/>
              <w:ind w:left="49"/>
              <w:rPr>
                <w:rFonts w:ascii="Times New Roman" w:hAnsi="Times New Roman" w:cs="Times New Roman"/>
                <w:sz w:val="24"/>
                <w:szCs w:val="24"/>
              </w:rPr>
            </w:pPr>
            <w:r w:rsidRPr="00DF1AB8">
              <w:rPr>
                <w:rFonts w:ascii="Times New Roman" w:hAnsi="Times New Roman" w:cs="Times New Roman"/>
                <w:sz w:val="24"/>
                <w:szCs w:val="24"/>
              </w:rPr>
              <w:t xml:space="preserve">Сфера транспортный комплекс </w:t>
            </w:r>
          </w:p>
        </w:tc>
        <w:tc>
          <w:tcPr>
            <w:tcW w:w="1523" w:type="dxa"/>
            <w:tcBorders>
              <w:left w:val="single" w:sz="1" w:space="0" w:color="000000"/>
              <w:bottom w:val="single" w:sz="1" w:space="0" w:color="000000"/>
            </w:tcBorders>
            <w:shd w:val="clear" w:color="auto" w:fill="auto"/>
            <w:vAlign w:val="center"/>
          </w:tcPr>
          <w:p w:rsidR="00C824EE" w:rsidRPr="00DF1AB8" w:rsidRDefault="00DF1AB8" w:rsidP="009E436C">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16</w:t>
            </w:r>
          </w:p>
        </w:tc>
        <w:tc>
          <w:tcPr>
            <w:tcW w:w="1169" w:type="dxa"/>
            <w:tcBorders>
              <w:left w:val="single" w:sz="1" w:space="0" w:color="000000"/>
              <w:bottom w:val="single" w:sz="1" w:space="0" w:color="000000"/>
              <w:right w:val="single" w:sz="1" w:space="0" w:color="000000"/>
            </w:tcBorders>
            <w:shd w:val="clear" w:color="auto" w:fill="auto"/>
            <w:vAlign w:val="center"/>
          </w:tcPr>
          <w:p w:rsidR="00C824EE" w:rsidRPr="00DF1AB8" w:rsidRDefault="00DF1AB8" w:rsidP="009E436C">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3</w:t>
            </w:r>
          </w:p>
        </w:tc>
      </w:tr>
      <w:tr w:rsidR="00C824EE" w:rsidRPr="00DF1AB8" w:rsidTr="003A7248">
        <w:trPr>
          <w:trHeight w:val="237"/>
        </w:trPr>
        <w:tc>
          <w:tcPr>
            <w:tcW w:w="6785" w:type="dxa"/>
            <w:tcBorders>
              <w:left w:val="single" w:sz="1" w:space="0" w:color="000000"/>
              <w:bottom w:val="single" w:sz="1" w:space="0" w:color="000000"/>
            </w:tcBorders>
            <w:shd w:val="clear" w:color="auto" w:fill="auto"/>
          </w:tcPr>
          <w:p w:rsidR="00C824EE" w:rsidRPr="00DF1AB8" w:rsidRDefault="00953929" w:rsidP="00953929">
            <w:pPr>
              <w:tabs>
                <w:tab w:val="left" w:pos="49"/>
              </w:tabs>
              <w:spacing w:after="0"/>
              <w:ind w:left="49"/>
              <w:rPr>
                <w:rFonts w:ascii="Times New Roman" w:hAnsi="Times New Roman" w:cs="Times New Roman"/>
                <w:sz w:val="24"/>
                <w:szCs w:val="24"/>
              </w:rPr>
            </w:pPr>
            <w:r w:rsidRPr="00DF1AB8">
              <w:rPr>
                <w:rFonts w:ascii="Times New Roman" w:hAnsi="Times New Roman" w:cs="Times New Roman"/>
                <w:sz w:val="24"/>
                <w:szCs w:val="24"/>
              </w:rPr>
              <w:t xml:space="preserve">Сфера информационные технологии </w:t>
            </w:r>
          </w:p>
        </w:tc>
        <w:tc>
          <w:tcPr>
            <w:tcW w:w="1523" w:type="dxa"/>
            <w:tcBorders>
              <w:left w:val="single" w:sz="1" w:space="0" w:color="000000"/>
              <w:bottom w:val="single" w:sz="1" w:space="0" w:color="000000"/>
            </w:tcBorders>
            <w:shd w:val="clear" w:color="auto" w:fill="auto"/>
            <w:vAlign w:val="center"/>
          </w:tcPr>
          <w:p w:rsidR="00C824EE" w:rsidRPr="00DF1AB8" w:rsidRDefault="00DF1AB8" w:rsidP="00953929">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45</w:t>
            </w:r>
          </w:p>
        </w:tc>
        <w:tc>
          <w:tcPr>
            <w:tcW w:w="1169" w:type="dxa"/>
            <w:tcBorders>
              <w:left w:val="single" w:sz="1" w:space="0" w:color="000000"/>
              <w:bottom w:val="single" w:sz="1" w:space="0" w:color="000000"/>
              <w:right w:val="single" w:sz="1" w:space="0" w:color="000000"/>
            </w:tcBorders>
            <w:shd w:val="clear" w:color="auto" w:fill="auto"/>
            <w:vAlign w:val="center"/>
          </w:tcPr>
          <w:p w:rsidR="00C824EE" w:rsidRPr="00DF1AB8" w:rsidRDefault="00DF1AB8" w:rsidP="00953929">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8,4</w:t>
            </w:r>
          </w:p>
        </w:tc>
      </w:tr>
      <w:tr w:rsidR="00C824EE" w:rsidRPr="00DF1AB8" w:rsidTr="003A7248">
        <w:trPr>
          <w:trHeight w:val="226"/>
        </w:trPr>
        <w:tc>
          <w:tcPr>
            <w:tcW w:w="6785" w:type="dxa"/>
            <w:tcBorders>
              <w:left w:val="single" w:sz="1" w:space="0" w:color="000000"/>
              <w:bottom w:val="single" w:sz="1" w:space="0" w:color="000000"/>
            </w:tcBorders>
            <w:shd w:val="clear" w:color="auto" w:fill="auto"/>
          </w:tcPr>
          <w:p w:rsidR="00C824EE" w:rsidRPr="00DF1AB8" w:rsidRDefault="00953929" w:rsidP="009E436C">
            <w:pPr>
              <w:tabs>
                <w:tab w:val="left" w:pos="49"/>
              </w:tabs>
              <w:spacing w:after="0"/>
              <w:ind w:left="49"/>
              <w:rPr>
                <w:rFonts w:ascii="Times New Roman" w:hAnsi="Times New Roman" w:cs="Times New Roman"/>
                <w:sz w:val="24"/>
                <w:szCs w:val="24"/>
              </w:rPr>
            </w:pPr>
            <w:r w:rsidRPr="00DF1AB8">
              <w:rPr>
                <w:rFonts w:ascii="Times New Roman" w:hAnsi="Times New Roman" w:cs="Times New Roman"/>
                <w:sz w:val="24"/>
                <w:szCs w:val="24"/>
              </w:rPr>
              <w:t>Сфера строительство</w:t>
            </w:r>
          </w:p>
        </w:tc>
        <w:tc>
          <w:tcPr>
            <w:tcW w:w="1523" w:type="dxa"/>
            <w:tcBorders>
              <w:left w:val="single" w:sz="1" w:space="0" w:color="000000"/>
              <w:bottom w:val="single" w:sz="1" w:space="0" w:color="000000"/>
            </w:tcBorders>
            <w:shd w:val="clear" w:color="auto" w:fill="auto"/>
            <w:vAlign w:val="center"/>
          </w:tcPr>
          <w:p w:rsidR="00C824EE" w:rsidRPr="00DF1AB8" w:rsidRDefault="00DF1AB8" w:rsidP="009E436C">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76</w:t>
            </w:r>
          </w:p>
        </w:tc>
        <w:tc>
          <w:tcPr>
            <w:tcW w:w="1169" w:type="dxa"/>
            <w:tcBorders>
              <w:left w:val="single" w:sz="1" w:space="0" w:color="000000"/>
              <w:bottom w:val="single" w:sz="1" w:space="0" w:color="000000"/>
              <w:right w:val="single" w:sz="1" w:space="0" w:color="000000"/>
            </w:tcBorders>
            <w:shd w:val="clear" w:color="auto" w:fill="auto"/>
            <w:vAlign w:val="center"/>
          </w:tcPr>
          <w:p w:rsidR="00C824EE" w:rsidRPr="00DF1AB8" w:rsidRDefault="00DF1AB8" w:rsidP="009E436C">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14,3</w:t>
            </w:r>
          </w:p>
        </w:tc>
      </w:tr>
      <w:tr w:rsidR="00C824EE" w:rsidRPr="00DF1AB8" w:rsidTr="003A7248">
        <w:trPr>
          <w:trHeight w:val="237"/>
        </w:trPr>
        <w:tc>
          <w:tcPr>
            <w:tcW w:w="6785" w:type="dxa"/>
            <w:tcBorders>
              <w:left w:val="single" w:sz="1" w:space="0" w:color="000000"/>
              <w:bottom w:val="single" w:sz="1" w:space="0" w:color="000000"/>
            </w:tcBorders>
            <w:shd w:val="clear" w:color="auto" w:fill="auto"/>
          </w:tcPr>
          <w:p w:rsidR="00C824EE" w:rsidRPr="00DF1AB8" w:rsidRDefault="00953929" w:rsidP="009E436C">
            <w:pPr>
              <w:tabs>
                <w:tab w:val="left" w:pos="49"/>
              </w:tabs>
              <w:spacing w:after="0"/>
              <w:ind w:left="49"/>
              <w:rPr>
                <w:rFonts w:ascii="Times New Roman" w:hAnsi="Times New Roman" w:cs="Times New Roman"/>
                <w:sz w:val="24"/>
                <w:szCs w:val="24"/>
              </w:rPr>
            </w:pPr>
            <w:r w:rsidRPr="00DF1AB8">
              <w:rPr>
                <w:rFonts w:ascii="Times New Roman" w:hAnsi="Times New Roman" w:cs="Times New Roman"/>
                <w:sz w:val="24"/>
                <w:szCs w:val="24"/>
              </w:rPr>
              <w:t>Сфера агропромышленный комплекс</w:t>
            </w:r>
          </w:p>
        </w:tc>
        <w:tc>
          <w:tcPr>
            <w:tcW w:w="1523" w:type="dxa"/>
            <w:tcBorders>
              <w:left w:val="single" w:sz="1" w:space="0" w:color="000000"/>
              <w:bottom w:val="single" w:sz="1" w:space="0" w:color="000000"/>
            </w:tcBorders>
            <w:shd w:val="clear" w:color="auto" w:fill="auto"/>
            <w:vAlign w:val="center"/>
          </w:tcPr>
          <w:p w:rsidR="00C824EE" w:rsidRPr="00DF1AB8" w:rsidRDefault="00DF1AB8" w:rsidP="009E436C">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88</w:t>
            </w:r>
          </w:p>
        </w:tc>
        <w:tc>
          <w:tcPr>
            <w:tcW w:w="1169" w:type="dxa"/>
            <w:tcBorders>
              <w:left w:val="single" w:sz="1" w:space="0" w:color="000000"/>
              <w:bottom w:val="single" w:sz="1" w:space="0" w:color="000000"/>
              <w:right w:val="single" w:sz="1" w:space="0" w:color="000000"/>
            </w:tcBorders>
            <w:shd w:val="clear" w:color="auto" w:fill="auto"/>
            <w:vAlign w:val="center"/>
          </w:tcPr>
          <w:p w:rsidR="00C824EE" w:rsidRPr="00DF1AB8" w:rsidRDefault="00DF1AB8" w:rsidP="009E436C">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16,5</w:t>
            </w:r>
          </w:p>
        </w:tc>
      </w:tr>
      <w:tr w:rsidR="00C824EE" w:rsidRPr="00DF1AB8" w:rsidTr="003A7248">
        <w:trPr>
          <w:trHeight w:val="226"/>
        </w:trPr>
        <w:tc>
          <w:tcPr>
            <w:tcW w:w="6785" w:type="dxa"/>
            <w:tcBorders>
              <w:left w:val="single" w:sz="1" w:space="0" w:color="000000"/>
              <w:bottom w:val="single" w:sz="1" w:space="0" w:color="000000"/>
            </w:tcBorders>
            <w:shd w:val="clear" w:color="auto" w:fill="auto"/>
          </w:tcPr>
          <w:p w:rsidR="00C824EE" w:rsidRPr="00DF1AB8" w:rsidRDefault="00953929" w:rsidP="00953929">
            <w:pPr>
              <w:tabs>
                <w:tab w:val="left" w:pos="49"/>
              </w:tabs>
              <w:spacing w:after="0"/>
              <w:ind w:left="49"/>
              <w:rPr>
                <w:rFonts w:ascii="Times New Roman" w:hAnsi="Times New Roman" w:cs="Times New Roman"/>
                <w:sz w:val="24"/>
                <w:szCs w:val="24"/>
              </w:rPr>
            </w:pPr>
            <w:r w:rsidRPr="00DF1AB8">
              <w:rPr>
                <w:rFonts w:ascii="Times New Roman" w:hAnsi="Times New Roman" w:cs="Times New Roman"/>
                <w:sz w:val="24"/>
                <w:szCs w:val="24"/>
              </w:rPr>
              <w:t xml:space="preserve">Сфера промышленность и добыча полезных ископаемых </w:t>
            </w:r>
          </w:p>
        </w:tc>
        <w:tc>
          <w:tcPr>
            <w:tcW w:w="1523" w:type="dxa"/>
            <w:tcBorders>
              <w:left w:val="single" w:sz="1" w:space="0" w:color="000000"/>
              <w:bottom w:val="single" w:sz="1" w:space="0" w:color="000000"/>
            </w:tcBorders>
            <w:shd w:val="clear" w:color="auto" w:fill="auto"/>
            <w:vAlign w:val="center"/>
          </w:tcPr>
          <w:p w:rsidR="00C824EE" w:rsidRPr="00DF1AB8" w:rsidRDefault="00DF1AB8" w:rsidP="009E436C">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23</w:t>
            </w:r>
          </w:p>
        </w:tc>
        <w:tc>
          <w:tcPr>
            <w:tcW w:w="1169" w:type="dxa"/>
            <w:tcBorders>
              <w:left w:val="single" w:sz="1" w:space="0" w:color="000000"/>
              <w:bottom w:val="single" w:sz="1" w:space="0" w:color="000000"/>
              <w:right w:val="single" w:sz="1" w:space="0" w:color="000000"/>
            </w:tcBorders>
            <w:shd w:val="clear" w:color="auto" w:fill="auto"/>
            <w:vAlign w:val="center"/>
          </w:tcPr>
          <w:p w:rsidR="00C824EE" w:rsidRPr="00DF1AB8" w:rsidRDefault="003A7248" w:rsidP="009E436C">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4,3</w:t>
            </w:r>
          </w:p>
        </w:tc>
      </w:tr>
      <w:tr w:rsidR="00C824EE" w:rsidRPr="00DF1AB8" w:rsidTr="003A7248">
        <w:trPr>
          <w:trHeight w:val="237"/>
        </w:trPr>
        <w:tc>
          <w:tcPr>
            <w:tcW w:w="6785" w:type="dxa"/>
            <w:tcBorders>
              <w:left w:val="single" w:sz="1" w:space="0" w:color="000000"/>
              <w:bottom w:val="single" w:sz="1" w:space="0" w:color="000000"/>
            </w:tcBorders>
            <w:shd w:val="clear" w:color="auto" w:fill="auto"/>
          </w:tcPr>
          <w:p w:rsidR="00C824EE" w:rsidRPr="00DF1AB8" w:rsidRDefault="00953929" w:rsidP="00953929">
            <w:pPr>
              <w:tabs>
                <w:tab w:val="left" w:pos="49"/>
              </w:tabs>
              <w:spacing w:after="0"/>
              <w:ind w:left="49"/>
              <w:rPr>
                <w:rFonts w:ascii="Times New Roman" w:hAnsi="Times New Roman" w:cs="Times New Roman"/>
                <w:sz w:val="24"/>
                <w:szCs w:val="24"/>
              </w:rPr>
            </w:pPr>
            <w:r w:rsidRPr="00DF1AB8">
              <w:rPr>
                <w:rFonts w:ascii="Times New Roman" w:hAnsi="Times New Roman" w:cs="Times New Roman"/>
                <w:sz w:val="24"/>
                <w:szCs w:val="24"/>
              </w:rPr>
              <w:t xml:space="preserve">Сфера торговля и услуги населению </w:t>
            </w:r>
          </w:p>
        </w:tc>
        <w:tc>
          <w:tcPr>
            <w:tcW w:w="1523" w:type="dxa"/>
            <w:tcBorders>
              <w:left w:val="single" w:sz="1" w:space="0" w:color="000000"/>
              <w:bottom w:val="single" w:sz="1" w:space="0" w:color="000000"/>
            </w:tcBorders>
            <w:shd w:val="clear" w:color="auto" w:fill="auto"/>
            <w:vAlign w:val="center"/>
          </w:tcPr>
          <w:p w:rsidR="00C824EE" w:rsidRPr="00DF1AB8" w:rsidRDefault="00DF1AB8" w:rsidP="009E436C">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63</w:t>
            </w:r>
          </w:p>
        </w:tc>
        <w:tc>
          <w:tcPr>
            <w:tcW w:w="1169" w:type="dxa"/>
            <w:tcBorders>
              <w:left w:val="single" w:sz="1" w:space="0" w:color="000000"/>
              <w:bottom w:val="single" w:sz="1" w:space="0" w:color="000000"/>
              <w:right w:val="single" w:sz="1" w:space="0" w:color="000000"/>
            </w:tcBorders>
            <w:shd w:val="clear" w:color="auto" w:fill="auto"/>
            <w:vAlign w:val="center"/>
          </w:tcPr>
          <w:p w:rsidR="00C824EE" w:rsidRPr="00DF1AB8" w:rsidRDefault="003A7248" w:rsidP="009E436C">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11,8</w:t>
            </w:r>
          </w:p>
        </w:tc>
      </w:tr>
      <w:tr w:rsidR="00C824EE" w:rsidRPr="008966C9" w:rsidTr="003A7248">
        <w:trPr>
          <w:trHeight w:val="237"/>
        </w:trPr>
        <w:tc>
          <w:tcPr>
            <w:tcW w:w="6785" w:type="dxa"/>
            <w:tcBorders>
              <w:left w:val="single" w:sz="1" w:space="0" w:color="000000"/>
              <w:bottom w:val="single" w:sz="1" w:space="0" w:color="000000"/>
            </w:tcBorders>
            <w:shd w:val="clear" w:color="auto" w:fill="auto"/>
          </w:tcPr>
          <w:p w:rsidR="00C824EE" w:rsidRPr="00DF1AB8" w:rsidRDefault="00953929" w:rsidP="009E436C">
            <w:pPr>
              <w:tabs>
                <w:tab w:val="left" w:pos="49"/>
              </w:tabs>
              <w:spacing w:after="0"/>
              <w:ind w:left="49"/>
              <w:rPr>
                <w:rFonts w:ascii="Times New Roman" w:hAnsi="Times New Roman" w:cs="Times New Roman"/>
                <w:sz w:val="24"/>
                <w:szCs w:val="24"/>
              </w:rPr>
            </w:pPr>
            <w:r w:rsidRPr="00DF1AB8">
              <w:rPr>
                <w:rFonts w:ascii="Times New Roman" w:hAnsi="Times New Roman" w:cs="Times New Roman"/>
                <w:sz w:val="24"/>
                <w:szCs w:val="24"/>
              </w:rPr>
              <w:t>Сфера спорт</w:t>
            </w:r>
          </w:p>
        </w:tc>
        <w:tc>
          <w:tcPr>
            <w:tcW w:w="1523" w:type="dxa"/>
            <w:tcBorders>
              <w:left w:val="single" w:sz="1" w:space="0" w:color="000000"/>
              <w:bottom w:val="single" w:sz="1" w:space="0" w:color="000000"/>
            </w:tcBorders>
            <w:shd w:val="clear" w:color="auto" w:fill="auto"/>
            <w:vAlign w:val="center"/>
          </w:tcPr>
          <w:p w:rsidR="00C824EE" w:rsidRPr="00DF1AB8" w:rsidRDefault="00DF1AB8" w:rsidP="009E436C">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3</w:t>
            </w:r>
          </w:p>
        </w:tc>
        <w:tc>
          <w:tcPr>
            <w:tcW w:w="1169" w:type="dxa"/>
            <w:tcBorders>
              <w:left w:val="single" w:sz="1" w:space="0" w:color="000000"/>
              <w:bottom w:val="single" w:sz="1" w:space="0" w:color="000000"/>
              <w:right w:val="single" w:sz="1" w:space="0" w:color="000000"/>
            </w:tcBorders>
            <w:shd w:val="clear" w:color="auto" w:fill="auto"/>
            <w:vAlign w:val="center"/>
          </w:tcPr>
          <w:p w:rsidR="00C824EE" w:rsidRPr="00DF1AB8" w:rsidRDefault="003A7248" w:rsidP="009E436C">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0,6</w:t>
            </w:r>
          </w:p>
        </w:tc>
      </w:tr>
    </w:tbl>
    <w:p w:rsidR="00C824EE" w:rsidRPr="00BB4552" w:rsidRDefault="00C824EE" w:rsidP="00C824EE">
      <w:pPr>
        <w:spacing w:after="0" w:line="240" w:lineRule="auto"/>
        <w:ind w:firstLine="708"/>
        <w:jc w:val="both"/>
        <w:rPr>
          <w:rFonts w:ascii="Times New Roman" w:hAnsi="Times New Roman"/>
          <w:sz w:val="28"/>
        </w:rPr>
      </w:pPr>
      <w:r w:rsidRPr="00BB4552">
        <w:rPr>
          <w:rFonts w:ascii="Times New Roman" w:hAnsi="Times New Roman"/>
          <w:sz w:val="28"/>
        </w:rPr>
        <w:t>Основной продукцией опрошен</w:t>
      </w:r>
      <w:r w:rsidR="002668E0" w:rsidRPr="00BB4552">
        <w:rPr>
          <w:rFonts w:ascii="Times New Roman" w:hAnsi="Times New Roman"/>
          <w:sz w:val="28"/>
        </w:rPr>
        <w:t>ных представителей бизнеса являю</w:t>
      </w:r>
      <w:r w:rsidRPr="00BB4552">
        <w:rPr>
          <w:rFonts w:ascii="Times New Roman" w:hAnsi="Times New Roman"/>
          <w:sz w:val="28"/>
        </w:rPr>
        <w:t xml:space="preserve">тся </w:t>
      </w:r>
      <w:r w:rsidR="002668E0" w:rsidRPr="00BB4552">
        <w:rPr>
          <w:rFonts w:ascii="Times New Roman" w:hAnsi="Times New Roman"/>
          <w:sz w:val="28"/>
        </w:rPr>
        <w:t xml:space="preserve">услуги </w:t>
      </w:r>
      <w:r w:rsidR="006C5698" w:rsidRPr="00BB4552">
        <w:rPr>
          <w:rFonts w:ascii="Times New Roman" w:hAnsi="Times New Roman"/>
          <w:sz w:val="28"/>
        </w:rPr>
        <w:t>–</w:t>
      </w:r>
      <w:r w:rsidR="002668E0" w:rsidRPr="00BB4552">
        <w:rPr>
          <w:rFonts w:ascii="Times New Roman" w:hAnsi="Times New Roman"/>
          <w:sz w:val="28"/>
        </w:rPr>
        <w:t xml:space="preserve"> </w:t>
      </w:r>
      <w:r w:rsidR="00BB4552" w:rsidRPr="00BB4552">
        <w:rPr>
          <w:rFonts w:ascii="Times New Roman" w:hAnsi="Times New Roman"/>
          <w:sz w:val="28"/>
        </w:rPr>
        <w:t>67,7</w:t>
      </w:r>
      <w:r w:rsidR="006C5698" w:rsidRPr="00BB4552">
        <w:rPr>
          <w:rFonts w:ascii="Times New Roman" w:hAnsi="Times New Roman"/>
          <w:sz w:val="28"/>
        </w:rPr>
        <w:t xml:space="preserve">%, </w:t>
      </w:r>
      <w:r w:rsidR="006E5532" w:rsidRPr="00BB4552">
        <w:rPr>
          <w:rFonts w:ascii="Times New Roman" w:hAnsi="Times New Roman"/>
          <w:sz w:val="28"/>
        </w:rPr>
        <w:t xml:space="preserve">сырье и материалы для дальнейшей переработки </w:t>
      </w:r>
      <w:r w:rsidR="00BB4552" w:rsidRPr="00BB4552">
        <w:rPr>
          <w:rFonts w:ascii="Times New Roman" w:hAnsi="Times New Roman"/>
          <w:sz w:val="28"/>
        </w:rPr>
        <w:t>4,5</w:t>
      </w:r>
      <w:r w:rsidR="006C5698" w:rsidRPr="00BB4552">
        <w:rPr>
          <w:rFonts w:ascii="Times New Roman" w:hAnsi="Times New Roman"/>
          <w:sz w:val="28"/>
        </w:rPr>
        <w:t>%</w:t>
      </w:r>
      <w:r w:rsidR="006E5532" w:rsidRPr="00BB4552">
        <w:rPr>
          <w:rFonts w:ascii="Times New Roman" w:hAnsi="Times New Roman"/>
          <w:sz w:val="28"/>
        </w:rPr>
        <w:t xml:space="preserve">, </w:t>
      </w:r>
      <w:r w:rsidRPr="00BB4552">
        <w:rPr>
          <w:rFonts w:ascii="Times New Roman" w:hAnsi="Times New Roman"/>
          <w:sz w:val="28"/>
        </w:rPr>
        <w:t xml:space="preserve">конечная продукция </w:t>
      </w:r>
      <w:r w:rsidR="006C5698" w:rsidRPr="00BB4552">
        <w:rPr>
          <w:rFonts w:ascii="Times New Roman" w:hAnsi="Times New Roman"/>
          <w:sz w:val="28"/>
        </w:rPr>
        <w:t>11,0</w:t>
      </w:r>
      <w:r w:rsidRPr="00BB4552">
        <w:rPr>
          <w:rFonts w:ascii="Times New Roman" w:hAnsi="Times New Roman"/>
          <w:sz w:val="28"/>
        </w:rPr>
        <w:t>%;</w:t>
      </w:r>
      <w:r w:rsidR="006C5698" w:rsidRPr="00BB4552">
        <w:rPr>
          <w:rFonts w:ascii="Times New Roman" w:hAnsi="Times New Roman"/>
          <w:sz w:val="28"/>
        </w:rPr>
        <w:t xml:space="preserve"> </w:t>
      </w:r>
      <w:r w:rsidRPr="00BB4552">
        <w:rPr>
          <w:rFonts w:ascii="Times New Roman" w:hAnsi="Times New Roman"/>
          <w:sz w:val="28"/>
        </w:rPr>
        <w:t xml:space="preserve">компоненты для производства конечной продукции составило </w:t>
      </w:r>
      <w:r w:rsidR="00BB4552" w:rsidRPr="00BB4552">
        <w:rPr>
          <w:rFonts w:ascii="Times New Roman" w:hAnsi="Times New Roman"/>
          <w:sz w:val="28"/>
        </w:rPr>
        <w:t>25</w:t>
      </w:r>
      <w:r w:rsidRPr="00BB4552">
        <w:rPr>
          <w:rFonts w:ascii="Times New Roman" w:hAnsi="Times New Roman"/>
          <w:sz w:val="28"/>
        </w:rPr>
        <w:t xml:space="preserve">%, и </w:t>
      </w:r>
      <w:r w:rsidR="006C5698" w:rsidRPr="00BB4552">
        <w:rPr>
          <w:rFonts w:ascii="Times New Roman" w:hAnsi="Times New Roman"/>
          <w:sz w:val="28"/>
        </w:rPr>
        <w:t>0</w:t>
      </w:r>
      <w:r w:rsidR="00BB4552" w:rsidRPr="00BB4552">
        <w:rPr>
          <w:rFonts w:ascii="Times New Roman" w:hAnsi="Times New Roman"/>
          <w:sz w:val="28"/>
        </w:rPr>
        <w:t>,6</w:t>
      </w:r>
      <w:r w:rsidR="006E5532" w:rsidRPr="00BB4552">
        <w:rPr>
          <w:rFonts w:ascii="Times New Roman" w:hAnsi="Times New Roman"/>
          <w:sz w:val="28"/>
        </w:rPr>
        <w:t>%</w:t>
      </w:r>
      <w:r w:rsidRPr="00BB4552">
        <w:rPr>
          <w:rFonts w:ascii="Times New Roman" w:hAnsi="Times New Roman"/>
          <w:sz w:val="28"/>
        </w:rPr>
        <w:t xml:space="preserve"> торговля или дистрибуция товаров и услуг</w:t>
      </w:r>
      <w:r w:rsidR="00BB4552" w:rsidRPr="00BB4552">
        <w:rPr>
          <w:rFonts w:ascii="Times New Roman" w:hAnsi="Times New Roman"/>
          <w:sz w:val="28"/>
        </w:rPr>
        <w:t>, произведенных другими компаниями</w:t>
      </w:r>
      <w:r w:rsidR="006E5532" w:rsidRPr="00BB4552">
        <w:rPr>
          <w:rFonts w:ascii="Times New Roman" w:hAnsi="Times New Roman"/>
          <w:sz w:val="28"/>
        </w:rPr>
        <w:t xml:space="preserve">. </w:t>
      </w:r>
    </w:p>
    <w:p w:rsidR="00C824EE" w:rsidRPr="00BB4552" w:rsidRDefault="00C824EE" w:rsidP="009E4DDA">
      <w:pPr>
        <w:ind w:firstLine="708"/>
        <w:jc w:val="both"/>
        <w:rPr>
          <w:rFonts w:ascii="Times New Roman" w:hAnsi="Times New Roman"/>
          <w:sz w:val="28"/>
        </w:rPr>
      </w:pPr>
      <w:r w:rsidRPr="00BB4552">
        <w:rPr>
          <w:rFonts w:ascii="Times New Roman" w:hAnsi="Times New Roman"/>
          <w:sz w:val="28"/>
        </w:rPr>
        <w:t>Участники опроса указали географический рынок, являющийся основным для их бизнеса.</w:t>
      </w:r>
    </w:p>
    <w:p w:rsidR="00C824EE" w:rsidRPr="00BB4552" w:rsidRDefault="00C824EE" w:rsidP="009E4DDA">
      <w:pPr>
        <w:jc w:val="center"/>
        <w:rPr>
          <w:rFonts w:ascii="Times New Roman" w:hAnsi="Times New Roman" w:cs="Times New Roman"/>
          <w:sz w:val="28"/>
          <w:szCs w:val="28"/>
        </w:rPr>
      </w:pPr>
      <w:r w:rsidRPr="00BB4552">
        <w:rPr>
          <w:rFonts w:ascii="Times New Roman" w:hAnsi="Times New Roman" w:cs="Times New Roman"/>
          <w:noProof/>
          <w:sz w:val="28"/>
          <w:szCs w:val="28"/>
          <w:lang w:eastAsia="ru-RU"/>
        </w:rPr>
        <w:drawing>
          <wp:inline distT="0" distB="0" distL="0" distR="0">
            <wp:extent cx="5200650" cy="1990725"/>
            <wp:effectExtent l="0" t="0" r="0" b="0"/>
            <wp:docPr id="13"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824EE" w:rsidRPr="008966C9" w:rsidRDefault="00C824EE" w:rsidP="00C824EE">
      <w:pPr>
        <w:spacing w:after="0" w:line="240" w:lineRule="auto"/>
        <w:ind w:firstLine="709"/>
        <w:jc w:val="both"/>
        <w:rPr>
          <w:rFonts w:ascii="Times New Roman" w:hAnsi="Times New Roman" w:cs="Times New Roman"/>
          <w:sz w:val="28"/>
          <w:szCs w:val="28"/>
          <w:highlight w:val="yellow"/>
        </w:rPr>
      </w:pPr>
    </w:p>
    <w:p w:rsidR="00C824EE" w:rsidRPr="00BB4552" w:rsidRDefault="00C824EE" w:rsidP="00C824EE">
      <w:pPr>
        <w:spacing w:after="0" w:line="240" w:lineRule="auto"/>
        <w:ind w:firstLine="709"/>
        <w:jc w:val="center"/>
        <w:rPr>
          <w:rFonts w:ascii="Times New Roman" w:hAnsi="Times New Roman" w:cs="Times New Roman"/>
          <w:b/>
          <w:sz w:val="28"/>
          <w:szCs w:val="28"/>
        </w:rPr>
      </w:pPr>
      <w:r w:rsidRPr="00BB4552">
        <w:rPr>
          <w:rFonts w:ascii="Times New Roman" w:hAnsi="Times New Roman" w:cs="Times New Roman"/>
          <w:b/>
          <w:sz w:val="28"/>
          <w:szCs w:val="28"/>
        </w:rPr>
        <w:t>Результаты проведенного ежегодного мониторинга наличия административных барьеров и оценки состояния конкурентной среды субъектами предпринимательской деятельности:</w:t>
      </w:r>
    </w:p>
    <w:p w:rsidR="00C824EE" w:rsidRPr="008966C9" w:rsidRDefault="00C824EE" w:rsidP="00C824EE">
      <w:pPr>
        <w:spacing w:after="0" w:line="240" w:lineRule="auto"/>
        <w:ind w:firstLine="709"/>
        <w:jc w:val="center"/>
        <w:rPr>
          <w:rFonts w:ascii="Times New Roman" w:hAnsi="Times New Roman" w:cs="Times New Roman"/>
          <w:b/>
          <w:sz w:val="28"/>
          <w:szCs w:val="28"/>
          <w:highlight w:val="yellow"/>
        </w:rPr>
      </w:pPr>
    </w:p>
    <w:p w:rsidR="00C824EE" w:rsidRPr="00647A4E" w:rsidRDefault="00C824EE" w:rsidP="00C824EE">
      <w:pPr>
        <w:spacing w:after="0" w:line="240" w:lineRule="auto"/>
        <w:ind w:firstLine="709"/>
        <w:jc w:val="center"/>
        <w:rPr>
          <w:rFonts w:ascii="Times New Roman" w:hAnsi="Times New Roman" w:cs="Times New Roman"/>
          <w:sz w:val="28"/>
          <w:szCs w:val="28"/>
        </w:rPr>
      </w:pPr>
      <w:r w:rsidRPr="00647A4E">
        <w:rPr>
          <w:rFonts w:ascii="Times New Roman" w:hAnsi="Times New Roman" w:cs="Times New Roman"/>
          <w:sz w:val="28"/>
          <w:szCs w:val="28"/>
        </w:rPr>
        <w:t>Наиболее важные факторы конкурентоспособности продукции/ работ/услуг для представителей бизнеса</w:t>
      </w:r>
    </w:p>
    <w:p w:rsidR="00C824EE" w:rsidRPr="008966C9" w:rsidRDefault="00C824EE" w:rsidP="00C824EE">
      <w:pPr>
        <w:spacing w:after="0" w:line="240" w:lineRule="auto"/>
        <w:ind w:firstLine="709"/>
        <w:jc w:val="center"/>
        <w:rPr>
          <w:rFonts w:ascii="Times New Roman" w:hAnsi="Times New Roman" w:cs="Times New Roman"/>
          <w:b/>
          <w:sz w:val="28"/>
          <w:szCs w:val="28"/>
          <w:highlight w:val="yellow"/>
        </w:rPr>
      </w:pPr>
    </w:p>
    <w:p w:rsidR="00C824EE" w:rsidRPr="008966C9" w:rsidRDefault="00C824EE" w:rsidP="00C824EE">
      <w:pPr>
        <w:spacing w:after="0" w:line="240" w:lineRule="auto"/>
        <w:jc w:val="center"/>
        <w:rPr>
          <w:rFonts w:ascii="Times New Roman" w:hAnsi="Times New Roman" w:cs="Times New Roman"/>
          <w:b/>
          <w:sz w:val="28"/>
          <w:szCs w:val="28"/>
          <w:highlight w:val="yellow"/>
        </w:rPr>
      </w:pPr>
      <w:r w:rsidRPr="008966C9">
        <w:rPr>
          <w:rFonts w:ascii="Times New Roman" w:hAnsi="Times New Roman" w:cs="Times New Roman"/>
          <w:b/>
          <w:noProof/>
          <w:sz w:val="28"/>
          <w:szCs w:val="28"/>
          <w:highlight w:val="yellow"/>
          <w:lang w:eastAsia="ru-RU"/>
        </w:rPr>
        <w:lastRenderedPageBreak/>
        <w:drawing>
          <wp:inline distT="0" distB="0" distL="0" distR="0">
            <wp:extent cx="5705475" cy="2743200"/>
            <wp:effectExtent l="0" t="0" r="0" b="0"/>
            <wp:docPr id="14"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D4629" w:rsidRPr="00601B83" w:rsidRDefault="00C824EE" w:rsidP="00C824EE">
      <w:pPr>
        <w:spacing w:after="0" w:line="240" w:lineRule="auto"/>
        <w:ind w:firstLine="708"/>
        <w:jc w:val="both"/>
        <w:rPr>
          <w:rFonts w:ascii="Times New Roman" w:hAnsi="Times New Roman"/>
          <w:sz w:val="28"/>
          <w:szCs w:val="28"/>
        </w:rPr>
      </w:pPr>
      <w:r w:rsidRPr="00601B83">
        <w:rPr>
          <w:rFonts w:ascii="Times New Roman" w:hAnsi="Times New Roman"/>
          <w:sz w:val="28"/>
          <w:szCs w:val="28"/>
        </w:rPr>
        <w:t>В результате проведенного опроса предпринимателей в 202</w:t>
      </w:r>
      <w:r w:rsidR="00601B83" w:rsidRPr="00601B83">
        <w:rPr>
          <w:rFonts w:ascii="Times New Roman" w:hAnsi="Times New Roman"/>
          <w:sz w:val="28"/>
          <w:szCs w:val="28"/>
        </w:rPr>
        <w:t>4</w:t>
      </w:r>
      <w:r w:rsidRPr="00601B83">
        <w:rPr>
          <w:rFonts w:ascii="Times New Roman" w:hAnsi="Times New Roman"/>
          <w:sz w:val="28"/>
          <w:szCs w:val="28"/>
        </w:rPr>
        <w:t xml:space="preserve"> году установлено, что основным фактором конкурентоспособности продукции/работ/усл</w:t>
      </w:r>
      <w:r w:rsidR="00DD4629" w:rsidRPr="00601B83">
        <w:rPr>
          <w:rFonts w:ascii="Times New Roman" w:hAnsi="Times New Roman"/>
          <w:sz w:val="28"/>
          <w:szCs w:val="28"/>
        </w:rPr>
        <w:t xml:space="preserve">уг является </w:t>
      </w:r>
      <w:r w:rsidR="00601B83" w:rsidRPr="00601B83">
        <w:rPr>
          <w:rFonts w:ascii="Times New Roman" w:hAnsi="Times New Roman"/>
          <w:sz w:val="28"/>
          <w:szCs w:val="28"/>
        </w:rPr>
        <w:t>предложение сопутствующих услуг, товаров</w:t>
      </w:r>
      <w:r w:rsidR="00DD4629" w:rsidRPr="00601B83">
        <w:rPr>
          <w:rFonts w:ascii="Times New Roman" w:hAnsi="Times New Roman"/>
          <w:sz w:val="28"/>
          <w:szCs w:val="28"/>
        </w:rPr>
        <w:t xml:space="preserve"> </w:t>
      </w:r>
      <w:r w:rsidR="00601B83" w:rsidRPr="00601B83">
        <w:rPr>
          <w:rFonts w:ascii="Times New Roman" w:hAnsi="Times New Roman"/>
          <w:sz w:val="28"/>
          <w:szCs w:val="28"/>
        </w:rPr>
        <w:t xml:space="preserve">сервисов (гарантий, ремонта и т.д.) </w:t>
      </w:r>
      <w:r w:rsidR="00DD4629" w:rsidRPr="00601B83">
        <w:rPr>
          <w:rFonts w:ascii="Times New Roman" w:hAnsi="Times New Roman"/>
          <w:sz w:val="28"/>
          <w:szCs w:val="28"/>
        </w:rPr>
        <w:t xml:space="preserve">– </w:t>
      </w:r>
      <w:r w:rsidR="00601B83" w:rsidRPr="00601B83">
        <w:rPr>
          <w:rFonts w:ascii="Times New Roman" w:hAnsi="Times New Roman"/>
          <w:sz w:val="28"/>
          <w:szCs w:val="28"/>
        </w:rPr>
        <w:t>43,7</w:t>
      </w:r>
      <w:r w:rsidRPr="00601B83">
        <w:rPr>
          <w:rFonts w:ascii="Times New Roman" w:hAnsi="Times New Roman"/>
          <w:sz w:val="28"/>
          <w:szCs w:val="28"/>
        </w:rPr>
        <w:t xml:space="preserve">%, уникальность продукции – </w:t>
      </w:r>
      <w:r w:rsidR="006C5698" w:rsidRPr="00601B83">
        <w:rPr>
          <w:rFonts w:ascii="Times New Roman" w:hAnsi="Times New Roman"/>
          <w:sz w:val="28"/>
          <w:szCs w:val="28"/>
        </w:rPr>
        <w:t>1</w:t>
      </w:r>
      <w:r w:rsidR="00601B83" w:rsidRPr="00601B83">
        <w:rPr>
          <w:rFonts w:ascii="Times New Roman" w:hAnsi="Times New Roman"/>
          <w:sz w:val="28"/>
          <w:szCs w:val="28"/>
        </w:rPr>
        <w:t>6</w:t>
      </w:r>
      <w:r w:rsidR="006C5698" w:rsidRPr="00601B83">
        <w:rPr>
          <w:rFonts w:ascii="Times New Roman" w:hAnsi="Times New Roman"/>
          <w:sz w:val="28"/>
          <w:szCs w:val="28"/>
        </w:rPr>
        <w:t>,</w:t>
      </w:r>
      <w:r w:rsidR="00601B83" w:rsidRPr="00601B83">
        <w:rPr>
          <w:rFonts w:ascii="Times New Roman" w:hAnsi="Times New Roman"/>
          <w:sz w:val="28"/>
          <w:szCs w:val="28"/>
        </w:rPr>
        <w:t>9</w:t>
      </w:r>
      <w:r w:rsidRPr="00601B83">
        <w:rPr>
          <w:rFonts w:ascii="Times New Roman" w:hAnsi="Times New Roman"/>
          <w:sz w:val="28"/>
          <w:szCs w:val="28"/>
        </w:rPr>
        <w:t xml:space="preserve">%, доверительные отношения с клиентами – </w:t>
      </w:r>
      <w:r w:rsidR="00601B83" w:rsidRPr="00601B83">
        <w:rPr>
          <w:rFonts w:ascii="Times New Roman" w:hAnsi="Times New Roman"/>
          <w:sz w:val="28"/>
          <w:szCs w:val="28"/>
        </w:rPr>
        <w:t>35,8%.</w:t>
      </w:r>
      <w:r w:rsidRPr="00601B83">
        <w:rPr>
          <w:rFonts w:ascii="Times New Roman" w:hAnsi="Times New Roman"/>
          <w:sz w:val="28"/>
          <w:szCs w:val="28"/>
        </w:rPr>
        <w:t xml:space="preserve"> </w:t>
      </w:r>
    </w:p>
    <w:p w:rsidR="002E2D6F" w:rsidRDefault="002E2D6F" w:rsidP="001572AC">
      <w:pPr>
        <w:spacing w:after="0" w:line="240" w:lineRule="auto"/>
        <w:jc w:val="center"/>
        <w:rPr>
          <w:rFonts w:ascii="Times New Roman" w:hAnsi="Times New Roman" w:cs="Times New Roman"/>
          <w:b/>
          <w:bCs/>
          <w:sz w:val="28"/>
          <w:szCs w:val="28"/>
        </w:rPr>
      </w:pPr>
    </w:p>
    <w:p w:rsidR="00C824EE" w:rsidRPr="00CE57AF" w:rsidRDefault="00E524D8" w:rsidP="001572A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1572AC" w:rsidRPr="00CE57AF">
        <w:rPr>
          <w:rFonts w:ascii="Times New Roman" w:hAnsi="Times New Roman" w:cs="Times New Roman"/>
          <w:b/>
          <w:bCs/>
          <w:sz w:val="28"/>
          <w:szCs w:val="28"/>
        </w:rPr>
        <w:t xml:space="preserve">Условия ведения бизнеса </w:t>
      </w:r>
    </w:p>
    <w:p w:rsidR="00927D28" w:rsidRPr="008966C9" w:rsidRDefault="00927D28" w:rsidP="00927D28">
      <w:pPr>
        <w:pStyle w:val="ac"/>
        <w:jc w:val="right"/>
        <w:rPr>
          <w:rFonts w:ascii="Times New Roman" w:hAnsi="Times New Roman"/>
          <w:bCs/>
          <w:sz w:val="24"/>
          <w:szCs w:val="24"/>
          <w:highlight w:val="yellow"/>
        </w:rPr>
      </w:pPr>
    </w:p>
    <w:p w:rsidR="00927D28" w:rsidRPr="003C6744" w:rsidRDefault="00927D28" w:rsidP="00927D28">
      <w:pPr>
        <w:pStyle w:val="ac"/>
        <w:jc w:val="right"/>
        <w:rPr>
          <w:rFonts w:ascii="Times New Roman" w:hAnsi="Times New Roman"/>
          <w:sz w:val="28"/>
          <w:szCs w:val="28"/>
        </w:rPr>
      </w:pPr>
      <w:r w:rsidRPr="003C6744">
        <w:rPr>
          <w:rFonts w:ascii="Times New Roman" w:hAnsi="Times New Roman"/>
          <w:bCs/>
          <w:sz w:val="24"/>
          <w:szCs w:val="24"/>
        </w:rPr>
        <w:t>человек</w:t>
      </w:r>
    </w:p>
    <w:tbl>
      <w:tblPr>
        <w:tblStyle w:val="a5"/>
        <w:tblW w:w="0" w:type="auto"/>
        <w:jc w:val="center"/>
        <w:tblInd w:w="108" w:type="dxa"/>
        <w:tblLook w:val="04A0"/>
      </w:tblPr>
      <w:tblGrid>
        <w:gridCol w:w="4962"/>
        <w:gridCol w:w="3936"/>
      </w:tblGrid>
      <w:tr w:rsidR="00C824EE" w:rsidRPr="00AD035D" w:rsidTr="009E436C">
        <w:trPr>
          <w:trHeight w:val="300"/>
          <w:jc w:val="center"/>
        </w:trPr>
        <w:tc>
          <w:tcPr>
            <w:tcW w:w="4962" w:type="dxa"/>
            <w:noWrap/>
            <w:hideMark/>
          </w:tcPr>
          <w:p w:rsidR="00C824EE" w:rsidRPr="00AD035D" w:rsidRDefault="00C824EE" w:rsidP="009E436C">
            <w:pPr>
              <w:ind w:firstLine="567"/>
              <w:jc w:val="both"/>
              <w:rPr>
                <w:rFonts w:ascii="Times New Roman" w:hAnsi="Times New Roman" w:cs="Times New Roman"/>
                <w:bCs/>
                <w:sz w:val="24"/>
                <w:szCs w:val="24"/>
              </w:rPr>
            </w:pPr>
            <w:r w:rsidRPr="00AD035D">
              <w:rPr>
                <w:rFonts w:ascii="Times New Roman" w:hAnsi="Times New Roman" w:cs="Times New Roman"/>
                <w:bCs/>
                <w:sz w:val="24"/>
                <w:szCs w:val="24"/>
              </w:rPr>
              <w:t>слабая конкуренция</w:t>
            </w:r>
          </w:p>
        </w:tc>
        <w:tc>
          <w:tcPr>
            <w:tcW w:w="3936" w:type="dxa"/>
            <w:vAlign w:val="center"/>
          </w:tcPr>
          <w:p w:rsidR="00C824EE" w:rsidRPr="00AD035D" w:rsidRDefault="00AD035D" w:rsidP="009E436C">
            <w:pPr>
              <w:jc w:val="center"/>
              <w:rPr>
                <w:rFonts w:ascii="Times New Roman" w:hAnsi="Times New Roman" w:cs="Times New Roman"/>
                <w:sz w:val="24"/>
                <w:szCs w:val="24"/>
              </w:rPr>
            </w:pPr>
            <w:r w:rsidRPr="00AD035D">
              <w:rPr>
                <w:rFonts w:ascii="Times New Roman" w:hAnsi="Times New Roman" w:cs="Times New Roman"/>
                <w:sz w:val="24"/>
                <w:szCs w:val="24"/>
              </w:rPr>
              <w:t>61</w:t>
            </w:r>
          </w:p>
        </w:tc>
      </w:tr>
      <w:tr w:rsidR="00C824EE" w:rsidRPr="00AD035D" w:rsidTr="009E436C">
        <w:trPr>
          <w:trHeight w:val="300"/>
          <w:jc w:val="center"/>
        </w:trPr>
        <w:tc>
          <w:tcPr>
            <w:tcW w:w="4962" w:type="dxa"/>
            <w:noWrap/>
            <w:hideMark/>
          </w:tcPr>
          <w:p w:rsidR="00C824EE" w:rsidRPr="00AD035D" w:rsidRDefault="00C824EE" w:rsidP="009E436C">
            <w:pPr>
              <w:ind w:firstLine="567"/>
              <w:jc w:val="both"/>
              <w:rPr>
                <w:rFonts w:ascii="Times New Roman" w:hAnsi="Times New Roman" w:cs="Times New Roman"/>
                <w:bCs/>
                <w:sz w:val="24"/>
                <w:szCs w:val="24"/>
              </w:rPr>
            </w:pPr>
            <w:r w:rsidRPr="00AD035D">
              <w:rPr>
                <w:rFonts w:ascii="Times New Roman" w:hAnsi="Times New Roman" w:cs="Times New Roman"/>
                <w:bCs/>
                <w:sz w:val="24"/>
                <w:szCs w:val="24"/>
              </w:rPr>
              <w:t>очень высокая конкуренция</w:t>
            </w:r>
          </w:p>
        </w:tc>
        <w:tc>
          <w:tcPr>
            <w:tcW w:w="3936" w:type="dxa"/>
            <w:vAlign w:val="center"/>
          </w:tcPr>
          <w:p w:rsidR="00C824EE" w:rsidRPr="00AD035D" w:rsidRDefault="00AD035D" w:rsidP="009E436C">
            <w:pPr>
              <w:jc w:val="center"/>
              <w:rPr>
                <w:rFonts w:ascii="Times New Roman" w:hAnsi="Times New Roman" w:cs="Times New Roman"/>
                <w:sz w:val="24"/>
                <w:szCs w:val="24"/>
              </w:rPr>
            </w:pPr>
            <w:r w:rsidRPr="00AD035D">
              <w:rPr>
                <w:rFonts w:ascii="Times New Roman" w:hAnsi="Times New Roman" w:cs="Times New Roman"/>
                <w:sz w:val="24"/>
                <w:szCs w:val="24"/>
              </w:rPr>
              <w:t>6</w:t>
            </w:r>
            <w:r w:rsidR="006C5698" w:rsidRPr="00AD035D">
              <w:rPr>
                <w:rFonts w:ascii="Times New Roman" w:hAnsi="Times New Roman" w:cs="Times New Roman"/>
                <w:sz w:val="24"/>
                <w:szCs w:val="24"/>
              </w:rPr>
              <w:t>3</w:t>
            </w:r>
          </w:p>
        </w:tc>
      </w:tr>
      <w:tr w:rsidR="00C824EE" w:rsidRPr="00AD035D" w:rsidTr="009E436C">
        <w:trPr>
          <w:trHeight w:val="300"/>
          <w:jc w:val="center"/>
        </w:trPr>
        <w:tc>
          <w:tcPr>
            <w:tcW w:w="4962" w:type="dxa"/>
            <w:noWrap/>
            <w:hideMark/>
          </w:tcPr>
          <w:p w:rsidR="00C824EE" w:rsidRPr="00AD035D" w:rsidRDefault="00C824EE" w:rsidP="009E436C">
            <w:pPr>
              <w:ind w:firstLine="567"/>
              <w:jc w:val="both"/>
              <w:rPr>
                <w:rFonts w:ascii="Times New Roman" w:hAnsi="Times New Roman" w:cs="Times New Roman"/>
                <w:bCs/>
                <w:sz w:val="24"/>
                <w:szCs w:val="24"/>
              </w:rPr>
            </w:pPr>
            <w:r w:rsidRPr="00AD035D">
              <w:rPr>
                <w:rFonts w:ascii="Times New Roman" w:hAnsi="Times New Roman" w:cs="Times New Roman"/>
                <w:bCs/>
                <w:sz w:val="24"/>
                <w:szCs w:val="24"/>
              </w:rPr>
              <w:t>высокая конкуренция</w:t>
            </w:r>
          </w:p>
        </w:tc>
        <w:tc>
          <w:tcPr>
            <w:tcW w:w="3936" w:type="dxa"/>
            <w:vAlign w:val="center"/>
          </w:tcPr>
          <w:p w:rsidR="00C824EE" w:rsidRPr="00AD035D" w:rsidRDefault="00AD035D" w:rsidP="009E436C">
            <w:pPr>
              <w:jc w:val="center"/>
              <w:rPr>
                <w:rFonts w:ascii="Times New Roman" w:hAnsi="Times New Roman" w:cs="Times New Roman"/>
                <w:sz w:val="24"/>
                <w:szCs w:val="24"/>
              </w:rPr>
            </w:pPr>
            <w:r w:rsidRPr="00AD035D">
              <w:rPr>
                <w:rFonts w:ascii="Times New Roman" w:hAnsi="Times New Roman" w:cs="Times New Roman"/>
                <w:sz w:val="24"/>
                <w:szCs w:val="24"/>
              </w:rPr>
              <w:t>19</w:t>
            </w:r>
          </w:p>
        </w:tc>
      </w:tr>
      <w:tr w:rsidR="00C824EE" w:rsidRPr="00AD035D" w:rsidTr="009E436C">
        <w:trPr>
          <w:trHeight w:val="300"/>
          <w:jc w:val="center"/>
        </w:trPr>
        <w:tc>
          <w:tcPr>
            <w:tcW w:w="4962" w:type="dxa"/>
            <w:noWrap/>
            <w:hideMark/>
          </w:tcPr>
          <w:p w:rsidR="00C824EE" w:rsidRPr="00AD035D" w:rsidRDefault="00C824EE" w:rsidP="009E436C">
            <w:pPr>
              <w:ind w:firstLine="567"/>
              <w:jc w:val="both"/>
              <w:rPr>
                <w:rFonts w:ascii="Times New Roman" w:hAnsi="Times New Roman" w:cs="Times New Roman"/>
                <w:bCs/>
                <w:sz w:val="24"/>
                <w:szCs w:val="24"/>
              </w:rPr>
            </w:pPr>
            <w:r w:rsidRPr="00AD035D">
              <w:rPr>
                <w:rFonts w:ascii="Times New Roman" w:hAnsi="Times New Roman" w:cs="Times New Roman"/>
                <w:bCs/>
                <w:sz w:val="24"/>
                <w:szCs w:val="24"/>
              </w:rPr>
              <w:t>умеренная конкуренция</w:t>
            </w:r>
          </w:p>
        </w:tc>
        <w:tc>
          <w:tcPr>
            <w:tcW w:w="3936" w:type="dxa"/>
            <w:vAlign w:val="center"/>
          </w:tcPr>
          <w:p w:rsidR="00C824EE" w:rsidRPr="00AD035D" w:rsidRDefault="00AD035D" w:rsidP="009E436C">
            <w:pPr>
              <w:jc w:val="center"/>
              <w:rPr>
                <w:rFonts w:ascii="Times New Roman" w:hAnsi="Times New Roman" w:cs="Times New Roman"/>
                <w:sz w:val="24"/>
                <w:szCs w:val="24"/>
              </w:rPr>
            </w:pPr>
            <w:r w:rsidRPr="00AD035D">
              <w:rPr>
                <w:rFonts w:ascii="Times New Roman" w:hAnsi="Times New Roman" w:cs="Times New Roman"/>
                <w:sz w:val="24"/>
                <w:szCs w:val="24"/>
              </w:rPr>
              <w:t>320</w:t>
            </w:r>
          </w:p>
        </w:tc>
      </w:tr>
      <w:tr w:rsidR="00C824EE" w:rsidRPr="008966C9" w:rsidTr="009E436C">
        <w:trPr>
          <w:trHeight w:val="300"/>
          <w:jc w:val="center"/>
        </w:trPr>
        <w:tc>
          <w:tcPr>
            <w:tcW w:w="4962" w:type="dxa"/>
            <w:noWrap/>
            <w:hideMark/>
          </w:tcPr>
          <w:p w:rsidR="00C824EE" w:rsidRPr="00AD035D" w:rsidRDefault="00C824EE" w:rsidP="009E436C">
            <w:pPr>
              <w:ind w:firstLine="567"/>
              <w:jc w:val="both"/>
              <w:rPr>
                <w:rFonts w:ascii="Times New Roman" w:hAnsi="Times New Roman" w:cs="Times New Roman"/>
                <w:bCs/>
                <w:sz w:val="24"/>
                <w:szCs w:val="24"/>
              </w:rPr>
            </w:pPr>
            <w:r w:rsidRPr="00AD035D">
              <w:rPr>
                <w:rFonts w:ascii="Times New Roman" w:hAnsi="Times New Roman" w:cs="Times New Roman"/>
                <w:bCs/>
                <w:sz w:val="24"/>
                <w:szCs w:val="24"/>
              </w:rPr>
              <w:t>нет конкуренции</w:t>
            </w:r>
          </w:p>
        </w:tc>
        <w:tc>
          <w:tcPr>
            <w:tcW w:w="3936" w:type="dxa"/>
            <w:vAlign w:val="center"/>
          </w:tcPr>
          <w:p w:rsidR="00C824EE" w:rsidRPr="00AD035D" w:rsidRDefault="00AD035D" w:rsidP="009E436C">
            <w:pPr>
              <w:jc w:val="center"/>
              <w:rPr>
                <w:rFonts w:ascii="Times New Roman" w:hAnsi="Times New Roman" w:cs="Times New Roman"/>
                <w:sz w:val="24"/>
                <w:szCs w:val="24"/>
              </w:rPr>
            </w:pPr>
            <w:r w:rsidRPr="00AD035D">
              <w:rPr>
                <w:rFonts w:ascii="Times New Roman" w:hAnsi="Times New Roman" w:cs="Times New Roman"/>
                <w:sz w:val="24"/>
                <w:szCs w:val="24"/>
              </w:rPr>
              <w:t>24</w:t>
            </w:r>
          </w:p>
        </w:tc>
      </w:tr>
    </w:tbl>
    <w:p w:rsidR="00C824EE" w:rsidRPr="008966C9" w:rsidRDefault="00C824EE" w:rsidP="00C824EE">
      <w:pPr>
        <w:spacing w:after="0" w:line="240" w:lineRule="auto"/>
        <w:jc w:val="center"/>
        <w:rPr>
          <w:rFonts w:ascii="Times New Roman" w:hAnsi="Times New Roman" w:cs="Times New Roman"/>
          <w:b/>
          <w:sz w:val="28"/>
          <w:szCs w:val="28"/>
          <w:highlight w:val="yellow"/>
        </w:rPr>
      </w:pPr>
    </w:p>
    <w:p w:rsidR="00C824EE" w:rsidRPr="00AD035D" w:rsidRDefault="00AD035D" w:rsidP="00167A47">
      <w:pPr>
        <w:spacing w:after="0" w:line="240" w:lineRule="auto"/>
        <w:ind w:firstLine="567"/>
        <w:jc w:val="both"/>
        <w:rPr>
          <w:rFonts w:ascii="Times New Roman" w:hAnsi="Times New Roman"/>
          <w:sz w:val="28"/>
          <w:szCs w:val="28"/>
        </w:rPr>
      </w:pPr>
      <w:r w:rsidRPr="00AD035D">
        <w:rPr>
          <w:rFonts w:ascii="Times New Roman" w:hAnsi="Times New Roman"/>
          <w:sz w:val="28"/>
          <w:szCs w:val="28"/>
        </w:rPr>
        <w:t>60,0</w:t>
      </w:r>
      <w:r w:rsidR="00C824EE" w:rsidRPr="00AD035D">
        <w:rPr>
          <w:rFonts w:ascii="Times New Roman" w:hAnsi="Times New Roman"/>
          <w:sz w:val="28"/>
          <w:szCs w:val="28"/>
        </w:rPr>
        <w:t>% опрошенных предпринимателей считают, что на территории Уст</w:t>
      </w:r>
      <w:r w:rsidR="00EE4C2F" w:rsidRPr="00AD035D">
        <w:rPr>
          <w:rFonts w:ascii="Times New Roman" w:hAnsi="Times New Roman"/>
          <w:sz w:val="28"/>
          <w:szCs w:val="28"/>
        </w:rPr>
        <w:t xml:space="preserve">ь-Лабинского района </w:t>
      </w:r>
      <w:r w:rsidRPr="00AD035D">
        <w:rPr>
          <w:rFonts w:ascii="Times New Roman" w:hAnsi="Times New Roman"/>
          <w:sz w:val="28"/>
          <w:szCs w:val="28"/>
        </w:rPr>
        <w:t xml:space="preserve">умеренная конкуренция, </w:t>
      </w:r>
      <w:r w:rsidR="00C824EE" w:rsidRPr="00AD035D">
        <w:rPr>
          <w:rFonts w:ascii="Times New Roman" w:hAnsi="Times New Roman"/>
          <w:sz w:val="28"/>
          <w:szCs w:val="28"/>
        </w:rPr>
        <w:t>очень высокая конкуренция</w:t>
      </w:r>
      <w:r w:rsidR="00EE4C2F" w:rsidRPr="00AD035D">
        <w:rPr>
          <w:rFonts w:ascii="Times New Roman" w:hAnsi="Times New Roman"/>
          <w:sz w:val="28"/>
          <w:szCs w:val="28"/>
        </w:rPr>
        <w:t xml:space="preserve"> – </w:t>
      </w:r>
      <w:r w:rsidRPr="00AD035D">
        <w:rPr>
          <w:rFonts w:ascii="Times New Roman" w:hAnsi="Times New Roman"/>
          <w:sz w:val="28"/>
          <w:szCs w:val="28"/>
        </w:rPr>
        <w:t>11,8</w:t>
      </w:r>
      <w:r w:rsidR="00EE4C2F" w:rsidRPr="00AD035D">
        <w:rPr>
          <w:rFonts w:ascii="Times New Roman" w:hAnsi="Times New Roman"/>
          <w:sz w:val="28"/>
          <w:szCs w:val="28"/>
        </w:rPr>
        <w:t>%</w:t>
      </w:r>
      <w:r w:rsidR="00C824EE" w:rsidRPr="00AD035D">
        <w:rPr>
          <w:rFonts w:ascii="Times New Roman" w:hAnsi="Times New Roman"/>
          <w:sz w:val="28"/>
          <w:szCs w:val="28"/>
        </w:rPr>
        <w:t xml:space="preserve">, </w:t>
      </w:r>
      <w:r w:rsidR="00167A47" w:rsidRPr="00AD035D">
        <w:rPr>
          <w:rFonts w:ascii="Times New Roman" w:hAnsi="Times New Roman"/>
          <w:sz w:val="28"/>
          <w:szCs w:val="28"/>
        </w:rPr>
        <w:t>3</w:t>
      </w:r>
      <w:r w:rsidRPr="00AD035D">
        <w:rPr>
          <w:rFonts w:ascii="Times New Roman" w:hAnsi="Times New Roman"/>
          <w:sz w:val="28"/>
          <w:szCs w:val="28"/>
        </w:rPr>
        <w:t>,6</w:t>
      </w:r>
      <w:r w:rsidR="00C824EE" w:rsidRPr="00AD035D">
        <w:rPr>
          <w:rFonts w:ascii="Times New Roman" w:hAnsi="Times New Roman"/>
          <w:sz w:val="28"/>
          <w:szCs w:val="28"/>
        </w:rPr>
        <w:t xml:space="preserve">% - </w:t>
      </w:r>
      <w:r w:rsidRPr="00AD035D">
        <w:rPr>
          <w:rFonts w:ascii="Times New Roman" w:hAnsi="Times New Roman"/>
          <w:sz w:val="28"/>
          <w:szCs w:val="28"/>
        </w:rPr>
        <w:t xml:space="preserve">высокая конкуренция, 4,5% </w:t>
      </w:r>
      <w:r w:rsidR="00C824EE" w:rsidRPr="00AD035D">
        <w:rPr>
          <w:rFonts w:ascii="Times New Roman" w:hAnsi="Times New Roman"/>
          <w:sz w:val="28"/>
          <w:szCs w:val="28"/>
        </w:rPr>
        <w:t>-</w:t>
      </w:r>
      <w:r w:rsidR="00167A47" w:rsidRPr="00AD035D">
        <w:rPr>
          <w:rFonts w:ascii="Times New Roman" w:hAnsi="Times New Roman"/>
          <w:sz w:val="28"/>
          <w:szCs w:val="28"/>
        </w:rPr>
        <w:t>.</w:t>
      </w:r>
      <w:r w:rsidRPr="00AD035D">
        <w:rPr>
          <w:rFonts w:ascii="Times New Roman" w:hAnsi="Times New Roman"/>
          <w:sz w:val="28"/>
          <w:szCs w:val="28"/>
        </w:rPr>
        <w:t xml:space="preserve"> нет конкуренции.</w:t>
      </w:r>
    </w:p>
    <w:p w:rsidR="00C824EE" w:rsidRPr="00AD035D" w:rsidRDefault="00C824EE" w:rsidP="00C824EE">
      <w:pPr>
        <w:jc w:val="center"/>
        <w:rPr>
          <w:rFonts w:ascii="Times New Roman" w:eastAsia="Calibri" w:hAnsi="Times New Roman" w:cs="Times New Roman"/>
          <w:sz w:val="28"/>
          <w:szCs w:val="28"/>
        </w:rPr>
      </w:pPr>
      <w:r w:rsidRPr="00AD035D">
        <w:rPr>
          <w:rFonts w:ascii="Times New Roman" w:eastAsia="Calibri" w:hAnsi="Times New Roman" w:cs="Times New Roman"/>
          <w:sz w:val="28"/>
          <w:szCs w:val="28"/>
        </w:rPr>
        <w:t xml:space="preserve">Изменение числа конкурентов </w:t>
      </w:r>
      <w:proofErr w:type="gramStart"/>
      <w:r w:rsidRPr="00AD035D">
        <w:rPr>
          <w:rFonts w:ascii="Times New Roman" w:eastAsia="Calibri" w:hAnsi="Times New Roman" w:cs="Times New Roman"/>
          <w:sz w:val="28"/>
          <w:szCs w:val="28"/>
        </w:rPr>
        <w:t>за</w:t>
      </w:r>
      <w:proofErr w:type="gramEnd"/>
      <w:r w:rsidRPr="00AD035D">
        <w:rPr>
          <w:rFonts w:ascii="Times New Roman" w:eastAsia="Calibri" w:hAnsi="Times New Roman" w:cs="Times New Roman"/>
          <w:sz w:val="28"/>
          <w:szCs w:val="28"/>
        </w:rPr>
        <w:t xml:space="preserve"> последние 3 года</w:t>
      </w:r>
    </w:p>
    <w:p w:rsidR="00927D28" w:rsidRPr="00AE0F3A" w:rsidRDefault="00927D28" w:rsidP="00927D28">
      <w:pPr>
        <w:pStyle w:val="ac"/>
        <w:jc w:val="right"/>
        <w:rPr>
          <w:rFonts w:ascii="Times New Roman" w:hAnsi="Times New Roman"/>
          <w:sz w:val="28"/>
          <w:szCs w:val="28"/>
        </w:rPr>
      </w:pPr>
      <w:r w:rsidRPr="00AE0F3A">
        <w:rPr>
          <w:rFonts w:ascii="Times New Roman" w:hAnsi="Times New Roman"/>
          <w:bCs/>
          <w:sz w:val="24"/>
          <w:szCs w:val="24"/>
        </w:rPr>
        <w:t>человек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63"/>
        <w:gridCol w:w="1591"/>
      </w:tblGrid>
      <w:tr w:rsidR="00C824EE" w:rsidRPr="00AE0F3A" w:rsidTr="009E436C">
        <w:tc>
          <w:tcPr>
            <w:tcW w:w="8263" w:type="dxa"/>
            <w:shd w:val="clear" w:color="auto" w:fill="auto"/>
            <w:vAlign w:val="center"/>
          </w:tcPr>
          <w:p w:rsidR="00C824EE" w:rsidRPr="00AE0F3A" w:rsidRDefault="00C824EE" w:rsidP="009E436C">
            <w:pPr>
              <w:tabs>
                <w:tab w:val="left" w:pos="49"/>
              </w:tabs>
              <w:spacing w:after="0"/>
              <w:ind w:left="49"/>
              <w:jc w:val="center"/>
              <w:rPr>
                <w:rFonts w:ascii="Times New Roman" w:hAnsi="Times New Roman" w:cs="Times New Roman"/>
                <w:sz w:val="24"/>
                <w:szCs w:val="24"/>
              </w:rPr>
            </w:pPr>
            <w:r w:rsidRPr="00AE0F3A">
              <w:rPr>
                <w:rFonts w:ascii="Times New Roman" w:hAnsi="Times New Roman" w:cs="Times New Roman"/>
                <w:sz w:val="24"/>
                <w:szCs w:val="24"/>
              </w:rPr>
              <w:t>Варианты ответов</w:t>
            </w:r>
          </w:p>
        </w:tc>
        <w:tc>
          <w:tcPr>
            <w:tcW w:w="1591" w:type="dxa"/>
            <w:shd w:val="clear" w:color="auto" w:fill="auto"/>
          </w:tcPr>
          <w:p w:rsidR="00C824EE" w:rsidRPr="00AE0F3A" w:rsidRDefault="00C824EE" w:rsidP="009E436C">
            <w:pPr>
              <w:tabs>
                <w:tab w:val="left" w:pos="49"/>
              </w:tabs>
              <w:spacing w:after="0"/>
              <w:ind w:left="49"/>
              <w:jc w:val="center"/>
              <w:rPr>
                <w:rFonts w:ascii="Times New Roman" w:hAnsi="Times New Roman" w:cs="Times New Roman"/>
                <w:sz w:val="24"/>
                <w:szCs w:val="24"/>
              </w:rPr>
            </w:pPr>
            <w:r w:rsidRPr="00AE0F3A">
              <w:rPr>
                <w:rFonts w:ascii="Times New Roman" w:hAnsi="Times New Roman" w:cs="Times New Roman"/>
                <w:sz w:val="24"/>
                <w:szCs w:val="24"/>
              </w:rPr>
              <w:t>Количество</w:t>
            </w:r>
          </w:p>
        </w:tc>
      </w:tr>
      <w:tr w:rsidR="00C824EE" w:rsidRPr="00AE0F3A" w:rsidTr="009E436C">
        <w:tc>
          <w:tcPr>
            <w:tcW w:w="8263" w:type="dxa"/>
            <w:shd w:val="clear" w:color="auto" w:fill="auto"/>
            <w:vAlign w:val="center"/>
          </w:tcPr>
          <w:p w:rsidR="00C824EE" w:rsidRPr="00AE0F3A" w:rsidRDefault="00C824EE" w:rsidP="009E436C">
            <w:pPr>
              <w:tabs>
                <w:tab w:val="left" w:pos="49"/>
              </w:tabs>
              <w:spacing w:after="0"/>
              <w:ind w:left="49"/>
              <w:rPr>
                <w:rFonts w:ascii="Times New Roman" w:hAnsi="Times New Roman" w:cs="Times New Roman"/>
                <w:sz w:val="24"/>
                <w:szCs w:val="24"/>
              </w:rPr>
            </w:pPr>
            <w:r w:rsidRPr="00AE0F3A">
              <w:rPr>
                <w:rFonts w:ascii="Times New Roman" w:hAnsi="Times New Roman" w:cs="Times New Roman"/>
                <w:sz w:val="24"/>
                <w:szCs w:val="24"/>
              </w:rPr>
              <w:t>Увеличилось на 1-3 конкурентов</w:t>
            </w:r>
          </w:p>
        </w:tc>
        <w:tc>
          <w:tcPr>
            <w:tcW w:w="1591" w:type="dxa"/>
            <w:shd w:val="clear" w:color="auto" w:fill="auto"/>
          </w:tcPr>
          <w:p w:rsidR="00C824EE" w:rsidRPr="00AE0F3A" w:rsidRDefault="00167A47" w:rsidP="00AE0F3A">
            <w:pPr>
              <w:tabs>
                <w:tab w:val="left" w:pos="49"/>
              </w:tabs>
              <w:spacing w:after="0"/>
              <w:ind w:left="49"/>
              <w:jc w:val="center"/>
              <w:rPr>
                <w:rFonts w:ascii="Times New Roman" w:hAnsi="Times New Roman" w:cs="Times New Roman"/>
                <w:sz w:val="24"/>
                <w:szCs w:val="24"/>
              </w:rPr>
            </w:pPr>
            <w:r w:rsidRPr="00AE0F3A">
              <w:rPr>
                <w:rFonts w:ascii="Times New Roman" w:hAnsi="Times New Roman" w:cs="Times New Roman"/>
                <w:sz w:val="24"/>
                <w:szCs w:val="24"/>
              </w:rPr>
              <w:t>1</w:t>
            </w:r>
            <w:r w:rsidR="00AE0F3A">
              <w:rPr>
                <w:rFonts w:ascii="Times New Roman" w:hAnsi="Times New Roman" w:cs="Times New Roman"/>
                <w:sz w:val="24"/>
                <w:szCs w:val="24"/>
              </w:rPr>
              <w:t>90</w:t>
            </w:r>
          </w:p>
        </w:tc>
      </w:tr>
      <w:tr w:rsidR="00C824EE" w:rsidRPr="00AE0F3A" w:rsidTr="009E436C">
        <w:tc>
          <w:tcPr>
            <w:tcW w:w="8263" w:type="dxa"/>
            <w:shd w:val="clear" w:color="auto" w:fill="auto"/>
            <w:vAlign w:val="center"/>
          </w:tcPr>
          <w:p w:rsidR="00C824EE" w:rsidRPr="00AE0F3A" w:rsidRDefault="00C824EE" w:rsidP="009E436C">
            <w:pPr>
              <w:tabs>
                <w:tab w:val="left" w:pos="49"/>
              </w:tabs>
              <w:spacing w:after="0"/>
              <w:ind w:left="49"/>
              <w:rPr>
                <w:rFonts w:ascii="Times New Roman" w:hAnsi="Times New Roman" w:cs="Times New Roman"/>
                <w:sz w:val="24"/>
                <w:szCs w:val="24"/>
              </w:rPr>
            </w:pPr>
            <w:r w:rsidRPr="00AE0F3A">
              <w:rPr>
                <w:rFonts w:ascii="Times New Roman" w:hAnsi="Times New Roman" w:cs="Times New Roman"/>
                <w:sz w:val="24"/>
                <w:szCs w:val="24"/>
              </w:rPr>
              <w:t>Увеличилось более чем на 4 конкурента</w:t>
            </w:r>
          </w:p>
        </w:tc>
        <w:tc>
          <w:tcPr>
            <w:tcW w:w="1591" w:type="dxa"/>
            <w:shd w:val="clear" w:color="auto" w:fill="auto"/>
          </w:tcPr>
          <w:p w:rsidR="00C824EE" w:rsidRPr="00AE0F3A" w:rsidRDefault="00AE0F3A" w:rsidP="009E436C">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64</w:t>
            </w:r>
          </w:p>
        </w:tc>
      </w:tr>
      <w:tr w:rsidR="00C824EE" w:rsidRPr="00AE0F3A" w:rsidTr="009E436C">
        <w:tc>
          <w:tcPr>
            <w:tcW w:w="8263" w:type="dxa"/>
            <w:shd w:val="clear" w:color="auto" w:fill="auto"/>
            <w:vAlign w:val="center"/>
          </w:tcPr>
          <w:p w:rsidR="00C824EE" w:rsidRPr="00AE0F3A" w:rsidRDefault="00C824EE" w:rsidP="009E436C">
            <w:pPr>
              <w:tabs>
                <w:tab w:val="left" w:pos="49"/>
              </w:tabs>
              <w:spacing w:after="0"/>
              <w:ind w:left="49"/>
              <w:rPr>
                <w:rFonts w:ascii="Times New Roman" w:hAnsi="Times New Roman" w:cs="Times New Roman"/>
                <w:sz w:val="24"/>
                <w:szCs w:val="24"/>
              </w:rPr>
            </w:pPr>
            <w:r w:rsidRPr="00AE0F3A">
              <w:rPr>
                <w:rFonts w:ascii="Times New Roman" w:hAnsi="Times New Roman" w:cs="Times New Roman"/>
                <w:sz w:val="24"/>
                <w:szCs w:val="24"/>
              </w:rPr>
              <w:t>Сократилось на 1-3 конкурента</w:t>
            </w:r>
          </w:p>
        </w:tc>
        <w:tc>
          <w:tcPr>
            <w:tcW w:w="1591" w:type="dxa"/>
            <w:shd w:val="clear" w:color="auto" w:fill="auto"/>
            <w:vAlign w:val="center"/>
          </w:tcPr>
          <w:p w:rsidR="00C824EE" w:rsidRPr="00AE0F3A" w:rsidRDefault="00AE0F3A" w:rsidP="009E436C">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273</w:t>
            </w:r>
          </w:p>
        </w:tc>
      </w:tr>
      <w:tr w:rsidR="00167A47" w:rsidRPr="00AE0F3A" w:rsidTr="009E436C">
        <w:tc>
          <w:tcPr>
            <w:tcW w:w="8263" w:type="dxa"/>
            <w:shd w:val="clear" w:color="auto" w:fill="auto"/>
            <w:vAlign w:val="center"/>
          </w:tcPr>
          <w:p w:rsidR="00167A47" w:rsidRPr="00AE0F3A" w:rsidRDefault="00167A47" w:rsidP="00AE0F3A">
            <w:pPr>
              <w:tabs>
                <w:tab w:val="left" w:pos="49"/>
              </w:tabs>
              <w:spacing w:after="0"/>
              <w:ind w:left="49"/>
              <w:rPr>
                <w:rFonts w:ascii="Times New Roman" w:hAnsi="Times New Roman" w:cs="Times New Roman"/>
                <w:sz w:val="24"/>
                <w:szCs w:val="24"/>
              </w:rPr>
            </w:pPr>
            <w:r w:rsidRPr="00AE0F3A">
              <w:rPr>
                <w:rFonts w:ascii="Times New Roman" w:hAnsi="Times New Roman" w:cs="Times New Roman"/>
                <w:sz w:val="24"/>
                <w:szCs w:val="24"/>
              </w:rPr>
              <w:t xml:space="preserve">Сократилось более чем на </w:t>
            </w:r>
            <w:r w:rsidR="00AE0F3A">
              <w:rPr>
                <w:rFonts w:ascii="Times New Roman" w:hAnsi="Times New Roman" w:cs="Times New Roman"/>
                <w:sz w:val="24"/>
                <w:szCs w:val="24"/>
              </w:rPr>
              <w:t>4</w:t>
            </w:r>
            <w:r w:rsidRPr="00AE0F3A">
              <w:rPr>
                <w:rFonts w:ascii="Times New Roman" w:hAnsi="Times New Roman" w:cs="Times New Roman"/>
                <w:sz w:val="24"/>
                <w:szCs w:val="24"/>
              </w:rPr>
              <w:t xml:space="preserve"> конкурента</w:t>
            </w:r>
          </w:p>
        </w:tc>
        <w:tc>
          <w:tcPr>
            <w:tcW w:w="1591" w:type="dxa"/>
            <w:shd w:val="clear" w:color="auto" w:fill="auto"/>
            <w:vAlign w:val="center"/>
          </w:tcPr>
          <w:p w:rsidR="00167A47" w:rsidRPr="00AE0F3A" w:rsidRDefault="00AE0F3A" w:rsidP="009E436C">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6</w:t>
            </w:r>
          </w:p>
        </w:tc>
      </w:tr>
    </w:tbl>
    <w:p w:rsidR="00C824EE" w:rsidRPr="00AE0F3A" w:rsidRDefault="00C824EE" w:rsidP="00C824EE">
      <w:pPr>
        <w:spacing w:after="0" w:line="240" w:lineRule="auto"/>
        <w:jc w:val="both"/>
        <w:rPr>
          <w:rFonts w:ascii="Times New Roman" w:hAnsi="Times New Roman"/>
          <w:sz w:val="28"/>
          <w:szCs w:val="28"/>
        </w:rPr>
      </w:pPr>
      <w:r w:rsidRPr="00AE0F3A">
        <w:rPr>
          <w:rFonts w:ascii="Times New Roman" w:hAnsi="Times New Roman"/>
          <w:sz w:val="28"/>
          <w:szCs w:val="28"/>
        </w:rPr>
        <w:tab/>
      </w:r>
    </w:p>
    <w:p w:rsidR="003070AE" w:rsidRPr="00B84C9F" w:rsidRDefault="00C824EE" w:rsidP="00C824EE">
      <w:pPr>
        <w:spacing w:after="0" w:line="240" w:lineRule="auto"/>
        <w:ind w:firstLine="709"/>
        <w:jc w:val="both"/>
        <w:rPr>
          <w:rFonts w:ascii="Times New Roman" w:hAnsi="Times New Roman" w:cs="Times New Roman"/>
          <w:sz w:val="28"/>
          <w:szCs w:val="28"/>
        </w:rPr>
      </w:pPr>
      <w:r w:rsidRPr="00B84C9F">
        <w:rPr>
          <w:rFonts w:ascii="Times New Roman" w:hAnsi="Times New Roman" w:cs="Times New Roman"/>
          <w:sz w:val="28"/>
          <w:szCs w:val="28"/>
        </w:rPr>
        <w:t>По мнению опрошенных предпринимателей</w:t>
      </w:r>
      <w:r w:rsidR="003070AE" w:rsidRPr="00B84C9F">
        <w:rPr>
          <w:rFonts w:ascii="Times New Roman" w:hAnsi="Times New Roman" w:cs="Times New Roman"/>
          <w:sz w:val="28"/>
          <w:szCs w:val="28"/>
        </w:rPr>
        <w:t xml:space="preserve"> по вопросу изменения числа конкурентов бизнеса</w:t>
      </w:r>
      <w:r w:rsidRPr="00B84C9F">
        <w:rPr>
          <w:rFonts w:ascii="Times New Roman" w:hAnsi="Times New Roman" w:cs="Times New Roman"/>
          <w:sz w:val="28"/>
          <w:szCs w:val="28"/>
        </w:rPr>
        <w:t>, за последние 3 года число конкурентов</w:t>
      </w:r>
      <w:r w:rsidR="003070AE" w:rsidRPr="00B84C9F">
        <w:rPr>
          <w:rFonts w:ascii="Times New Roman" w:hAnsi="Times New Roman" w:cs="Times New Roman"/>
          <w:sz w:val="28"/>
          <w:szCs w:val="28"/>
        </w:rPr>
        <w:t xml:space="preserve"> увеличилось на </w:t>
      </w:r>
      <w:r w:rsidR="00167A47" w:rsidRPr="00B84C9F">
        <w:rPr>
          <w:rFonts w:ascii="Times New Roman" w:hAnsi="Times New Roman" w:cs="Times New Roman"/>
          <w:sz w:val="28"/>
          <w:szCs w:val="28"/>
        </w:rPr>
        <w:t>1-3</w:t>
      </w:r>
      <w:r w:rsidR="003070AE" w:rsidRPr="00B84C9F">
        <w:rPr>
          <w:rFonts w:ascii="Times New Roman" w:hAnsi="Times New Roman" w:cs="Times New Roman"/>
          <w:sz w:val="28"/>
          <w:szCs w:val="28"/>
        </w:rPr>
        <w:t xml:space="preserve"> </w:t>
      </w:r>
      <w:proofErr w:type="gramStart"/>
      <w:r w:rsidR="003070AE" w:rsidRPr="00B84C9F">
        <w:rPr>
          <w:rFonts w:ascii="Times New Roman" w:hAnsi="Times New Roman" w:cs="Times New Roman"/>
          <w:sz w:val="28"/>
          <w:szCs w:val="28"/>
        </w:rPr>
        <w:t>конкурента</w:t>
      </w:r>
      <w:proofErr w:type="gramEnd"/>
      <w:r w:rsidR="003070AE" w:rsidRPr="00B84C9F">
        <w:rPr>
          <w:rFonts w:ascii="Times New Roman" w:hAnsi="Times New Roman" w:cs="Times New Roman"/>
          <w:sz w:val="28"/>
          <w:szCs w:val="28"/>
        </w:rPr>
        <w:t xml:space="preserve"> и составил </w:t>
      </w:r>
      <w:r w:rsidR="00B84C9F" w:rsidRPr="00B84C9F">
        <w:rPr>
          <w:rFonts w:ascii="Times New Roman" w:hAnsi="Times New Roman" w:cs="Times New Roman"/>
          <w:sz w:val="28"/>
          <w:szCs w:val="28"/>
        </w:rPr>
        <w:t>35,6</w:t>
      </w:r>
      <w:r w:rsidR="003070AE" w:rsidRPr="00B84C9F">
        <w:rPr>
          <w:rFonts w:ascii="Times New Roman" w:hAnsi="Times New Roman" w:cs="Times New Roman"/>
          <w:sz w:val="28"/>
          <w:szCs w:val="28"/>
        </w:rPr>
        <w:t>%</w:t>
      </w:r>
      <w:r w:rsidRPr="00B84C9F">
        <w:rPr>
          <w:rFonts w:ascii="Times New Roman" w:hAnsi="Times New Roman" w:cs="Times New Roman"/>
          <w:sz w:val="28"/>
          <w:szCs w:val="28"/>
        </w:rPr>
        <w:t xml:space="preserve">. </w:t>
      </w:r>
    </w:p>
    <w:p w:rsidR="00C824EE" w:rsidRPr="005E3057" w:rsidRDefault="00C824EE" w:rsidP="00C824EE">
      <w:pPr>
        <w:spacing w:after="0" w:line="240" w:lineRule="auto"/>
        <w:ind w:firstLine="709"/>
        <w:jc w:val="both"/>
        <w:rPr>
          <w:rFonts w:ascii="Times New Roman" w:hAnsi="Times New Roman" w:cs="Times New Roman"/>
          <w:sz w:val="28"/>
          <w:szCs w:val="28"/>
        </w:rPr>
      </w:pPr>
      <w:r w:rsidRPr="005E3057">
        <w:rPr>
          <w:rFonts w:ascii="Times New Roman" w:hAnsi="Times New Roman"/>
          <w:sz w:val="28"/>
          <w:szCs w:val="28"/>
        </w:rPr>
        <w:t>На вопрос «Что оказало наиболее сильное влияние на сокращение числа конкурентов на рынке, в основном для бизнеса, который они представляют?»</w:t>
      </w:r>
    </w:p>
    <w:p w:rsidR="00927D28" w:rsidRPr="008966C9" w:rsidRDefault="00927D28" w:rsidP="00927D28">
      <w:pPr>
        <w:pStyle w:val="ac"/>
        <w:jc w:val="right"/>
        <w:rPr>
          <w:rFonts w:ascii="Times New Roman" w:hAnsi="Times New Roman"/>
          <w:bCs/>
          <w:sz w:val="24"/>
          <w:szCs w:val="24"/>
          <w:highlight w:val="yellow"/>
        </w:rPr>
      </w:pPr>
    </w:p>
    <w:p w:rsidR="00927D28" w:rsidRPr="005E3057" w:rsidRDefault="00927D28" w:rsidP="00927D28">
      <w:pPr>
        <w:pStyle w:val="ac"/>
        <w:jc w:val="right"/>
        <w:rPr>
          <w:rFonts w:ascii="Times New Roman" w:hAnsi="Times New Roman"/>
          <w:sz w:val="28"/>
          <w:szCs w:val="28"/>
        </w:rPr>
      </w:pPr>
      <w:r w:rsidRPr="005E3057">
        <w:rPr>
          <w:rFonts w:ascii="Times New Roman" w:hAnsi="Times New Roman"/>
          <w:bCs/>
          <w:sz w:val="24"/>
          <w:szCs w:val="24"/>
        </w:rPr>
        <w:lastRenderedPageBreak/>
        <w:t>человек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86"/>
        <w:gridCol w:w="1585"/>
      </w:tblGrid>
      <w:tr w:rsidR="00C824EE" w:rsidRPr="005E3057" w:rsidTr="009E436C">
        <w:tc>
          <w:tcPr>
            <w:tcW w:w="7986" w:type="dxa"/>
            <w:shd w:val="clear" w:color="auto" w:fill="auto"/>
            <w:vAlign w:val="center"/>
          </w:tcPr>
          <w:p w:rsidR="00C824EE" w:rsidRPr="005E3057" w:rsidRDefault="00C824EE" w:rsidP="009E436C">
            <w:pPr>
              <w:tabs>
                <w:tab w:val="left" w:pos="49"/>
              </w:tabs>
              <w:spacing w:after="0"/>
              <w:ind w:left="49"/>
              <w:jc w:val="center"/>
              <w:rPr>
                <w:rFonts w:ascii="Times New Roman" w:hAnsi="Times New Roman" w:cs="Times New Roman"/>
                <w:sz w:val="24"/>
                <w:szCs w:val="24"/>
              </w:rPr>
            </w:pPr>
            <w:r w:rsidRPr="005E3057">
              <w:rPr>
                <w:rFonts w:ascii="Times New Roman" w:hAnsi="Times New Roman" w:cs="Times New Roman"/>
                <w:sz w:val="24"/>
                <w:szCs w:val="24"/>
              </w:rPr>
              <w:t>Варианты ответов</w:t>
            </w:r>
          </w:p>
        </w:tc>
        <w:tc>
          <w:tcPr>
            <w:tcW w:w="1585" w:type="dxa"/>
            <w:shd w:val="clear" w:color="auto" w:fill="auto"/>
          </w:tcPr>
          <w:p w:rsidR="00C824EE" w:rsidRPr="005E3057" w:rsidRDefault="00C824EE" w:rsidP="009E436C">
            <w:pPr>
              <w:tabs>
                <w:tab w:val="left" w:pos="49"/>
              </w:tabs>
              <w:spacing w:after="0"/>
              <w:ind w:left="49"/>
              <w:jc w:val="center"/>
              <w:rPr>
                <w:rFonts w:ascii="Times New Roman" w:hAnsi="Times New Roman" w:cs="Times New Roman"/>
                <w:sz w:val="24"/>
                <w:szCs w:val="24"/>
              </w:rPr>
            </w:pPr>
            <w:r w:rsidRPr="005E3057">
              <w:rPr>
                <w:rFonts w:ascii="Times New Roman" w:hAnsi="Times New Roman" w:cs="Times New Roman"/>
                <w:sz w:val="24"/>
                <w:szCs w:val="24"/>
              </w:rPr>
              <w:t>Количество</w:t>
            </w:r>
          </w:p>
        </w:tc>
      </w:tr>
      <w:tr w:rsidR="00C824EE" w:rsidRPr="005E3057" w:rsidTr="009E436C">
        <w:tc>
          <w:tcPr>
            <w:tcW w:w="7986" w:type="dxa"/>
            <w:shd w:val="clear" w:color="auto" w:fill="auto"/>
            <w:vAlign w:val="center"/>
          </w:tcPr>
          <w:p w:rsidR="00C824EE" w:rsidRPr="005E3057" w:rsidRDefault="00C824EE" w:rsidP="009E436C">
            <w:pPr>
              <w:tabs>
                <w:tab w:val="left" w:pos="49"/>
              </w:tabs>
              <w:spacing w:after="0"/>
              <w:ind w:left="49"/>
              <w:rPr>
                <w:rFonts w:ascii="Times New Roman" w:hAnsi="Times New Roman" w:cs="Times New Roman"/>
                <w:sz w:val="24"/>
                <w:szCs w:val="24"/>
              </w:rPr>
            </w:pPr>
            <w:r w:rsidRPr="005E3057">
              <w:rPr>
                <w:rFonts w:ascii="Times New Roman" w:hAnsi="Times New Roman" w:cs="Times New Roman"/>
                <w:sz w:val="24"/>
                <w:szCs w:val="24"/>
              </w:rPr>
              <w:t>Изменение нормативно – правовой базы, регулирующей деятельности предпринимателей</w:t>
            </w:r>
          </w:p>
        </w:tc>
        <w:tc>
          <w:tcPr>
            <w:tcW w:w="1585" w:type="dxa"/>
            <w:shd w:val="clear" w:color="auto" w:fill="auto"/>
          </w:tcPr>
          <w:p w:rsidR="00C824EE" w:rsidRPr="005E3057" w:rsidRDefault="00516829" w:rsidP="009E436C">
            <w:pPr>
              <w:tabs>
                <w:tab w:val="left" w:pos="49"/>
              </w:tabs>
              <w:spacing w:after="0"/>
              <w:ind w:left="49"/>
              <w:jc w:val="center"/>
              <w:rPr>
                <w:rFonts w:ascii="Times New Roman" w:hAnsi="Times New Roman" w:cs="Times New Roman"/>
                <w:sz w:val="24"/>
                <w:szCs w:val="24"/>
              </w:rPr>
            </w:pPr>
            <w:r w:rsidRPr="005E3057">
              <w:rPr>
                <w:rFonts w:ascii="Times New Roman" w:hAnsi="Times New Roman" w:cs="Times New Roman"/>
                <w:sz w:val="24"/>
                <w:szCs w:val="24"/>
              </w:rPr>
              <w:t>55</w:t>
            </w:r>
          </w:p>
        </w:tc>
      </w:tr>
      <w:tr w:rsidR="00C824EE" w:rsidRPr="005E3057" w:rsidTr="009E436C">
        <w:tc>
          <w:tcPr>
            <w:tcW w:w="7986" w:type="dxa"/>
            <w:shd w:val="clear" w:color="auto" w:fill="auto"/>
            <w:vAlign w:val="center"/>
          </w:tcPr>
          <w:p w:rsidR="00C824EE" w:rsidRPr="005E3057" w:rsidRDefault="00C824EE" w:rsidP="009E436C">
            <w:pPr>
              <w:tabs>
                <w:tab w:val="left" w:pos="49"/>
              </w:tabs>
              <w:spacing w:after="0"/>
              <w:ind w:left="49"/>
              <w:rPr>
                <w:rFonts w:ascii="Times New Roman" w:hAnsi="Times New Roman" w:cs="Times New Roman"/>
                <w:sz w:val="24"/>
                <w:szCs w:val="24"/>
              </w:rPr>
            </w:pPr>
            <w:r w:rsidRPr="005E3057">
              <w:rPr>
                <w:rFonts w:ascii="Times New Roman" w:hAnsi="Times New Roman" w:cs="Times New Roman"/>
                <w:sz w:val="24"/>
                <w:szCs w:val="24"/>
              </w:rPr>
              <w:t>Появление новых российских конкурентов</w:t>
            </w:r>
          </w:p>
        </w:tc>
        <w:tc>
          <w:tcPr>
            <w:tcW w:w="1585" w:type="dxa"/>
            <w:shd w:val="clear" w:color="auto" w:fill="auto"/>
          </w:tcPr>
          <w:p w:rsidR="00C824EE" w:rsidRPr="005E3057" w:rsidRDefault="00516829" w:rsidP="009E436C">
            <w:pPr>
              <w:tabs>
                <w:tab w:val="left" w:pos="49"/>
              </w:tabs>
              <w:spacing w:after="0"/>
              <w:ind w:left="49"/>
              <w:jc w:val="center"/>
              <w:rPr>
                <w:rFonts w:ascii="Times New Roman" w:hAnsi="Times New Roman" w:cs="Times New Roman"/>
                <w:sz w:val="24"/>
                <w:szCs w:val="24"/>
              </w:rPr>
            </w:pPr>
            <w:r w:rsidRPr="005E3057">
              <w:rPr>
                <w:rFonts w:ascii="Times New Roman" w:hAnsi="Times New Roman" w:cs="Times New Roman"/>
                <w:sz w:val="24"/>
                <w:szCs w:val="24"/>
              </w:rPr>
              <w:t>416</w:t>
            </w:r>
          </w:p>
        </w:tc>
      </w:tr>
      <w:tr w:rsidR="00C824EE" w:rsidRPr="008966C9" w:rsidTr="009E436C">
        <w:tc>
          <w:tcPr>
            <w:tcW w:w="7986" w:type="dxa"/>
            <w:shd w:val="clear" w:color="auto" w:fill="auto"/>
            <w:vAlign w:val="center"/>
          </w:tcPr>
          <w:p w:rsidR="00C824EE" w:rsidRPr="005E3057" w:rsidRDefault="00C824EE" w:rsidP="009E436C">
            <w:pPr>
              <w:tabs>
                <w:tab w:val="left" w:pos="49"/>
              </w:tabs>
              <w:spacing w:after="0"/>
              <w:ind w:left="49"/>
              <w:rPr>
                <w:rFonts w:ascii="Times New Roman" w:hAnsi="Times New Roman" w:cs="Times New Roman"/>
                <w:sz w:val="24"/>
                <w:szCs w:val="24"/>
              </w:rPr>
            </w:pPr>
            <w:r w:rsidRPr="005E3057">
              <w:rPr>
                <w:rFonts w:ascii="Times New Roman" w:hAnsi="Times New Roman" w:cs="Times New Roman"/>
                <w:sz w:val="24"/>
                <w:szCs w:val="24"/>
              </w:rPr>
              <w:t>Появление новых иностранных конкурентов</w:t>
            </w:r>
          </w:p>
        </w:tc>
        <w:tc>
          <w:tcPr>
            <w:tcW w:w="1585" w:type="dxa"/>
            <w:shd w:val="clear" w:color="auto" w:fill="auto"/>
            <w:vAlign w:val="center"/>
          </w:tcPr>
          <w:p w:rsidR="00C824EE" w:rsidRPr="005E3057" w:rsidRDefault="00167A47" w:rsidP="009E436C">
            <w:pPr>
              <w:tabs>
                <w:tab w:val="left" w:pos="49"/>
              </w:tabs>
              <w:spacing w:after="0"/>
              <w:ind w:left="49"/>
              <w:jc w:val="center"/>
              <w:rPr>
                <w:rFonts w:ascii="Times New Roman" w:hAnsi="Times New Roman" w:cs="Times New Roman"/>
                <w:sz w:val="24"/>
                <w:szCs w:val="24"/>
              </w:rPr>
            </w:pPr>
            <w:r w:rsidRPr="005E3057">
              <w:rPr>
                <w:rFonts w:ascii="Times New Roman" w:hAnsi="Times New Roman" w:cs="Times New Roman"/>
                <w:sz w:val="24"/>
                <w:szCs w:val="24"/>
              </w:rPr>
              <w:t>2</w:t>
            </w:r>
          </w:p>
        </w:tc>
      </w:tr>
    </w:tbl>
    <w:p w:rsidR="00C824EE" w:rsidRPr="008966C9" w:rsidRDefault="00C824EE" w:rsidP="00C824EE">
      <w:pPr>
        <w:spacing w:after="0" w:line="240" w:lineRule="auto"/>
        <w:jc w:val="both"/>
        <w:rPr>
          <w:rFonts w:ascii="Times New Roman" w:hAnsi="Times New Roman"/>
          <w:sz w:val="28"/>
          <w:szCs w:val="28"/>
          <w:highlight w:val="yellow"/>
        </w:rPr>
      </w:pPr>
    </w:p>
    <w:p w:rsidR="00C824EE" w:rsidRPr="005E3057" w:rsidRDefault="005E3057" w:rsidP="00C824EE">
      <w:pPr>
        <w:spacing w:after="0" w:line="240" w:lineRule="auto"/>
        <w:ind w:firstLine="709"/>
        <w:jc w:val="both"/>
        <w:rPr>
          <w:rFonts w:ascii="Times New Roman" w:hAnsi="Times New Roman"/>
          <w:sz w:val="28"/>
          <w:szCs w:val="28"/>
        </w:rPr>
      </w:pPr>
      <w:r w:rsidRPr="005E3057">
        <w:rPr>
          <w:rFonts w:ascii="Times New Roman" w:hAnsi="Times New Roman"/>
          <w:sz w:val="28"/>
          <w:szCs w:val="28"/>
        </w:rPr>
        <w:t>78,0</w:t>
      </w:r>
      <w:r w:rsidR="00C824EE" w:rsidRPr="005E3057">
        <w:rPr>
          <w:rFonts w:ascii="Times New Roman" w:hAnsi="Times New Roman"/>
          <w:sz w:val="28"/>
          <w:szCs w:val="28"/>
        </w:rPr>
        <w:t xml:space="preserve">% респондентов отметили появление новых российских конкурентов, в связи с большим распространением сетевых организаций; </w:t>
      </w:r>
      <w:r w:rsidRPr="005E3057">
        <w:rPr>
          <w:rFonts w:ascii="Times New Roman" w:hAnsi="Times New Roman"/>
          <w:sz w:val="28"/>
          <w:szCs w:val="28"/>
        </w:rPr>
        <w:t>1</w:t>
      </w:r>
      <w:r w:rsidR="00167A47" w:rsidRPr="005E3057">
        <w:rPr>
          <w:rFonts w:ascii="Times New Roman" w:hAnsi="Times New Roman"/>
          <w:sz w:val="28"/>
          <w:szCs w:val="28"/>
        </w:rPr>
        <w:t>0,3</w:t>
      </w:r>
      <w:r w:rsidR="00C824EE" w:rsidRPr="005E3057">
        <w:rPr>
          <w:rFonts w:ascii="Times New Roman" w:hAnsi="Times New Roman"/>
          <w:sz w:val="28"/>
          <w:szCs w:val="28"/>
        </w:rPr>
        <w:t>% отметили</w:t>
      </w:r>
      <w:r w:rsidR="00C824EE" w:rsidRPr="005E3057">
        <w:rPr>
          <w:rFonts w:ascii="Times New Roman" w:hAnsi="Times New Roman" w:cs="Times New Roman"/>
          <w:sz w:val="24"/>
          <w:szCs w:val="24"/>
        </w:rPr>
        <w:t xml:space="preserve"> </w:t>
      </w:r>
      <w:r w:rsidR="00C824EE" w:rsidRPr="005E3057">
        <w:rPr>
          <w:rFonts w:ascii="Times New Roman" w:hAnsi="Times New Roman" w:cs="Times New Roman"/>
          <w:sz w:val="28"/>
          <w:szCs w:val="28"/>
        </w:rPr>
        <w:t>и</w:t>
      </w:r>
      <w:r w:rsidR="00C824EE" w:rsidRPr="005E3057">
        <w:rPr>
          <w:rFonts w:ascii="Times New Roman" w:hAnsi="Times New Roman"/>
          <w:sz w:val="28"/>
          <w:szCs w:val="28"/>
        </w:rPr>
        <w:t>зменение нормативно – правовой базы, регулирующей деятельности предпринимателей.</w:t>
      </w:r>
    </w:p>
    <w:p w:rsidR="00C824EE" w:rsidRPr="00BB23FD" w:rsidRDefault="00C824EE" w:rsidP="00C824EE">
      <w:pPr>
        <w:spacing w:after="0" w:line="240" w:lineRule="auto"/>
        <w:ind w:firstLine="708"/>
        <w:jc w:val="both"/>
        <w:rPr>
          <w:rFonts w:ascii="Times New Roman" w:hAnsi="Times New Roman"/>
          <w:sz w:val="28"/>
          <w:szCs w:val="28"/>
        </w:rPr>
      </w:pPr>
      <w:r w:rsidRPr="005E3057">
        <w:rPr>
          <w:rFonts w:ascii="Times New Roman" w:hAnsi="Times New Roman"/>
          <w:sz w:val="28"/>
          <w:szCs w:val="28"/>
        </w:rPr>
        <w:t xml:space="preserve">Факторы конкурентоспособности продукции/работ/услуг, играющих наиболее важную роль на рынке, по мнению опрошенных предпринимателей в </w:t>
      </w:r>
      <w:r w:rsidRPr="00BB23FD">
        <w:rPr>
          <w:rFonts w:ascii="Times New Roman" w:hAnsi="Times New Roman"/>
          <w:sz w:val="28"/>
          <w:szCs w:val="28"/>
        </w:rPr>
        <w:t>202</w:t>
      </w:r>
      <w:r w:rsidR="005E3057" w:rsidRPr="00BB23FD">
        <w:rPr>
          <w:rFonts w:ascii="Times New Roman" w:hAnsi="Times New Roman"/>
          <w:sz w:val="28"/>
          <w:szCs w:val="28"/>
        </w:rPr>
        <w:t>4</w:t>
      </w:r>
      <w:r w:rsidRPr="00BB23FD">
        <w:rPr>
          <w:rFonts w:ascii="Times New Roman" w:hAnsi="Times New Roman"/>
          <w:sz w:val="28"/>
          <w:szCs w:val="28"/>
        </w:rPr>
        <w:t xml:space="preserve"> году стали:</w:t>
      </w:r>
    </w:p>
    <w:p w:rsidR="00C824EE" w:rsidRPr="00BB23FD" w:rsidRDefault="00C824EE" w:rsidP="00C824EE">
      <w:pPr>
        <w:spacing w:after="0" w:line="240" w:lineRule="auto"/>
        <w:jc w:val="both"/>
        <w:rPr>
          <w:rFonts w:ascii="Times New Roman" w:hAnsi="Times New Roman"/>
          <w:sz w:val="28"/>
          <w:szCs w:val="28"/>
        </w:rPr>
      </w:pPr>
      <w:r w:rsidRPr="00BB23FD">
        <w:rPr>
          <w:rFonts w:ascii="Times New Roman" w:hAnsi="Times New Roman"/>
          <w:noProof/>
          <w:sz w:val="28"/>
          <w:szCs w:val="28"/>
          <w:lang w:eastAsia="ru-RU"/>
        </w:rPr>
        <w:drawing>
          <wp:inline distT="0" distB="0" distL="0" distR="0">
            <wp:extent cx="5772150" cy="3124200"/>
            <wp:effectExtent l="19050" t="0" r="0" b="0"/>
            <wp:docPr id="17"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824EE" w:rsidRPr="008966C9" w:rsidRDefault="00C824EE" w:rsidP="00C824EE">
      <w:pPr>
        <w:spacing w:after="0" w:line="240" w:lineRule="auto"/>
        <w:ind w:firstLine="708"/>
        <w:jc w:val="both"/>
        <w:rPr>
          <w:rFonts w:ascii="Times New Roman" w:hAnsi="Times New Roman"/>
          <w:sz w:val="28"/>
          <w:szCs w:val="28"/>
          <w:highlight w:val="yellow"/>
        </w:rPr>
      </w:pPr>
    </w:p>
    <w:p w:rsidR="00C824EE" w:rsidRPr="008966C9" w:rsidRDefault="00C824EE" w:rsidP="00A90690">
      <w:pPr>
        <w:spacing w:after="0" w:line="240" w:lineRule="auto"/>
        <w:jc w:val="both"/>
        <w:rPr>
          <w:rFonts w:ascii="Times New Roman" w:hAnsi="Times New Roman"/>
          <w:sz w:val="28"/>
          <w:szCs w:val="28"/>
          <w:highlight w:val="yellow"/>
        </w:rPr>
      </w:pPr>
      <w:r w:rsidRPr="008966C9">
        <w:rPr>
          <w:rFonts w:ascii="Times New Roman" w:hAnsi="Times New Roman"/>
          <w:noProof/>
          <w:sz w:val="28"/>
          <w:szCs w:val="28"/>
          <w:highlight w:val="yellow"/>
          <w:lang w:eastAsia="ru-RU"/>
        </w:rPr>
        <w:drawing>
          <wp:inline distT="0" distB="0" distL="0" distR="0">
            <wp:extent cx="6134100" cy="3057525"/>
            <wp:effectExtent l="0" t="0" r="0" b="0"/>
            <wp:docPr id="18" name="Диаграмма 16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824EE" w:rsidRPr="006913CF" w:rsidRDefault="00C824EE" w:rsidP="00C824EE">
      <w:pPr>
        <w:spacing w:after="0" w:line="240" w:lineRule="auto"/>
        <w:ind w:firstLine="708"/>
        <w:jc w:val="both"/>
        <w:rPr>
          <w:rFonts w:ascii="Times New Roman" w:hAnsi="Times New Roman"/>
          <w:color w:val="000000"/>
          <w:sz w:val="28"/>
          <w:szCs w:val="28"/>
        </w:rPr>
      </w:pPr>
      <w:r w:rsidRPr="006913CF">
        <w:rPr>
          <w:rFonts w:ascii="Times New Roman" w:hAnsi="Times New Roman"/>
          <w:color w:val="000000"/>
          <w:sz w:val="28"/>
          <w:szCs w:val="28"/>
        </w:rPr>
        <w:lastRenderedPageBreak/>
        <w:t>Оценили респонденты и качество официальной информации о состоянии конкурентной среды на рынках товаров и услуг Краснодарского края и деятельности по содействию развитию конкуренции, размещаемой в открытом доступе.</w:t>
      </w:r>
    </w:p>
    <w:p w:rsidR="00C824EE" w:rsidRPr="006913CF" w:rsidRDefault="00C824EE" w:rsidP="00C824EE">
      <w:pPr>
        <w:spacing w:after="0" w:line="240" w:lineRule="auto"/>
        <w:ind w:firstLine="708"/>
        <w:jc w:val="both"/>
        <w:rPr>
          <w:rFonts w:ascii="Times New Roman" w:hAnsi="Times New Roman"/>
          <w:color w:val="000000"/>
          <w:sz w:val="28"/>
          <w:szCs w:val="28"/>
        </w:rPr>
      </w:pPr>
    </w:p>
    <w:p w:rsidR="00C824EE" w:rsidRPr="006913CF" w:rsidRDefault="00C824EE" w:rsidP="00C824EE">
      <w:pPr>
        <w:jc w:val="both"/>
      </w:pPr>
      <w:r w:rsidRPr="006913CF">
        <w:rPr>
          <w:noProof/>
          <w:lang w:eastAsia="ru-RU"/>
        </w:rPr>
        <w:drawing>
          <wp:inline distT="0" distB="0" distL="0" distR="0">
            <wp:extent cx="5958840" cy="2238375"/>
            <wp:effectExtent l="19050" t="0" r="3810" b="0"/>
            <wp:docPr id="19"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824EE" w:rsidRPr="00662739" w:rsidRDefault="00C824EE" w:rsidP="00C824EE">
      <w:pPr>
        <w:spacing w:after="0" w:line="240" w:lineRule="auto"/>
        <w:ind w:firstLine="708"/>
        <w:jc w:val="both"/>
        <w:rPr>
          <w:rFonts w:ascii="Times New Roman" w:hAnsi="Times New Roman"/>
          <w:sz w:val="28"/>
          <w:szCs w:val="28"/>
        </w:rPr>
      </w:pPr>
      <w:r w:rsidRPr="00662739">
        <w:rPr>
          <w:rFonts w:ascii="Times New Roman" w:hAnsi="Times New Roman"/>
          <w:sz w:val="28"/>
          <w:szCs w:val="28"/>
        </w:rPr>
        <w:t>Полнота размещаемой органом исполнительной власти Краснодарского края, уполномоченным содействовать развитию конкуренции и муниципальными образованиями информации о состоянии конкурентной среды на рынках товаров, работ и услуг Краснодарского края и деятельности по содействию развитию конкуренции выглядит следующим образом:</w:t>
      </w:r>
    </w:p>
    <w:p w:rsidR="00C824EE" w:rsidRPr="00662739" w:rsidRDefault="00C824EE" w:rsidP="00C824EE">
      <w:pPr>
        <w:spacing w:after="0" w:line="240" w:lineRule="auto"/>
        <w:jc w:val="both"/>
        <w:rPr>
          <w:rFonts w:ascii="Times New Roman" w:hAnsi="Times New Roman"/>
          <w:sz w:val="28"/>
          <w:szCs w:val="28"/>
        </w:rPr>
      </w:pPr>
      <w:r w:rsidRPr="00662739">
        <w:rPr>
          <w:rFonts w:ascii="Times New Roman" w:hAnsi="Times New Roman"/>
          <w:noProof/>
          <w:sz w:val="28"/>
          <w:szCs w:val="28"/>
          <w:lang w:eastAsia="ru-RU"/>
        </w:rPr>
        <w:drawing>
          <wp:inline distT="0" distB="0" distL="0" distR="0">
            <wp:extent cx="6010275" cy="2771775"/>
            <wp:effectExtent l="19050" t="0" r="0" b="0"/>
            <wp:docPr id="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C824EE" w:rsidRPr="008966C9" w:rsidRDefault="00C824EE" w:rsidP="00C824EE">
      <w:pPr>
        <w:spacing w:after="0" w:line="240" w:lineRule="auto"/>
        <w:jc w:val="both"/>
        <w:rPr>
          <w:rFonts w:ascii="Times New Roman" w:hAnsi="Times New Roman"/>
          <w:sz w:val="28"/>
          <w:szCs w:val="28"/>
          <w:highlight w:val="yellow"/>
        </w:rPr>
      </w:pPr>
    </w:p>
    <w:p w:rsidR="00C824EE" w:rsidRPr="00662739" w:rsidRDefault="00C824EE" w:rsidP="00C824EE">
      <w:pPr>
        <w:spacing w:after="0" w:line="240" w:lineRule="auto"/>
        <w:ind w:firstLine="709"/>
        <w:jc w:val="both"/>
        <w:rPr>
          <w:rFonts w:ascii="Times New Roman" w:hAnsi="Times New Roman"/>
          <w:sz w:val="28"/>
          <w:szCs w:val="28"/>
        </w:rPr>
      </w:pPr>
      <w:r w:rsidRPr="00662739">
        <w:rPr>
          <w:rFonts w:ascii="Times New Roman" w:hAnsi="Times New Roman"/>
          <w:sz w:val="28"/>
          <w:szCs w:val="28"/>
        </w:rPr>
        <w:t xml:space="preserve">На </w:t>
      </w:r>
      <w:proofErr w:type="gramStart"/>
      <w:r w:rsidRPr="00662739">
        <w:rPr>
          <w:rFonts w:ascii="Times New Roman" w:hAnsi="Times New Roman"/>
          <w:sz w:val="28"/>
          <w:szCs w:val="28"/>
        </w:rPr>
        <w:t>вопрос</w:t>
      </w:r>
      <w:proofErr w:type="gramEnd"/>
      <w:r w:rsidRPr="00662739">
        <w:rPr>
          <w:rFonts w:ascii="Times New Roman" w:hAnsi="Times New Roman"/>
          <w:sz w:val="28"/>
          <w:szCs w:val="28"/>
        </w:rPr>
        <w:t xml:space="preserve"> «Какими источниками информации о состоянии конкурентной среды на рынках товаров и услуг Краснодарского края и деятельности по содействию развитию конкуренции Вы предпочитаете пользоваться и доверяете больше всего?» получены следующие ответы:</w:t>
      </w:r>
    </w:p>
    <w:p w:rsidR="00C824EE" w:rsidRPr="00662739" w:rsidRDefault="00E545B7" w:rsidP="00C824EE">
      <w:pPr>
        <w:spacing w:after="0" w:line="240" w:lineRule="auto"/>
        <w:ind w:firstLine="709"/>
        <w:jc w:val="both"/>
        <w:rPr>
          <w:rFonts w:ascii="Times New Roman" w:hAnsi="Times New Roman"/>
          <w:sz w:val="28"/>
          <w:szCs w:val="28"/>
        </w:rPr>
      </w:pPr>
      <w:r w:rsidRPr="00662739">
        <w:rPr>
          <w:rFonts w:ascii="Times New Roman" w:hAnsi="Times New Roman"/>
          <w:sz w:val="28"/>
          <w:szCs w:val="28"/>
        </w:rPr>
        <w:t>Опрошено 53</w:t>
      </w:r>
      <w:r w:rsidR="00662739" w:rsidRPr="00662739">
        <w:rPr>
          <w:rFonts w:ascii="Times New Roman" w:hAnsi="Times New Roman"/>
          <w:sz w:val="28"/>
          <w:szCs w:val="28"/>
        </w:rPr>
        <w:t>3</w:t>
      </w:r>
      <w:r w:rsidR="00C824EE" w:rsidRPr="00662739">
        <w:rPr>
          <w:rFonts w:ascii="Times New Roman" w:hAnsi="Times New Roman"/>
          <w:sz w:val="28"/>
          <w:szCs w:val="28"/>
        </w:rPr>
        <w:t xml:space="preserve"> респондентов.</w:t>
      </w:r>
    </w:p>
    <w:p w:rsidR="00927D28" w:rsidRPr="00662739" w:rsidRDefault="00927D28" w:rsidP="00927D28">
      <w:pPr>
        <w:pStyle w:val="ac"/>
        <w:jc w:val="right"/>
        <w:rPr>
          <w:rFonts w:ascii="Times New Roman" w:hAnsi="Times New Roman"/>
          <w:bCs/>
          <w:sz w:val="24"/>
          <w:szCs w:val="24"/>
        </w:rPr>
      </w:pPr>
    </w:p>
    <w:p w:rsidR="00927D28" w:rsidRPr="00662739" w:rsidRDefault="00927D28" w:rsidP="00927D28">
      <w:pPr>
        <w:pStyle w:val="ac"/>
        <w:jc w:val="right"/>
        <w:rPr>
          <w:rFonts w:ascii="Times New Roman" w:hAnsi="Times New Roman"/>
          <w:sz w:val="28"/>
          <w:szCs w:val="28"/>
        </w:rPr>
      </w:pPr>
      <w:r w:rsidRPr="00662739">
        <w:rPr>
          <w:rFonts w:ascii="Times New Roman" w:hAnsi="Times New Roman"/>
          <w:bCs/>
          <w:sz w:val="24"/>
          <w:szCs w:val="24"/>
        </w:rPr>
        <w:t>человек</w:t>
      </w:r>
    </w:p>
    <w:tbl>
      <w:tblPr>
        <w:tblStyle w:val="a5"/>
        <w:tblW w:w="0" w:type="auto"/>
        <w:tblLook w:val="04A0"/>
      </w:tblPr>
      <w:tblGrid>
        <w:gridCol w:w="7763"/>
        <w:gridCol w:w="1701"/>
      </w:tblGrid>
      <w:tr w:rsidR="00662739" w:rsidRPr="00662739" w:rsidTr="00DA3AA9">
        <w:tc>
          <w:tcPr>
            <w:tcW w:w="7763" w:type="dxa"/>
          </w:tcPr>
          <w:p w:rsidR="00662739" w:rsidRPr="00662739" w:rsidRDefault="00662739" w:rsidP="009E436C">
            <w:pPr>
              <w:pStyle w:val="a8"/>
              <w:tabs>
                <w:tab w:val="left" w:pos="284"/>
                <w:tab w:val="left" w:pos="426"/>
              </w:tabs>
              <w:spacing w:line="276" w:lineRule="auto"/>
              <w:ind w:left="0"/>
              <w:contextualSpacing w:val="0"/>
              <w:rPr>
                <w:rFonts w:ascii="Times New Roman" w:hAnsi="Times New Roman"/>
                <w:sz w:val="24"/>
                <w:szCs w:val="24"/>
              </w:rPr>
            </w:pPr>
            <w:r w:rsidRPr="00662739">
              <w:rPr>
                <w:rFonts w:ascii="Times New Roman" w:hAnsi="Times New Roman"/>
                <w:sz w:val="24"/>
                <w:szCs w:val="24"/>
              </w:rPr>
              <w:t>Источники информации</w:t>
            </w:r>
          </w:p>
        </w:tc>
        <w:tc>
          <w:tcPr>
            <w:tcW w:w="1701" w:type="dxa"/>
          </w:tcPr>
          <w:p w:rsidR="00662739" w:rsidRPr="00662739" w:rsidRDefault="00662739" w:rsidP="009E436C">
            <w:pPr>
              <w:pStyle w:val="a8"/>
              <w:tabs>
                <w:tab w:val="left" w:pos="284"/>
                <w:tab w:val="left" w:pos="426"/>
              </w:tabs>
              <w:spacing w:line="276" w:lineRule="auto"/>
              <w:ind w:left="0"/>
              <w:contextualSpacing w:val="0"/>
              <w:rPr>
                <w:rFonts w:ascii="Times New Roman" w:hAnsi="Times New Roman"/>
                <w:sz w:val="24"/>
                <w:szCs w:val="24"/>
              </w:rPr>
            </w:pPr>
            <w:r w:rsidRPr="00662739">
              <w:rPr>
                <w:rFonts w:ascii="Times New Roman" w:hAnsi="Times New Roman"/>
                <w:sz w:val="24"/>
                <w:szCs w:val="24"/>
              </w:rPr>
              <w:t>Предпочитаю пользоваться</w:t>
            </w:r>
          </w:p>
        </w:tc>
      </w:tr>
      <w:tr w:rsidR="00662739" w:rsidRPr="00662739" w:rsidTr="00DA3AA9">
        <w:trPr>
          <w:trHeight w:val="561"/>
        </w:trPr>
        <w:tc>
          <w:tcPr>
            <w:tcW w:w="7763" w:type="dxa"/>
          </w:tcPr>
          <w:p w:rsidR="00662739" w:rsidRPr="00662739" w:rsidRDefault="00662739" w:rsidP="009E436C">
            <w:pPr>
              <w:pStyle w:val="a8"/>
              <w:tabs>
                <w:tab w:val="left" w:pos="284"/>
                <w:tab w:val="left" w:pos="426"/>
              </w:tabs>
              <w:spacing w:line="276" w:lineRule="auto"/>
              <w:ind w:left="0"/>
              <w:contextualSpacing w:val="0"/>
              <w:rPr>
                <w:rFonts w:ascii="Times New Roman" w:hAnsi="Times New Roman"/>
                <w:sz w:val="24"/>
                <w:szCs w:val="24"/>
              </w:rPr>
            </w:pPr>
            <w:r w:rsidRPr="00662739">
              <w:rPr>
                <w:rFonts w:ascii="Times New Roman" w:hAnsi="Times New Roman"/>
                <w:sz w:val="24"/>
                <w:szCs w:val="24"/>
              </w:rPr>
              <w:lastRenderedPageBreak/>
              <w:t>Официальная информация, размещенная на сайте уполномоченного органа в информационно-телекоммуникационной сети "Интернет"</w:t>
            </w:r>
          </w:p>
        </w:tc>
        <w:tc>
          <w:tcPr>
            <w:tcW w:w="1701" w:type="dxa"/>
          </w:tcPr>
          <w:p w:rsidR="00662739" w:rsidRPr="00662739" w:rsidRDefault="00BB02AB" w:rsidP="009E436C">
            <w:pPr>
              <w:pStyle w:val="a8"/>
              <w:tabs>
                <w:tab w:val="left" w:pos="284"/>
                <w:tab w:val="left" w:pos="426"/>
              </w:tabs>
              <w:spacing w:line="276" w:lineRule="auto"/>
              <w:ind w:left="0"/>
              <w:contextualSpacing w:val="0"/>
              <w:jc w:val="center"/>
              <w:rPr>
                <w:rFonts w:ascii="Times New Roman" w:hAnsi="Times New Roman"/>
                <w:sz w:val="24"/>
                <w:szCs w:val="24"/>
              </w:rPr>
            </w:pPr>
            <w:r>
              <w:rPr>
                <w:rFonts w:ascii="Times New Roman" w:hAnsi="Times New Roman"/>
                <w:sz w:val="24"/>
                <w:szCs w:val="24"/>
              </w:rPr>
              <w:t>100</w:t>
            </w:r>
          </w:p>
        </w:tc>
      </w:tr>
      <w:tr w:rsidR="00662739" w:rsidRPr="00662739" w:rsidTr="00DA3AA9">
        <w:trPr>
          <w:trHeight w:val="601"/>
        </w:trPr>
        <w:tc>
          <w:tcPr>
            <w:tcW w:w="7763" w:type="dxa"/>
          </w:tcPr>
          <w:p w:rsidR="00662739" w:rsidRPr="00662739" w:rsidRDefault="00662739" w:rsidP="009E436C">
            <w:pPr>
              <w:pStyle w:val="a8"/>
              <w:tabs>
                <w:tab w:val="left" w:pos="284"/>
                <w:tab w:val="left" w:pos="426"/>
              </w:tabs>
              <w:spacing w:line="276" w:lineRule="auto"/>
              <w:ind w:left="0"/>
              <w:contextualSpacing w:val="0"/>
              <w:rPr>
                <w:rFonts w:ascii="Times New Roman" w:hAnsi="Times New Roman"/>
                <w:sz w:val="24"/>
                <w:szCs w:val="24"/>
              </w:rPr>
            </w:pPr>
            <w:r w:rsidRPr="00662739">
              <w:rPr>
                <w:rFonts w:ascii="Times New Roman" w:hAnsi="Times New Roman"/>
                <w:sz w:val="24"/>
                <w:szCs w:val="24"/>
              </w:rPr>
              <w:t xml:space="preserve">Официальная информация, размещенная на </w:t>
            </w:r>
            <w:proofErr w:type="spellStart"/>
            <w:proofErr w:type="gramStart"/>
            <w:r w:rsidRPr="00662739">
              <w:rPr>
                <w:rFonts w:ascii="Times New Roman" w:hAnsi="Times New Roman"/>
                <w:sz w:val="24"/>
                <w:szCs w:val="24"/>
              </w:rPr>
              <w:t>интернет-портале</w:t>
            </w:r>
            <w:proofErr w:type="spellEnd"/>
            <w:proofErr w:type="gramEnd"/>
            <w:r w:rsidRPr="00662739">
              <w:rPr>
                <w:rFonts w:ascii="Times New Roman" w:hAnsi="Times New Roman"/>
                <w:sz w:val="24"/>
                <w:szCs w:val="24"/>
              </w:rPr>
              <w:t xml:space="preserve"> об инвестиционной деятельности в Краснодарском крае</w:t>
            </w:r>
          </w:p>
        </w:tc>
        <w:tc>
          <w:tcPr>
            <w:tcW w:w="1701" w:type="dxa"/>
          </w:tcPr>
          <w:p w:rsidR="00662739" w:rsidRPr="00662739" w:rsidRDefault="00BB02AB" w:rsidP="009E436C">
            <w:pPr>
              <w:pStyle w:val="a8"/>
              <w:tabs>
                <w:tab w:val="left" w:pos="284"/>
                <w:tab w:val="left" w:pos="426"/>
              </w:tabs>
              <w:spacing w:line="276" w:lineRule="auto"/>
              <w:ind w:left="0"/>
              <w:contextualSpacing w:val="0"/>
              <w:jc w:val="center"/>
              <w:rPr>
                <w:rFonts w:ascii="Times New Roman" w:hAnsi="Times New Roman"/>
                <w:sz w:val="24"/>
                <w:szCs w:val="24"/>
              </w:rPr>
            </w:pPr>
            <w:r>
              <w:rPr>
                <w:rFonts w:ascii="Times New Roman" w:hAnsi="Times New Roman"/>
                <w:sz w:val="24"/>
                <w:szCs w:val="24"/>
              </w:rPr>
              <w:t>91</w:t>
            </w:r>
          </w:p>
        </w:tc>
      </w:tr>
      <w:tr w:rsidR="00662739" w:rsidRPr="00662739" w:rsidTr="00DA3AA9">
        <w:tc>
          <w:tcPr>
            <w:tcW w:w="7763" w:type="dxa"/>
          </w:tcPr>
          <w:p w:rsidR="00662739" w:rsidRPr="00662739" w:rsidRDefault="00662739" w:rsidP="009E436C">
            <w:pPr>
              <w:pStyle w:val="a8"/>
              <w:tabs>
                <w:tab w:val="left" w:pos="284"/>
                <w:tab w:val="left" w:pos="426"/>
              </w:tabs>
              <w:spacing w:line="276" w:lineRule="auto"/>
              <w:ind w:left="0"/>
              <w:contextualSpacing w:val="0"/>
              <w:rPr>
                <w:rFonts w:ascii="Times New Roman" w:hAnsi="Times New Roman"/>
                <w:sz w:val="24"/>
                <w:szCs w:val="24"/>
              </w:rPr>
            </w:pPr>
            <w:r w:rsidRPr="00662739">
              <w:rPr>
                <w:rFonts w:ascii="Times New Roman" w:hAnsi="Times New Roman"/>
                <w:sz w:val="24"/>
                <w:szCs w:val="24"/>
              </w:rPr>
              <w:t>Официальная информация, размещенная на официальном сайте ФАС России в информационно-телекоммуникационной сети "Интернет"</w:t>
            </w:r>
          </w:p>
        </w:tc>
        <w:tc>
          <w:tcPr>
            <w:tcW w:w="1701" w:type="dxa"/>
          </w:tcPr>
          <w:p w:rsidR="00662739" w:rsidRPr="00662739" w:rsidRDefault="00BB02AB" w:rsidP="009E436C">
            <w:pPr>
              <w:pStyle w:val="a8"/>
              <w:tabs>
                <w:tab w:val="left" w:pos="284"/>
                <w:tab w:val="left" w:pos="426"/>
              </w:tabs>
              <w:spacing w:line="276" w:lineRule="auto"/>
              <w:ind w:left="0"/>
              <w:contextualSpacing w:val="0"/>
              <w:jc w:val="center"/>
              <w:rPr>
                <w:rFonts w:ascii="Times New Roman" w:hAnsi="Times New Roman"/>
                <w:sz w:val="24"/>
                <w:szCs w:val="24"/>
              </w:rPr>
            </w:pPr>
            <w:r>
              <w:rPr>
                <w:rFonts w:ascii="Times New Roman" w:hAnsi="Times New Roman"/>
                <w:sz w:val="24"/>
                <w:szCs w:val="24"/>
              </w:rPr>
              <w:t>316</w:t>
            </w:r>
          </w:p>
        </w:tc>
      </w:tr>
      <w:tr w:rsidR="00662739" w:rsidRPr="00662739" w:rsidTr="00DA3AA9">
        <w:tc>
          <w:tcPr>
            <w:tcW w:w="7763" w:type="dxa"/>
          </w:tcPr>
          <w:p w:rsidR="00662739" w:rsidRPr="00662739" w:rsidRDefault="00662739" w:rsidP="009E436C">
            <w:pPr>
              <w:pStyle w:val="a8"/>
              <w:tabs>
                <w:tab w:val="left" w:pos="284"/>
                <w:tab w:val="left" w:pos="426"/>
              </w:tabs>
              <w:spacing w:line="276" w:lineRule="auto"/>
              <w:ind w:left="0"/>
              <w:contextualSpacing w:val="0"/>
              <w:rPr>
                <w:rFonts w:ascii="Times New Roman" w:hAnsi="Times New Roman"/>
                <w:sz w:val="24"/>
                <w:szCs w:val="24"/>
              </w:rPr>
            </w:pPr>
            <w:r w:rsidRPr="00662739">
              <w:rPr>
                <w:rFonts w:ascii="Times New Roman" w:hAnsi="Times New Roman"/>
                <w:sz w:val="24"/>
                <w:szCs w:val="24"/>
              </w:rPr>
              <w:t>Информация, размещенная на официальных сайтах других исполнительных органов государственной власти Краснодарского края и органов местного самоуправления в информационно-телекоммуникационной сети "Интернет"</w:t>
            </w:r>
          </w:p>
        </w:tc>
        <w:tc>
          <w:tcPr>
            <w:tcW w:w="1701" w:type="dxa"/>
          </w:tcPr>
          <w:p w:rsidR="00662739" w:rsidRPr="00662739" w:rsidRDefault="00BB02AB" w:rsidP="009E436C">
            <w:pPr>
              <w:pStyle w:val="a8"/>
              <w:tabs>
                <w:tab w:val="left" w:pos="284"/>
                <w:tab w:val="left" w:pos="426"/>
              </w:tabs>
              <w:spacing w:line="276" w:lineRule="auto"/>
              <w:ind w:left="0"/>
              <w:contextualSpacing w:val="0"/>
              <w:jc w:val="center"/>
              <w:rPr>
                <w:rFonts w:ascii="Times New Roman" w:hAnsi="Times New Roman"/>
                <w:sz w:val="24"/>
                <w:szCs w:val="24"/>
              </w:rPr>
            </w:pPr>
            <w:r>
              <w:rPr>
                <w:rFonts w:ascii="Times New Roman" w:hAnsi="Times New Roman"/>
                <w:sz w:val="24"/>
                <w:szCs w:val="24"/>
              </w:rPr>
              <w:t>112</w:t>
            </w:r>
          </w:p>
        </w:tc>
      </w:tr>
      <w:tr w:rsidR="00662739" w:rsidRPr="00662739" w:rsidTr="00DA3AA9">
        <w:trPr>
          <w:trHeight w:val="389"/>
        </w:trPr>
        <w:tc>
          <w:tcPr>
            <w:tcW w:w="7763" w:type="dxa"/>
          </w:tcPr>
          <w:p w:rsidR="00662739" w:rsidRPr="00662739" w:rsidRDefault="00662739" w:rsidP="009E436C">
            <w:pPr>
              <w:pStyle w:val="a8"/>
              <w:tabs>
                <w:tab w:val="left" w:pos="284"/>
                <w:tab w:val="left" w:pos="426"/>
              </w:tabs>
              <w:spacing w:line="276" w:lineRule="auto"/>
              <w:ind w:left="0"/>
              <w:contextualSpacing w:val="0"/>
              <w:rPr>
                <w:rFonts w:ascii="Times New Roman" w:hAnsi="Times New Roman"/>
                <w:sz w:val="24"/>
                <w:szCs w:val="24"/>
              </w:rPr>
            </w:pPr>
            <w:r w:rsidRPr="00662739">
              <w:rPr>
                <w:rFonts w:ascii="Times New Roman" w:hAnsi="Times New Roman"/>
                <w:sz w:val="24"/>
                <w:szCs w:val="24"/>
              </w:rPr>
              <w:t>Телевидение</w:t>
            </w:r>
          </w:p>
        </w:tc>
        <w:tc>
          <w:tcPr>
            <w:tcW w:w="1701" w:type="dxa"/>
          </w:tcPr>
          <w:p w:rsidR="00662739" w:rsidRPr="00662739" w:rsidRDefault="00BB02AB" w:rsidP="009E436C">
            <w:pPr>
              <w:pStyle w:val="a8"/>
              <w:tabs>
                <w:tab w:val="left" w:pos="284"/>
                <w:tab w:val="left" w:pos="426"/>
              </w:tabs>
              <w:spacing w:line="276" w:lineRule="auto"/>
              <w:ind w:left="0"/>
              <w:contextualSpacing w:val="0"/>
              <w:jc w:val="center"/>
              <w:rPr>
                <w:rFonts w:ascii="Times New Roman" w:hAnsi="Times New Roman"/>
                <w:sz w:val="24"/>
                <w:szCs w:val="24"/>
              </w:rPr>
            </w:pPr>
            <w:r>
              <w:rPr>
                <w:rFonts w:ascii="Times New Roman" w:hAnsi="Times New Roman"/>
                <w:sz w:val="24"/>
                <w:szCs w:val="24"/>
              </w:rPr>
              <w:t>195</w:t>
            </w:r>
          </w:p>
        </w:tc>
      </w:tr>
      <w:tr w:rsidR="00662739" w:rsidRPr="00662739" w:rsidTr="00DA3AA9">
        <w:tc>
          <w:tcPr>
            <w:tcW w:w="7763" w:type="dxa"/>
          </w:tcPr>
          <w:p w:rsidR="00662739" w:rsidRPr="00662739" w:rsidRDefault="00662739" w:rsidP="009E436C">
            <w:pPr>
              <w:pStyle w:val="a8"/>
              <w:tabs>
                <w:tab w:val="left" w:pos="284"/>
                <w:tab w:val="left" w:pos="426"/>
              </w:tabs>
              <w:spacing w:line="276" w:lineRule="auto"/>
              <w:ind w:left="0"/>
              <w:contextualSpacing w:val="0"/>
              <w:rPr>
                <w:rFonts w:ascii="Times New Roman" w:hAnsi="Times New Roman"/>
                <w:sz w:val="24"/>
                <w:szCs w:val="24"/>
              </w:rPr>
            </w:pPr>
            <w:r w:rsidRPr="00662739">
              <w:rPr>
                <w:rFonts w:ascii="Times New Roman" w:hAnsi="Times New Roman"/>
                <w:sz w:val="24"/>
                <w:szCs w:val="24"/>
              </w:rPr>
              <w:t>Печатные средства массовой информации</w:t>
            </w:r>
          </w:p>
        </w:tc>
        <w:tc>
          <w:tcPr>
            <w:tcW w:w="1701" w:type="dxa"/>
          </w:tcPr>
          <w:p w:rsidR="00662739" w:rsidRPr="00662739" w:rsidRDefault="00BB02AB" w:rsidP="009E436C">
            <w:pPr>
              <w:pStyle w:val="a8"/>
              <w:tabs>
                <w:tab w:val="left" w:pos="284"/>
                <w:tab w:val="left" w:pos="426"/>
              </w:tabs>
              <w:spacing w:line="276" w:lineRule="auto"/>
              <w:ind w:left="0"/>
              <w:contextualSpacing w:val="0"/>
              <w:jc w:val="center"/>
              <w:rPr>
                <w:rFonts w:ascii="Times New Roman" w:hAnsi="Times New Roman"/>
                <w:sz w:val="24"/>
                <w:szCs w:val="24"/>
              </w:rPr>
            </w:pPr>
            <w:r>
              <w:rPr>
                <w:rFonts w:ascii="Times New Roman" w:hAnsi="Times New Roman"/>
                <w:sz w:val="24"/>
                <w:szCs w:val="24"/>
              </w:rPr>
              <w:t>3</w:t>
            </w:r>
          </w:p>
        </w:tc>
      </w:tr>
      <w:tr w:rsidR="00662739" w:rsidRPr="00662739" w:rsidTr="00DA3AA9">
        <w:tc>
          <w:tcPr>
            <w:tcW w:w="7763" w:type="dxa"/>
          </w:tcPr>
          <w:p w:rsidR="00662739" w:rsidRPr="00662739" w:rsidRDefault="00662739" w:rsidP="009E436C">
            <w:pPr>
              <w:pStyle w:val="a8"/>
              <w:tabs>
                <w:tab w:val="left" w:pos="284"/>
                <w:tab w:val="left" w:pos="426"/>
              </w:tabs>
              <w:spacing w:line="276" w:lineRule="auto"/>
              <w:ind w:left="0"/>
              <w:contextualSpacing w:val="0"/>
              <w:rPr>
                <w:rFonts w:ascii="Times New Roman" w:hAnsi="Times New Roman"/>
                <w:sz w:val="24"/>
                <w:szCs w:val="24"/>
              </w:rPr>
            </w:pPr>
            <w:r w:rsidRPr="00662739">
              <w:rPr>
                <w:rFonts w:ascii="Times New Roman" w:hAnsi="Times New Roman"/>
                <w:sz w:val="24"/>
                <w:szCs w:val="24"/>
              </w:rPr>
              <w:t>Радио</w:t>
            </w:r>
          </w:p>
        </w:tc>
        <w:tc>
          <w:tcPr>
            <w:tcW w:w="1701" w:type="dxa"/>
          </w:tcPr>
          <w:p w:rsidR="00662739" w:rsidRPr="00662739" w:rsidRDefault="00BB02AB" w:rsidP="009E436C">
            <w:pPr>
              <w:pStyle w:val="a8"/>
              <w:tabs>
                <w:tab w:val="left" w:pos="284"/>
                <w:tab w:val="left" w:pos="426"/>
              </w:tabs>
              <w:spacing w:line="276" w:lineRule="auto"/>
              <w:ind w:left="0"/>
              <w:contextualSpacing w:val="0"/>
              <w:jc w:val="center"/>
              <w:rPr>
                <w:rFonts w:ascii="Times New Roman" w:hAnsi="Times New Roman"/>
                <w:sz w:val="24"/>
                <w:szCs w:val="24"/>
              </w:rPr>
            </w:pPr>
            <w:r>
              <w:rPr>
                <w:rFonts w:ascii="Times New Roman" w:hAnsi="Times New Roman"/>
                <w:sz w:val="24"/>
                <w:szCs w:val="24"/>
              </w:rPr>
              <w:t>3</w:t>
            </w:r>
          </w:p>
        </w:tc>
      </w:tr>
      <w:tr w:rsidR="00662739" w:rsidRPr="008966C9" w:rsidTr="00DA3AA9">
        <w:trPr>
          <w:trHeight w:val="585"/>
        </w:trPr>
        <w:tc>
          <w:tcPr>
            <w:tcW w:w="7763" w:type="dxa"/>
          </w:tcPr>
          <w:p w:rsidR="00662739" w:rsidRPr="00662739" w:rsidRDefault="00662739" w:rsidP="009E436C">
            <w:pPr>
              <w:pStyle w:val="a8"/>
              <w:tabs>
                <w:tab w:val="left" w:pos="284"/>
                <w:tab w:val="left" w:pos="426"/>
              </w:tabs>
              <w:spacing w:line="276" w:lineRule="auto"/>
              <w:ind w:left="0"/>
              <w:contextualSpacing w:val="0"/>
              <w:rPr>
                <w:rFonts w:ascii="Times New Roman" w:hAnsi="Times New Roman"/>
                <w:sz w:val="24"/>
                <w:szCs w:val="24"/>
              </w:rPr>
            </w:pPr>
            <w:r w:rsidRPr="00662739">
              <w:rPr>
                <w:rFonts w:ascii="Times New Roman" w:hAnsi="Times New Roman"/>
                <w:sz w:val="24"/>
                <w:szCs w:val="24"/>
              </w:rPr>
              <w:t xml:space="preserve">Специальные </w:t>
            </w:r>
            <w:proofErr w:type="spellStart"/>
            <w:r w:rsidRPr="00662739">
              <w:rPr>
                <w:rFonts w:ascii="Times New Roman" w:hAnsi="Times New Roman"/>
                <w:sz w:val="24"/>
                <w:szCs w:val="24"/>
              </w:rPr>
              <w:t>блоги</w:t>
            </w:r>
            <w:proofErr w:type="spellEnd"/>
            <w:r w:rsidRPr="00662739">
              <w:rPr>
                <w:rFonts w:ascii="Times New Roman" w:hAnsi="Times New Roman"/>
                <w:sz w:val="24"/>
                <w:szCs w:val="24"/>
              </w:rPr>
              <w:t>, порталы и прочие электронные ресурсы</w:t>
            </w:r>
          </w:p>
        </w:tc>
        <w:tc>
          <w:tcPr>
            <w:tcW w:w="1701" w:type="dxa"/>
          </w:tcPr>
          <w:p w:rsidR="00662739" w:rsidRPr="00662739" w:rsidRDefault="00BB02AB" w:rsidP="009E436C">
            <w:pPr>
              <w:pStyle w:val="a8"/>
              <w:tabs>
                <w:tab w:val="left" w:pos="284"/>
                <w:tab w:val="left" w:pos="426"/>
              </w:tabs>
              <w:spacing w:line="276" w:lineRule="auto"/>
              <w:ind w:left="0"/>
              <w:contextualSpacing w:val="0"/>
              <w:jc w:val="center"/>
              <w:rPr>
                <w:rFonts w:ascii="Times New Roman" w:hAnsi="Times New Roman"/>
                <w:sz w:val="24"/>
                <w:szCs w:val="24"/>
              </w:rPr>
            </w:pPr>
            <w:r>
              <w:rPr>
                <w:rFonts w:ascii="Times New Roman" w:hAnsi="Times New Roman"/>
                <w:sz w:val="24"/>
                <w:szCs w:val="24"/>
              </w:rPr>
              <w:t>3</w:t>
            </w:r>
          </w:p>
        </w:tc>
      </w:tr>
    </w:tbl>
    <w:p w:rsidR="00C824EE" w:rsidRPr="00DA3AA9" w:rsidRDefault="00C824EE" w:rsidP="00C824EE">
      <w:pPr>
        <w:spacing w:after="0" w:line="240" w:lineRule="auto"/>
        <w:ind w:firstLine="709"/>
        <w:jc w:val="both"/>
        <w:rPr>
          <w:rFonts w:ascii="Times New Roman" w:hAnsi="Times New Roman"/>
          <w:sz w:val="28"/>
          <w:szCs w:val="28"/>
        </w:rPr>
      </w:pPr>
      <w:r w:rsidRPr="00DA3AA9">
        <w:rPr>
          <w:rFonts w:ascii="Times New Roman" w:hAnsi="Times New Roman"/>
          <w:sz w:val="28"/>
          <w:szCs w:val="28"/>
        </w:rPr>
        <w:t>В каких областях Вы наиболее часто сталкивались с административными барьерами" предприниматели ответили следующим образом:</w:t>
      </w:r>
    </w:p>
    <w:p w:rsidR="00927D28" w:rsidRPr="008966C9" w:rsidRDefault="00927D28" w:rsidP="00927D28">
      <w:pPr>
        <w:pStyle w:val="ac"/>
        <w:jc w:val="right"/>
        <w:rPr>
          <w:rFonts w:ascii="Times New Roman" w:hAnsi="Times New Roman"/>
          <w:bCs/>
          <w:sz w:val="24"/>
          <w:szCs w:val="24"/>
          <w:highlight w:val="yellow"/>
        </w:rPr>
      </w:pPr>
    </w:p>
    <w:tbl>
      <w:tblPr>
        <w:tblStyle w:val="a5"/>
        <w:tblW w:w="9889" w:type="dxa"/>
        <w:tblLayout w:type="fixed"/>
        <w:tblLook w:val="04A0"/>
      </w:tblPr>
      <w:tblGrid>
        <w:gridCol w:w="6771"/>
        <w:gridCol w:w="1701"/>
        <w:gridCol w:w="1417"/>
      </w:tblGrid>
      <w:tr w:rsidR="00C824EE" w:rsidRPr="00E95385" w:rsidTr="00E545B7">
        <w:tc>
          <w:tcPr>
            <w:tcW w:w="6771" w:type="dxa"/>
            <w:shd w:val="clear" w:color="auto" w:fill="auto"/>
          </w:tcPr>
          <w:p w:rsidR="00C824EE" w:rsidRPr="00E95385" w:rsidRDefault="00C824EE" w:rsidP="009E436C">
            <w:pPr>
              <w:autoSpaceDE w:val="0"/>
              <w:autoSpaceDN w:val="0"/>
              <w:adjustRightInd w:val="0"/>
              <w:jc w:val="center"/>
              <w:rPr>
                <w:rFonts w:ascii="Times New Roman" w:hAnsi="Times New Roman" w:cs="Times New Roman"/>
                <w:color w:val="000000"/>
                <w:sz w:val="24"/>
                <w:szCs w:val="24"/>
              </w:rPr>
            </w:pPr>
            <w:r w:rsidRPr="00E95385">
              <w:rPr>
                <w:rFonts w:ascii="Times New Roman" w:hAnsi="Times New Roman" w:cs="Times New Roman"/>
                <w:color w:val="000000"/>
                <w:sz w:val="24"/>
                <w:szCs w:val="24"/>
              </w:rPr>
              <w:t>Варианты ответов</w:t>
            </w:r>
          </w:p>
        </w:tc>
        <w:tc>
          <w:tcPr>
            <w:tcW w:w="1701" w:type="dxa"/>
            <w:shd w:val="clear" w:color="auto" w:fill="auto"/>
          </w:tcPr>
          <w:p w:rsidR="00C824EE" w:rsidRPr="00E95385" w:rsidRDefault="00C824EE" w:rsidP="009E436C">
            <w:pPr>
              <w:autoSpaceDE w:val="0"/>
              <w:autoSpaceDN w:val="0"/>
              <w:adjustRightInd w:val="0"/>
              <w:jc w:val="center"/>
              <w:rPr>
                <w:rFonts w:ascii="Times New Roman" w:hAnsi="Times New Roman" w:cs="Times New Roman"/>
                <w:color w:val="000000"/>
                <w:sz w:val="24"/>
                <w:szCs w:val="24"/>
              </w:rPr>
            </w:pPr>
            <w:r w:rsidRPr="00E95385">
              <w:rPr>
                <w:rFonts w:ascii="Times New Roman" w:hAnsi="Times New Roman" w:cs="Times New Roman"/>
                <w:color w:val="000000"/>
                <w:sz w:val="24"/>
                <w:szCs w:val="24"/>
              </w:rPr>
              <w:t>Количество опрошенных, чел.</w:t>
            </w:r>
          </w:p>
        </w:tc>
        <w:tc>
          <w:tcPr>
            <w:tcW w:w="1417" w:type="dxa"/>
            <w:shd w:val="clear" w:color="auto" w:fill="auto"/>
          </w:tcPr>
          <w:p w:rsidR="00C824EE" w:rsidRPr="00E95385" w:rsidRDefault="00C824EE" w:rsidP="009E436C">
            <w:pPr>
              <w:autoSpaceDE w:val="0"/>
              <w:autoSpaceDN w:val="0"/>
              <w:adjustRightInd w:val="0"/>
              <w:jc w:val="center"/>
              <w:rPr>
                <w:rFonts w:ascii="Times New Roman" w:hAnsi="Times New Roman" w:cs="Times New Roman"/>
                <w:color w:val="000000"/>
                <w:sz w:val="24"/>
                <w:szCs w:val="24"/>
              </w:rPr>
            </w:pPr>
            <w:r w:rsidRPr="00E95385">
              <w:rPr>
                <w:rFonts w:ascii="Times New Roman" w:hAnsi="Times New Roman" w:cs="Times New Roman"/>
                <w:color w:val="000000"/>
                <w:sz w:val="24"/>
                <w:szCs w:val="24"/>
              </w:rPr>
              <w:t>%</w:t>
            </w:r>
          </w:p>
        </w:tc>
      </w:tr>
      <w:tr w:rsidR="00C824EE" w:rsidRPr="00E95385" w:rsidTr="00E545B7">
        <w:tc>
          <w:tcPr>
            <w:tcW w:w="6771" w:type="dxa"/>
            <w:shd w:val="clear" w:color="auto" w:fill="auto"/>
          </w:tcPr>
          <w:p w:rsidR="00C824EE" w:rsidRPr="00E95385" w:rsidRDefault="00C824EE" w:rsidP="009E436C">
            <w:pPr>
              <w:autoSpaceDE w:val="0"/>
              <w:autoSpaceDN w:val="0"/>
              <w:adjustRightInd w:val="0"/>
              <w:rPr>
                <w:rFonts w:ascii="Times New Roman" w:hAnsi="Times New Roman" w:cs="Times New Roman"/>
                <w:color w:val="000000"/>
                <w:sz w:val="24"/>
                <w:szCs w:val="24"/>
              </w:rPr>
            </w:pPr>
            <w:r w:rsidRPr="00E95385">
              <w:rPr>
                <w:rFonts w:ascii="Times New Roman" w:hAnsi="Times New Roman" w:cs="Times New Roman"/>
                <w:color w:val="000000"/>
                <w:sz w:val="24"/>
                <w:szCs w:val="24"/>
              </w:rPr>
              <w:t>При регистрации субъектов малого и среднего предпринимательства</w:t>
            </w:r>
          </w:p>
        </w:tc>
        <w:tc>
          <w:tcPr>
            <w:tcW w:w="1701" w:type="dxa"/>
            <w:shd w:val="clear" w:color="auto" w:fill="auto"/>
            <w:vAlign w:val="center"/>
          </w:tcPr>
          <w:p w:rsidR="00C824EE" w:rsidRPr="00E95385" w:rsidRDefault="00E95385"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c>
          <w:tcPr>
            <w:tcW w:w="1417" w:type="dxa"/>
            <w:shd w:val="clear" w:color="auto" w:fill="auto"/>
            <w:vAlign w:val="center"/>
          </w:tcPr>
          <w:p w:rsidR="00C824EE" w:rsidRPr="00E95385" w:rsidRDefault="00E95385"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10,3</w:t>
            </w:r>
          </w:p>
        </w:tc>
      </w:tr>
      <w:tr w:rsidR="00C824EE" w:rsidRPr="00E95385" w:rsidTr="00E545B7">
        <w:tc>
          <w:tcPr>
            <w:tcW w:w="6771" w:type="dxa"/>
            <w:shd w:val="clear" w:color="auto" w:fill="auto"/>
          </w:tcPr>
          <w:p w:rsidR="00C824EE" w:rsidRPr="00E95385" w:rsidRDefault="00C824EE" w:rsidP="009E436C">
            <w:pPr>
              <w:autoSpaceDE w:val="0"/>
              <w:autoSpaceDN w:val="0"/>
              <w:adjustRightInd w:val="0"/>
              <w:rPr>
                <w:rFonts w:ascii="Times New Roman" w:hAnsi="Times New Roman" w:cs="Times New Roman"/>
                <w:color w:val="000000"/>
                <w:sz w:val="24"/>
                <w:szCs w:val="24"/>
              </w:rPr>
            </w:pPr>
            <w:r w:rsidRPr="00E95385">
              <w:rPr>
                <w:rFonts w:ascii="Times New Roman" w:hAnsi="Times New Roman" w:cs="Times New Roman"/>
                <w:color w:val="000000"/>
                <w:sz w:val="24"/>
                <w:szCs w:val="24"/>
              </w:rPr>
              <w:t>При лицензировании отдельных видов деятельности</w:t>
            </w:r>
          </w:p>
        </w:tc>
        <w:tc>
          <w:tcPr>
            <w:tcW w:w="1701" w:type="dxa"/>
            <w:shd w:val="clear" w:color="auto" w:fill="auto"/>
            <w:vAlign w:val="center"/>
          </w:tcPr>
          <w:p w:rsidR="00C824EE" w:rsidRPr="00E95385" w:rsidRDefault="00E95385"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61</w:t>
            </w:r>
          </w:p>
        </w:tc>
        <w:tc>
          <w:tcPr>
            <w:tcW w:w="1417" w:type="dxa"/>
            <w:shd w:val="clear" w:color="auto" w:fill="auto"/>
            <w:vAlign w:val="center"/>
          </w:tcPr>
          <w:p w:rsidR="00C824EE" w:rsidRPr="00E95385" w:rsidRDefault="00E95385"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11,4</w:t>
            </w:r>
          </w:p>
        </w:tc>
      </w:tr>
      <w:tr w:rsidR="00C824EE" w:rsidRPr="00E95385" w:rsidTr="00E545B7">
        <w:tc>
          <w:tcPr>
            <w:tcW w:w="6771" w:type="dxa"/>
            <w:shd w:val="clear" w:color="auto" w:fill="auto"/>
          </w:tcPr>
          <w:p w:rsidR="00C824EE" w:rsidRPr="00E95385" w:rsidRDefault="00C824EE" w:rsidP="009E436C">
            <w:pPr>
              <w:autoSpaceDE w:val="0"/>
              <w:autoSpaceDN w:val="0"/>
              <w:adjustRightInd w:val="0"/>
              <w:rPr>
                <w:rFonts w:ascii="Times New Roman" w:hAnsi="Times New Roman" w:cs="Times New Roman"/>
                <w:color w:val="000000"/>
                <w:sz w:val="24"/>
                <w:szCs w:val="24"/>
              </w:rPr>
            </w:pPr>
            <w:r w:rsidRPr="00E95385">
              <w:rPr>
                <w:rFonts w:ascii="Times New Roman" w:hAnsi="Times New Roman" w:cs="Times New Roman"/>
                <w:color w:val="000000"/>
                <w:sz w:val="24"/>
                <w:szCs w:val="24"/>
              </w:rPr>
              <w:t>При сертификации и стандартизации продукции, работ и услуг</w:t>
            </w:r>
          </w:p>
        </w:tc>
        <w:tc>
          <w:tcPr>
            <w:tcW w:w="1701" w:type="dxa"/>
            <w:shd w:val="clear" w:color="auto" w:fill="auto"/>
            <w:vAlign w:val="center"/>
          </w:tcPr>
          <w:p w:rsidR="00C824EE" w:rsidRPr="00E95385" w:rsidRDefault="00E95385"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17" w:type="dxa"/>
            <w:shd w:val="clear" w:color="auto" w:fill="auto"/>
            <w:vAlign w:val="center"/>
          </w:tcPr>
          <w:p w:rsidR="00C824EE" w:rsidRPr="00E95385" w:rsidRDefault="00E95385"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r>
      <w:tr w:rsidR="00C824EE" w:rsidRPr="00E95385" w:rsidTr="00E545B7">
        <w:tc>
          <w:tcPr>
            <w:tcW w:w="6771" w:type="dxa"/>
            <w:shd w:val="clear" w:color="auto" w:fill="auto"/>
          </w:tcPr>
          <w:p w:rsidR="00C824EE" w:rsidRPr="00E95385" w:rsidRDefault="00C824EE" w:rsidP="009E436C">
            <w:pPr>
              <w:autoSpaceDE w:val="0"/>
              <w:autoSpaceDN w:val="0"/>
              <w:adjustRightInd w:val="0"/>
              <w:rPr>
                <w:rFonts w:ascii="Times New Roman" w:hAnsi="Times New Roman" w:cs="Times New Roman"/>
                <w:color w:val="000000"/>
                <w:sz w:val="24"/>
                <w:szCs w:val="24"/>
              </w:rPr>
            </w:pPr>
            <w:r w:rsidRPr="00E95385">
              <w:rPr>
                <w:rFonts w:ascii="Times New Roman" w:hAnsi="Times New Roman" w:cs="Times New Roman"/>
                <w:color w:val="000000"/>
                <w:sz w:val="24"/>
                <w:szCs w:val="24"/>
              </w:rPr>
              <w:t>При контроле и надзоре за текущей предпринимательской деятельностью</w:t>
            </w:r>
          </w:p>
        </w:tc>
        <w:tc>
          <w:tcPr>
            <w:tcW w:w="1701" w:type="dxa"/>
            <w:shd w:val="clear" w:color="auto" w:fill="auto"/>
            <w:vAlign w:val="center"/>
          </w:tcPr>
          <w:p w:rsidR="00C824EE" w:rsidRPr="00E95385" w:rsidRDefault="00E95385"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17" w:type="dxa"/>
            <w:shd w:val="clear" w:color="auto" w:fill="auto"/>
            <w:vAlign w:val="center"/>
          </w:tcPr>
          <w:p w:rsidR="00C824EE" w:rsidRPr="00E95385" w:rsidRDefault="00E95385"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r>
      <w:tr w:rsidR="00C824EE" w:rsidRPr="00E95385" w:rsidTr="00E545B7">
        <w:tc>
          <w:tcPr>
            <w:tcW w:w="6771" w:type="dxa"/>
            <w:shd w:val="clear" w:color="auto" w:fill="auto"/>
          </w:tcPr>
          <w:p w:rsidR="00C824EE" w:rsidRPr="00E95385" w:rsidRDefault="00C824EE" w:rsidP="009E436C">
            <w:pPr>
              <w:autoSpaceDE w:val="0"/>
              <w:autoSpaceDN w:val="0"/>
              <w:adjustRightInd w:val="0"/>
              <w:rPr>
                <w:rFonts w:ascii="Times New Roman" w:hAnsi="Times New Roman" w:cs="Times New Roman"/>
                <w:color w:val="000000"/>
                <w:sz w:val="24"/>
                <w:szCs w:val="24"/>
              </w:rPr>
            </w:pPr>
            <w:r w:rsidRPr="00E95385">
              <w:rPr>
                <w:rFonts w:ascii="Times New Roman" w:hAnsi="Times New Roman" w:cs="Times New Roman"/>
                <w:color w:val="000000"/>
                <w:sz w:val="24"/>
                <w:szCs w:val="24"/>
              </w:rPr>
              <w:t>При получении разрешения на строительство</w:t>
            </w:r>
          </w:p>
        </w:tc>
        <w:tc>
          <w:tcPr>
            <w:tcW w:w="1701" w:type="dxa"/>
            <w:shd w:val="clear" w:color="auto" w:fill="auto"/>
            <w:vAlign w:val="center"/>
          </w:tcPr>
          <w:p w:rsidR="00C824EE" w:rsidRPr="00E95385" w:rsidRDefault="00E95385"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417" w:type="dxa"/>
            <w:shd w:val="clear" w:color="auto" w:fill="auto"/>
            <w:vAlign w:val="center"/>
          </w:tcPr>
          <w:p w:rsidR="00C824EE" w:rsidRPr="00E95385" w:rsidRDefault="00E95385"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C824EE" w:rsidRPr="00E95385" w:rsidTr="00E545B7">
        <w:tc>
          <w:tcPr>
            <w:tcW w:w="6771" w:type="dxa"/>
            <w:shd w:val="clear" w:color="auto" w:fill="auto"/>
          </w:tcPr>
          <w:p w:rsidR="00C824EE" w:rsidRPr="00E95385" w:rsidRDefault="00C824EE" w:rsidP="009E436C">
            <w:pPr>
              <w:autoSpaceDE w:val="0"/>
              <w:autoSpaceDN w:val="0"/>
              <w:adjustRightInd w:val="0"/>
              <w:rPr>
                <w:rFonts w:ascii="Times New Roman" w:hAnsi="Times New Roman" w:cs="Times New Roman"/>
                <w:color w:val="000000"/>
                <w:sz w:val="24"/>
                <w:szCs w:val="24"/>
              </w:rPr>
            </w:pPr>
            <w:r w:rsidRPr="00E95385">
              <w:rPr>
                <w:rFonts w:ascii="Times New Roman" w:hAnsi="Times New Roman" w:cs="Times New Roman"/>
                <w:color w:val="000000"/>
                <w:sz w:val="24"/>
                <w:szCs w:val="24"/>
              </w:rPr>
              <w:t xml:space="preserve">При технологическом присоединении к объектам </w:t>
            </w:r>
            <w:proofErr w:type="spellStart"/>
            <w:r w:rsidRPr="00E95385">
              <w:rPr>
                <w:rFonts w:ascii="Times New Roman" w:hAnsi="Times New Roman" w:cs="Times New Roman"/>
                <w:color w:val="000000"/>
                <w:sz w:val="24"/>
                <w:szCs w:val="24"/>
              </w:rPr>
              <w:t>электросетевого</w:t>
            </w:r>
            <w:proofErr w:type="spellEnd"/>
            <w:r w:rsidRPr="00E95385">
              <w:rPr>
                <w:rFonts w:ascii="Times New Roman" w:hAnsi="Times New Roman" w:cs="Times New Roman"/>
                <w:color w:val="000000"/>
                <w:sz w:val="24"/>
                <w:szCs w:val="24"/>
              </w:rPr>
              <w:t xml:space="preserve"> хозяйства</w:t>
            </w:r>
          </w:p>
        </w:tc>
        <w:tc>
          <w:tcPr>
            <w:tcW w:w="1701" w:type="dxa"/>
            <w:shd w:val="clear" w:color="auto" w:fill="auto"/>
            <w:vAlign w:val="center"/>
          </w:tcPr>
          <w:p w:rsidR="00C824EE" w:rsidRPr="00E95385" w:rsidRDefault="00E95385"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17" w:type="dxa"/>
            <w:shd w:val="clear" w:color="auto" w:fill="auto"/>
            <w:vAlign w:val="center"/>
          </w:tcPr>
          <w:p w:rsidR="00C824EE" w:rsidRPr="00E95385" w:rsidRDefault="00E95385"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r>
      <w:tr w:rsidR="00C824EE" w:rsidRPr="00E95385" w:rsidTr="00E545B7">
        <w:tc>
          <w:tcPr>
            <w:tcW w:w="6771" w:type="dxa"/>
            <w:shd w:val="clear" w:color="auto" w:fill="auto"/>
          </w:tcPr>
          <w:p w:rsidR="00C824EE" w:rsidRPr="00E95385" w:rsidRDefault="00C824EE" w:rsidP="009E436C">
            <w:pPr>
              <w:autoSpaceDE w:val="0"/>
              <w:autoSpaceDN w:val="0"/>
              <w:adjustRightInd w:val="0"/>
              <w:rPr>
                <w:rFonts w:ascii="Times New Roman" w:hAnsi="Times New Roman" w:cs="Times New Roman"/>
                <w:color w:val="000000"/>
                <w:sz w:val="24"/>
                <w:szCs w:val="24"/>
              </w:rPr>
            </w:pPr>
            <w:r w:rsidRPr="00E95385">
              <w:rPr>
                <w:rFonts w:ascii="Times New Roman" w:hAnsi="Times New Roman" w:cs="Times New Roman"/>
                <w:color w:val="000000"/>
                <w:sz w:val="24"/>
                <w:szCs w:val="24"/>
              </w:rPr>
              <w:t>При регистрации прав на недвижимое имущество и сделок с ним</w:t>
            </w:r>
          </w:p>
        </w:tc>
        <w:tc>
          <w:tcPr>
            <w:tcW w:w="1701" w:type="dxa"/>
            <w:shd w:val="clear" w:color="auto" w:fill="auto"/>
            <w:vAlign w:val="center"/>
          </w:tcPr>
          <w:p w:rsidR="00C824EE" w:rsidRPr="00E95385" w:rsidRDefault="00E95385"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17" w:type="dxa"/>
            <w:shd w:val="clear" w:color="auto" w:fill="auto"/>
            <w:vAlign w:val="center"/>
          </w:tcPr>
          <w:p w:rsidR="00C824EE" w:rsidRPr="00E95385" w:rsidRDefault="00E95385"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r>
      <w:tr w:rsidR="00C824EE" w:rsidRPr="00E95385" w:rsidTr="00E545B7">
        <w:tc>
          <w:tcPr>
            <w:tcW w:w="6771" w:type="dxa"/>
            <w:shd w:val="clear" w:color="auto" w:fill="auto"/>
          </w:tcPr>
          <w:p w:rsidR="00C824EE" w:rsidRPr="00E95385" w:rsidRDefault="00C824EE" w:rsidP="009E436C">
            <w:pPr>
              <w:autoSpaceDE w:val="0"/>
              <w:autoSpaceDN w:val="0"/>
              <w:adjustRightInd w:val="0"/>
              <w:rPr>
                <w:rFonts w:ascii="Times New Roman" w:hAnsi="Times New Roman" w:cs="Times New Roman"/>
                <w:color w:val="000000"/>
                <w:sz w:val="24"/>
                <w:szCs w:val="24"/>
              </w:rPr>
            </w:pPr>
            <w:r w:rsidRPr="00E95385">
              <w:rPr>
                <w:rFonts w:ascii="Times New Roman" w:hAnsi="Times New Roman" w:cs="Times New Roman"/>
                <w:color w:val="000000"/>
                <w:sz w:val="24"/>
                <w:szCs w:val="24"/>
              </w:rPr>
              <w:t>При приобретении зданий, помещений</w:t>
            </w:r>
          </w:p>
        </w:tc>
        <w:tc>
          <w:tcPr>
            <w:tcW w:w="1701" w:type="dxa"/>
            <w:shd w:val="clear" w:color="auto" w:fill="auto"/>
            <w:vAlign w:val="center"/>
          </w:tcPr>
          <w:p w:rsidR="00C824EE" w:rsidRPr="00E95385" w:rsidRDefault="00E95385"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190</w:t>
            </w:r>
          </w:p>
        </w:tc>
        <w:tc>
          <w:tcPr>
            <w:tcW w:w="1417" w:type="dxa"/>
            <w:shd w:val="clear" w:color="auto" w:fill="auto"/>
            <w:vAlign w:val="center"/>
          </w:tcPr>
          <w:p w:rsidR="00C824EE" w:rsidRPr="00E95385" w:rsidRDefault="00E95385"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35,6</w:t>
            </w:r>
          </w:p>
        </w:tc>
      </w:tr>
      <w:tr w:rsidR="00C824EE" w:rsidRPr="00E95385" w:rsidTr="00E545B7">
        <w:tc>
          <w:tcPr>
            <w:tcW w:w="6771" w:type="dxa"/>
            <w:shd w:val="clear" w:color="auto" w:fill="auto"/>
          </w:tcPr>
          <w:p w:rsidR="00C824EE" w:rsidRPr="00E95385" w:rsidRDefault="00C824EE" w:rsidP="009E436C">
            <w:pPr>
              <w:autoSpaceDE w:val="0"/>
              <w:autoSpaceDN w:val="0"/>
              <w:adjustRightInd w:val="0"/>
              <w:rPr>
                <w:rFonts w:ascii="Times New Roman" w:hAnsi="Times New Roman" w:cs="Times New Roman"/>
                <w:color w:val="000000"/>
                <w:sz w:val="24"/>
                <w:szCs w:val="24"/>
              </w:rPr>
            </w:pPr>
            <w:r w:rsidRPr="00E95385">
              <w:rPr>
                <w:rFonts w:ascii="Times New Roman" w:hAnsi="Times New Roman" w:cs="Times New Roman"/>
                <w:color w:val="000000"/>
                <w:sz w:val="24"/>
                <w:szCs w:val="24"/>
              </w:rPr>
              <w:t>При аренде зданий, помещений</w:t>
            </w:r>
          </w:p>
        </w:tc>
        <w:tc>
          <w:tcPr>
            <w:tcW w:w="1701" w:type="dxa"/>
            <w:shd w:val="clear" w:color="auto" w:fill="auto"/>
            <w:vAlign w:val="center"/>
          </w:tcPr>
          <w:p w:rsidR="00C824EE" w:rsidRPr="00E95385" w:rsidRDefault="00E95385"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406</w:t>
            </w:r>
          </w:p>
        </w:tc>
        <w:tc>
          <w:tcPr>
            <w:tcW w:w="1417" w:type="dxa"/>
            <w:shd w:val="clear" w:color="auto" w:fill="auto"/>
            <w:vAlign w:val="center"/>
          </w:tcPr>
          <w:p w:rsidR="00C824EE" w:rsidRPr="00E95385" w:rsidRDefault="00E95385"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76,2</w:t>
            </w:r>
          </w:p>
        </w:tc>
      </w:tr>
      <w:tr w:rsidR="00C824EE" w:rsidRPr="00E95385" w:rsidTr="00E545B7">
        <w:tc>
          <w:tcPr>
            <w:tcW w:w="6771" w:type="dxa"/>
            <w:shd w:val="clear" w:color="auto" w:fill="auto"/>
          </w:tcPr>
          <w:p w:rsidR="00C824EE" w:rsidRPr="00E95385" w:rsidRDefault="00C824EE" w:rsidP="009E436C">
            <w:pPr>
              <w:autoSpaceDE w:val="0"/>
              <w:autoSpaceDN w:val="0"/>
              <w:adjustRightInd w:val="0"/>
              <w:rPr>
                <w:rFonts w:ascii="Times New Roman" w:hAnsi="Times New Roman" w:cs="Times New Roman"/>
                <w:color w:val="000000"/>
                <w:sz w:val="24"/>
                <w:szCs w:val="24"/>
              </w:rPr>
            </w:pPr>
            <w:r w:rsidRPr="00E95385">
              <w:rPr>
                <w:rFonts w:ascii="Times New Roman" w:hAnsi="Times New Roman" w:cs="Times New Roman"/>
                <w:color w:val="000000"/>
                <w:sz w:val="24"/>
                <w:szCs w:val="24"/>
              </w:rPr>
              <w:t>При размещении заказов для государственных и муниципальных нужд</w:t>
            </w:r>
          </w:p>
        </w:tc>
        <w:tc>
          <w:tcPr>
            <w:tcW w:w="1701" w:type="dxa"/>
            <w:shd w:val="clear" w:color="auto" w:fill="auto"/>
            <w:vAlign w:val="center"/>
          </w:tcPr>
          <w:p w:rsidR="00C824EE" w:rsidRPr="00E95385" w:rsidRDefault="00E95385"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17" w:type="dxa"/>
            <w:shd w:val="clear" w:color="auto" w:fill="auto"/>
            <w:vAlign w:val="center"/>
          </w:tcPr>
          <w:p w:rsidR="00C824EE" w:rsidRPr="00E95385" w:rsidRDefault="00E95385"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0,6</w:t>
            </w:r>
          </w:p>
        </w:tc>
      </w:tr>
      <w:tr w:rsidR="00C824EE" w:rsidRPr="008966C9" w:rsidTr="00E545B7">
        <w:tc>
          <w:tcPr>
            <w:tcW w:w="6771" w:type="dxa"/>
            <w:shd w:val="clear" w:color="auto" w:fill="auto"/>
          </w:tcPr>
          <w:p w:rsidR="00C824EE" w:rsidRPr="00E95385" w:rsidRDefault="00C824EE" w:rsidP="009E436C">
            <w:pPr>
              <w:autoSpaceDE w:val="0"/>
              <w:autoSpaceDN w:val="0"/>
              <w:adjustRightInd w:val="0"/>
              <w:rPr>
                <w:rFonts w:ascii="Times New Roman" w:hAnsi="Times New Roman" w:cs="Times New Roman"/>
                <w:color w:val="000000"/>
                <w:sz w:val="24"/>
                <w:szCs w:val="24"/>
              </w:rPr>
            </w:pPr>
            <w:r w:rsidRPr="00E95385">
              <w:rPr>
                <w:rFonts w:ascii="Times New Roman" w:hAnsi="Times New Roman" w:cs="Times New Roman"/>
                <w:color w:val="000000"/>
                <w:sz w:val="24"/>
                <w:szCs w:val="24"/>
              </w:rPr>
              <w:t xml:space="preserve">При получении государственной поддержки </w:t>
            </w:r>
          </w:p>
        </w:tc>
        <w:tc>
          <w:tcPr>
            <w:tcW w:w="1701" w:type="dxa"/>
            <w:shd w:val="clear" w:color="auto" w:fill="auto"/>
            <w:vAlign w:val="center"/>
          </w:tcPr>
          <w:p w:rsidR="00C824EE" w:rsidRPr="00E95385" w:rsidRDefault="00E95385"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417" w:type="dxa"/>
            <w:shd w:val="clear" w:color="auto" w:fill="auto"/>
            <w:vAlign w:val="center"/>
          </w:tcPr>
          <w:p w:rsidR="00C824EE" w:rsidRPr="00E95385" w:rsidRDefault="00E95385"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r>
    </w:tbl>
    <w:p w:rsidR="00C824EE" w:rsidRPr="008966C9" w:rsidRDefault="00C824EE" w:rsidP="00C824EE">
      <w:pPr>
        <w:spacing w:after="0" w:line="240" w:lineRule="auto"/>
        <w:jc w:val="both"/>
        <w:rPr>
          <w:rFonts w:ascii="Times New Roman" w:hAnsi="Times New Roman"/>
          <w:sz w:val="28"/>
          <w:szCs w:val="28"/>
          <w:highlight w:val="yellow"/>
        </w:rPr>
      </w:pPr>
    </w:p>
    <w:p w:rsidR="00C824EE" w:rsidRPr="00E95385" w:rsidRDefault="00C824EE" w:rsidP="00C824EE">
      <w:pPr>
        <w:spacing w:after="0" w:line="240" w:lineRule="auto"/>
        <w:jc w:val="both"/>
        <w:rPr>
          <w:rFonts w:ascii="Times New Roman" w:hAnsi="Times New Roman"/>
          <w:sz w:val="28"/>
        </w:rPr>
      </w:pPr>
      <w:r w:rsidRPr="00E95385">
        <w:rPr>
          <w:rFonts w:ascii="Times New Roman" w:hAnsi="Times New Roman"/>
          <w:color w:val="000000"/>
          <w:sz w:val="28"/>
          <w:szCs w:val="28"/>
        </w:rPr>
        <w:tab/>
        <w:t>П</w:t>
      </w:r>
      <w:r w:rsidRPr="00E95385">
        <w:rPr>
          <w:rFonts w:ascii="Times New Roman" w:hAnsi="Times New Roman"/>
          <w:sz w:val="28"/>
        </w:rPr>
        <w:t xml:space="preserve">ри определении </w:t>
      </w:r>
      <w:proofErr w:type="gramStart"/>
      <w:r w:rsidRPr="00E95385">
        <w:rPr>
          <w:rFonts w:ascii="Times New Roman" w:hAnsi="Times New Roman"/>
          <w:sz w:val="28"/>
        </w:rPr>
        <w:t>утверждения</w:t>
      </w:r>
      <w:proofErr w:type="gramEnd"/>
      <w:r w:rsidRPr="00E95385">
        <w:rPr>
          <w:rFonts w:ascii="Times New Roman" w:hAnsi="Times New Roman"/>
          <w:sz w:val="28"/>
        </w:rPr>
        <w:t xml:space="preserve"> "Какие из перечисленных административных барьеров являются наиболее существенными для ведения текущей деятельности или открытия нового бизнеса на рынке, основном для бизнеса, который Вы представляете?" диаграмма выглядит следующим образом:</w:t>
      </w:r>
    </w:p>
    <w:p w:rsidR="00C824EE" w:rsidRPr="008966C9" w:rsidRDefault="00C824EE" w:rsidP="00C824EE">
      <w:pPr>
        <w:spacing w:after="0" w:line="240" w:lineRule="auto"/>
        <w:jc w:val="both"/>
        <w:rPr>
          <w:rFonts w:ascii="Times New Roman" w:hAnsi="Times New Roman"/>
          <w:sz w:val="28"/>
          <w:szCs w:val="28"/>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9"/>
        <w:gridCol w:w="6073"/>
        <w:gridCol w:w="1701"/>
        <w:gridCol w:w="1241"/>
      </w:tblGrid>
      <w:tr w:rsidR="000664A9" w:rsidRPr="00637A63" w:rsidTr="000664A9">
        <w:tc>
          <w:tcPr>
            <w:tcW w:w="839" w:type="dxa"/>
          </w:tcPr>
          <w:p w:rsidR="000664A9" w:rsidRPr="00637A63" w:rsidRDefault="000664A9" w:rsidP="009E436C">
            <w:pPr>
              <w:autoSpaceDE w:val="0"/>
              <w:autoSpaceDN w:val="0"/>
              <w:adjustRightInd w:val="0"/>
              <w:spacing w:after="0" w:line="240" w:lineRule="auto"/>
              <w:rPr>
                <w:rFonts w:ascii="Times New Roman" w:hAnsi="Times New Roman" w:cs="Times New Roman"/>
                <w:b/>
                <w:color w:val="000000"/>
                <w:sz w:val="24"/>
                <w:szCs w:val="24"/>
              </w:rPr>
            </w:pPr>
            <w:r w:rsidRPr="00637A63">
              <w:rPr>
                <w:rFonts w:ascii="Times New Roman" w:hAnsi="Times New Roman" w:cs="Times New Roman"/>
                <w:b/>
                <w:color w:val="000000"/>
                <w:sz w:val="24"/>
                <w:szCs w:val="24"/>
              </w:rPr>
              <w:t xml:space="preserve">№ </w:t>
            </w:r>
            <w:proofErr w:type="spellStart"/>
            <w:proofErr w:type="gramStart"/>
            <w:r w:rsidRPr="00637A63">
              <w:rPr>
                <w:rFonts w:ascii="Times New Roman" w:hAnsi="Times New Roman" w:cs="Times New Roman"/>
                <w:b/>
                <w:color w:val="000000"/>
                <w:sz w:val="24"/>
                <w:szCs w:val="24"/>
              </w:rPr>
              <w:lastRenderedPageBreak/>
              <w:t>п</w:t>
            </w:r>
            <w:proofErr w:type="spellEnd"/>
            <w:proofErr w:type="gramEnd"/>
            <w:r w:rsidRPr="00637A63">
              <w:rPr>
                <w:rFonts w:ascii="Times New Roman" w:hAnsi="Times New Roman" w:cs="Times New Roman"/>
                <w:b/>
                <w:color w:val="000000"/>
                <w:sz w:val="24"/>
                <w:szCs w:val="24"/>
              </w:rPr>
              <w:t>/</w:t>
            </w:r>
            <w:proofErr w:type="spellStart"/>
            <w:r w:rsidRPr="00637A63">
              <w:rPr>
                <w:rFonts w:ascii="Times New Roman" w:hAnsi="Times New Roman" w:cs="Times New Roman"/>
                <w:b/>
                <w:color w:val="000000"/>
                <w:sz w:val="24"/>
                <w:szCs w:val="24"/>
              </w:rPr>
              <w:t>п</w:t>
            </w:r>
            <w:proofErr w:type="spellEnd"/>
          </w:p>
        </w:tc>
        <w:tc>
          <w:tcPr>
            <w:tcW w:w="6073" w:type="dxa"/>
          </w:tcPr>
          <w:p w:rsidR="000664A9" w:rsidRPr="00637A63" w:rsidRDefault="000664A9" w:rsidP="009E436C">
            <w:pPr>
              <w:autoSpaceDE w:val="0"/>
              <w:autoSpaceDN w:val="0"/>
              <w:adjustRightInd w:val="0"/>
              <w:spacing w:after="0" w:line="240" w:lineRule="auto"/>
              <w:rPr>
                <w:rFonts w:ascii="Times New Roman" w:hAnsi="Times New Roman" w:cs="Times New Roman"/>
                <w:b/>
                <w:color w:val="000000"/>
                <w:sz w:val="24"/>
                <w:szCs w:val="24"/>
              </w:rPr>
            </w:pPr>
            <w:r w:rsidRPr="00637A63">
              <w:rPr>
                <w:rFonts w:ascii="Times New Roman" w:hAnsi="Times New Roman" w:cs="Times New Roman"/>
                <w:b/>
                <w:color w:val="000000"/>
                <w:sz w:val="24"/>
                <w:szCs w:val="24"/>
              </w:rPr>
              <w:lastRenderedPageBreak/>
              <w:t>Наименование административных барьеров</w:t>
            </w:r>
          </w:p>
        </w:tc>
        <w:tc>
          <w:tcPr>
            <w:tcW w:w="1701" w:type="dxa"/>
          </w:tcPr>
          <w:p w:rsidR="000664A9" w:rsidRPr="00637A63" w:rsidRDefault="000664A9" w:rsidP="009E436C">
            <w:pPr>
              <w:autoSpaceDE w:val="0"/>
              <w:autoSpaceDN w:val="0"/>
              <w:adjustRightInd w:val="0"/>
              <w:spacing w:after="0" w:line="240" w:lineRule="auto"/>
              <w:rPr>
                <w:rFonts w:ascii="Times New Roman" w:hAnsi="Times New Roman" w:cs="Times New Roman"/>
                <w:b/>
                <w:color w:val="000000"/>
                <w:sz w:val="24"/>
                <w:szCs w:val="24"/>
              </w:rPr>
            </w:pPr>
            <w:r w:rsidRPr="00637A63">
              <w:rPr>
                <w:rFonts w:ascii="Times New Roman" w:hAnsi="Times New Roman" w:cs="Times New Roman"/>
                <w:b/>
                <w:color w:val="000000"/>
                <w:sz w:val="24"/>
                <w:szCs w:val="24"/>
              </w:rPr>
              <w:t xml:space="preserve">Количество </w:t>
            </w:r>
            <w:proofErr w:type="gramStart"/>
            <w:r w:rsidRPr="00637A63">
              <w:rPr>
                <w:rFonts w:ascii="Times New Roman" w:hAnsi="Times New Roman" w:cs="Times New Roman"/>
                <w:b/>
                <w:color w:val="000000"/>
                <w:sz w:val="24"/>
                <w:szCs w:val="24"/>
              </w:rPr>
              <w:lastRenderedPageBreak/>
              <w:t>опрошенных</w:t>
            </w:r>
            <w:proofErr w:type="gramEnd"/>
          </w:p>
        </w:tc>
        <w:tc>
          <w:tcPr>
            <w:tcW w:w="1241" w:type="dxa"/>
          </w:tcPr>
          <w:p w:rsidR="000664A9" w:rsidRPr="00637A63" w:rsidRDefault="000664A9" w:rsidP="009E436C">
            <w:pPr>
              <w:autoSpaceDE w:val="0"/>
              <w:autoSpaceDN w:val="0"/>
              <w:adjustRightInd w:val="0"/>
              <w:spacing w:after="0" w:line="240" w:lineRule="auto"/>
              <w:rPr>
                <w:rFonts w:ascii="Times New Roman" w:hAnsi="Times New Roman" w:cs="Times New Roman"/>
                <w:b/>
                <w:color w:val="000000"/>
                <w:sz w:val="24"/>
                <w:szCs w:val="24"/>
              </w:rPr>
            </w:pPr>
            <w:r w:rsidRPr="00637A63">
              <w:rPr>
                <w:rFonts w:ascii="Times New Roman" w:hAnsi="Times New Roman" w:cs="Times New Roman"/>
                <w:b/>
                <w:color w:val="000000"/>
                <w:sz w:val="24"/>
                <w:szCs w:val="24"/>
              </w:rPr>
              <w:lastRenderedPageBreak/>
              <w:t>%</w:t>
            </w:r>
          </w:p>
        </w:tc>
      </w:tr>
      <w:tr w:rsidR="000664A9" w:rsidRPr="00637A63" w:rsidTr="000664A9">
        <w:tc>
          <w:tcPr>
            <w:tcW w:w="839" w:type="dxa"/>
          </w:tcPr>
          <w:p w:rsidR="000664A9" w:rsidRPr="00637A63" w:rsidRDefault="00637A63" w:rsidP="009E436C">
            <w:pPr>
              <w:autoSpaceDE w:val="0"/>
              <w:autoSpaceDN w:val="0"/>
              <w:adjustRightInd w:val="0"/>
              <w:spacing w:after="0" w:line="240" w:lineRule="auto"/>
              <w:rPr>
                <w:rFonts w:ascii="Times New Roman" w:hAnsi="Times New Roman" w:cs="Times New Roman"/>
                <w:color w:val="000000"/>
                <w:sz w:val="24"/>
                <w:szCs w:val="24"/>
              </w:rPr>
            </w:pPr>
            <w:r w:rsidRPr="00637A63">
              <w:rPr>
                <w:rFonts w:ascii="Times New Roman" w:hAnsi="Times New Roman" w:cs="Times New Roman"/>
                <w:color w:val="000000"/>
                <w:sz w:val="24"/>
                <w:szCs w:val="24"/>
              </w:rPr>
              <w:lastRenderedPageBreak/>
              <w:t>1</w:t>
            </w:r>
          </w:p>
        </w:tc>
        <w:tc>
          <w:tcPr>
            <w:tcW w:w="6073" w:type="dxa"/>
          </w:tcPr>
          <w:p w:rsidR="000664A9" w:rsidRPr="00637A63"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37A63">
              <w:rPr>
                <w:rFonts w:ascii="Times New Roman" w:hAnsi="Times New Roman" w:cs="Times New Roman"/>
                <w:color w:val="000000"/>
                <w:sz w:val="24"/>
                <w:szCs w:val="24"/>
              </w:rPr>
              <w:t>Сложность получения доступа к земельным участкам</w:t>
            </w:r>
          </w:p>
        </w:tc>
        <w:tc>
          <w:tcPr>
            <w:tcW w:w="1701" w:type="dxa"/>
            <w:vAlign w:val="center"/>
          </w:tcPr>
          <w:p w:rsidR="000664A9" w:rsidRPr="00637A63" w:rsidRDefault="00637A63"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241" w:type="dxa"/>
            <w:vAlign w:val="center"/>
          </w:tcPr>
          <w:p w:rsidR="000664A9" w:rsidRPr="00637A63" w:rsidRDefault="00637A63"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r>
      <w:tr w:rsidR="000664A9" w:rsidRPr="00637A63" w:rsidTr="000664A9">
        <w:tc>
          <w:tcPr>
            <w:tcW w:w="839" w:type="dxa"/>
          </w:tcPr>
          <w:p w:rsidR="000664A9" w:rsidRPr="00637A63" w:rsidRDefault="00637A63" w:rsidP="009E436C">
            <w:pPr>
              <w:autoSpaceDE w:val="0"/>
              <w:autoSpaceDN w:val="0"/>
              <w:adjustRightInd w:val="0"/>
              <w:spacing w:after="0" w:line="240" w:lineRule="auto"/>
              <w:rPr>
                <w:rFonts w:ascii="Times New Roman" w:hAnsi="Times New Roman" w:cs="Times New Roman"/>
                <w:color w:val="000000"/>
                <w:sz w:val="24"/>
                <w:szCs w:val="24"/>
              </w:rPr>
            </w:pPr>
            <w:r w:rsidRPr="00637A63">
              <w:rPr>
                <w:rFonts w:ascii="Times New Roman" w:hAnsi="Times New Roman" w:cs="Times New Roman"/>
                <w:color w:val="000000"/>
                <w:sz w:val="24"/>
                <w:szCs w:val="24"/>
              </w:rPr>
              <w:t>2</w:t>
            </w:r>
          </w:p>
        </w:tc>
        <w:tc>
          <w:tcPr>
            <w:tcW w:w="6073" w:type="dxa"/>
          </w:tcPr>
          <w:p w:rsidR="000664A9" w:rsidRPr="00637A63"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37A63">
              <w:rPr>
                <w:rFonts w:ascii="Times New Roman" w:hAnsi="Times New Roman" w:cs="Times New Roman"/>
                <w:color w:val="000000"/>
                <w:sz w:val="24"/>
                <w:szCs w:val="24"/>
              </w:rPr>
              <w:t>Нестабильность российского законодательства в отношении регулирования деятельности предприятий</w:t>
            </w:r>
          </w:p>
        </w:tc>
        <w:tc>
          <w:tcPr>
            <w:tcW w:w="1701" w:type="dxa"/>
            <w:vAlign w:val="center"/>
          </w:tcPr>
          <w:p w:rsidR="000664A9" w:rsidRPr="00637A63" w:rsidRDefault="00637A63"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41" w:type="dxa"/>
            <w:vAlign w:val="center"/>
          </w:tcPr>
          <w:p w:rsidR="000664A9" w:rsidRPr="00637A63" w:rsidRDefault="00637A63"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r>
      <w:tr w:rsidR="000664A9" w:rsidRPr="00637A63" w:rsidTr="000664A9">
        <w:tc>
          <w:tcPr>
            <w:tcW w:w="839" w:type="dxa"/>
          </w:tcPr>
          <w:p w:rsidR="000664A9" w:rsidRPr="00637A63" w:rsidRDefault="00637A63" w:rsidP="009E436C">
            <w:pPr>
              <w:autoSpaceDE w:val="0"/>
              <w:autoSpaceDN w:val="0"/>
              <w:adjustRightInd w:val="0"/>
              <w:spacing w:after="0" w:line="240" w:lineRule="auto"/>
              <w:rPr>
                <w:rFonts w:ascii="Times New Roman" w:hAnsi="Times New Roman" w:cs="Times New Roman"/>
                <w:color w:val="000000"/>
                <w:sz w:val="24"/>
                <w:szCs w:val="24"/>
              </w:rPr>
            </w:pPr>
            <w:r w:rsidRPr="00637A63">
              <w:rPr>
                <w:rFonts w:ascii="Times New Roman" w:hAnsi="Times New Roman" w:cs="Times New Roman"/>
                <w:color w:val="000000"/>
                <w:sz w:val="24"/>
                <w:szCs w:val="24"/>
              </w:rPr>
              <w:t>3</w:t>
            </w:r>
          </w:p>
        </w:tc>
        <w:tc>
          <w:tcPr>
            <w:tcW w:w="6073" w:type="dxa"/>
          </w:tcPr>
          <w:p w:rsidR="000664A9" w:rsidRPr="00637A63"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37A63">
              <w:rPr>
                <w:rFonts w:ascii="Times New Roman" w:hAnsi="Times New Roman" w:cs="Times New Roman"/>
                <w:color w:val="000000"/>
                <w:sz w:val="24"/>
                <w:szCs w:val="24"/>
              </w:rPr>
              <w:t>Коррупция со стороны органов власти (например, взятки)</w:t>
            </w:r>
          </w:p>
        </w:tc>
        <w:tc>
          <w:tcPr>
            <w:tcW w:w="1701" w:type="dxa"/>
            <w:vAlign w:val="center"/>
          </w:tcPr>
          <w:p w:rsidR="000664A9" w:rsidRPr="00637A63" w:rsidRDefault="00637A63"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41" w:type="dxa"/>
            <w:vAlign w:val="center"/>
          </w:tcPr>
          <w:p w:rsidR="000664A9" w:rsidRPr="00637A63" w:rsidRDefault="00637A63"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r>
      <w:tr w:rsidR="000664A9" w:rsidRPr="00637A63" w:rsidTr="000664A9">
        <w:tc>
          <w:tcPr>
            <w:tcW w:w="839" w:type="dxa"/>
          </w:tcPr>
          <w:p w:rsidR="000664A9" w:rsidRPr="00637A63" w:rsidRDefault="00637A63" w:rsidP="009E436C">
            <w:pPr>
              <w:autoSpaceDE w:val="0"/>
              <w:autoSpaceDN w:val="0"/>
              <w:adjustRightInd w:val="0"/>
              <w:spacing w:after="0" w:line="240" w:lineRule="auto"/>
              <w:rPr>
                <w:rFonts w:ascii="Times New Roman" w:hAnsi="Times New Roman" w:cs="Times New Roman"/>
                <w:color w:val="000000"/>
                <w:sz w:val="24"/>
                <w:szCs w:val="24"/>
              </w:rPr>
            </w:pPr>
            <w:r w:rsidRPr="00637A63">
              <w:rPr>
                <w:rFonts w:ascii="Times New Roman" w:hAnsi="Times New Roman" w:cs="Times New Roman"/>
                <w:color w:val="000000"/>
                <w:sz w:val="24"/>
                <w:szCs w:val="24"/>
              </w:rPr>
              <w:t>4</w:t>
            </w:r>
          </w:p>
        </w:tc>
        <w:tc>
          <w:tcPr>
            <w:tcW w:w="6073" w:type="dxa"/>
          </w:tcPr>
          <w:p w:rsidR="000664A9" w:rsidRPr="00637A63"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37A63">
              <w:rPr>
                <w:rFonts w:ascii="Times New Roman" w:hAnsi="Times New Roman" w:cs="Times New Roman"/>
                <w:color w:val="000000"/>
                <w:sz w:val="24"/>
                <w:szCs w:val="24"/>
              </w:rPr>
              <w:t>Сложность/</w:t>
            </w:r>
            <w:proofErr w:type="spellStart"/>
            <w:r w:rsidRPr="00637A63">
              <w:rPr>
                <w:rFonts w:ascii="Times New Roman" w:hAnsi="Times New Roman" w:cs="Times New Roman"/>
                <w:color w:val="000000"/>
                <w:sz w:val="24"/>
                <w:szCs w:val="24"/>
              </w:rPr>
              <w:t>затянутость</w:t>
            </w:r>
            <w:proofErr w:type="spellEnd"/>
            <w:r w:rsidRPr="00637A63">
              <w:rPr>
                <w:rFonts w:ascii="Times New Roman" w:hAnsi="Times New Roman" w:cs="Times New Roman"/>
                <w:color w:val="000000"/>
                <w:sz w:val="24"/>
                <w:szCs w:val="24"/>
              </w:rPr>
              <w:t xml:space="preserve"> процедуры получения разрешений/лицензий</w:t>
            </w:r>
          </w:p>
        </w:tc>
        <w:tc>
          <w:tcPr>
            <w:tcW w:w="1701" w:type="dxa"/>
            <w:vAlign w:val="center"/>
          </w:tcPr>
          <w:p w:rsidR="000664A9" w:rsidRPr="00637A63" w:rsidRDefault="00637A63"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41" w:type="dxa"/>
            <w:vAlign w:val="center"/>
          </w:tcPr>
          <w:p w:rsidR="000664A9" w:rsidRPr="00637A63" w:rsidRDefault="00637A63"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r>
      <w:tr w:rsidR="000664A9" w:rsidRPr="00637A63" w:rsidTr="000664A9">
        <w:tc>
          <w:tcPr>
            <w:tcW w:w="839" w:type="dxa"/>
          </w:tcPr>
          <w:p w:rsidR="000664A9" w:rsidRPr="00637A63" w:rsidRDefault="00637A63" w:rsidP="009E436C">
            <w:pPr>
              <w:autoSpaceDE w:val="0"/>
              <w:autoSpaceDN w:val="0"/>
              <w:adjustRightInd w:val="0"/>
              <w:spacing w:after="0" w:line="240" w:lineRule="auto"/>
              <w:rPr>
                <w:rFonts w:ascii="Times New Roman" w:hAnsi="Times New Roman" w:cs="Times New Roman"/>
                <w:color w:val="000000"/>
                <w:sz w:val="24"/>
                <w:szCs w:val="24"/>
              </w:rPr>
            </w:pPr>
            <w:r w:rsidRPr="00637A63">
              <w:rPr>
                <w:rFonts w:ascii="Times New Roman" w:hAnsi="Times New Roman" w:cs="Times New Roman"/>
                <w:color w:val="000000"/>
                <w:sz w:val="24"/>
                <w:szCs w:val="24"/>
              </w:rPr>
              <w:t>5</w:t>
            </w:r>
          </w:p>
        </w:tc>
        <w:tc>
          <w:tcPr>
            <w:tcW w:w="6073" w:type="dxa"/>
          </w:tcPr>
          <w:p w:rsidR="000664A9" w:rsidRPr="00637A63"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37A63">
              <w:rPr>
                <w:rFonts w:ascii="Times New Roman" w:hAnsi="Times New Roman" w:cs="Times New Roman"/>
                <w:color w:val="000000"/>
                <w:sz w:val="24"/>
                <w:szCs w:val="24"/>
              </w:rPr>
              <w:t>Высокие налоги</w:t>
            </w:r>
          </w:p>
        </w:tc>
        <w:tc>
          <w:tcPr>
            <w:tcW w:w="1701" w:type="dxa"/>
            <w:vAlign w:val="center"/>
          </w:tcPr>
          <w:p w:rsidR="000664A9" w:rsidRPr="00637A63" w:rsidRDefault="00637A63"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516</w:t>
            </w:r>
          </w:p>
        </w:tc>
        <w:tc>
          <w:tcPr>
            <w:tcW w:w="1241" w:type="dxa"/>
            <w:vAlign w:val="center"/>
          </w:tcPr>
          <w:p w:rsidR="000664A9" w:rsidRPr="00637A63" w:rsidRDefault="00637A63"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96,8</w:t>
            </w:r>
          </w:p>
        </w:tc>
      </w:tr>
      <w:tr w:rsidR="000664A9" w:rsidRPr="00637A63" w:rsidTr="000664A9">
        <w:tc>
          <w:tcPr>
            <w:tcW w:w="839" w:type="dxa"/>
          </w:tcPr>
          <w:p w:rsidR="000664A9" w:rsidRPr="00637A63" w:rsidRDefault="00637A63" w:rsidP="009E436C">
            <w:pPr>
              <w:autoSpaceDE w:val="0"/>
              <w:autoSpaceDN w:val="0"/>
              <w:adjustRightInd w:val="0"/>
              <w:spacing w:after="0" w:line="240" w:lineRule="auto"/>
              <w:rPr>
                <w:rFonts w:ascii="Times New Roman" w:hAnsi="Times New Roman" w:cs="Times New Roman"/>
                <w:color w:val="000000"/>
                <w:sz w:val="24"/>
                <w:szCs w:val="24"/>
              </w:rPr>
            </w:pPr>
            <w:r w:rsidRPr="00637A63">
              <w:rPr>
                <w:rFonts w:ascii="Times New Roman" w:hAnsi="Times New Roman" w:cs="Times New Roman"/>
                <w:color w:val="000000"/>
                <w:sz w:val="24"/>
                <w:szCs w:val="24"/>
              </w:rPr>
              <w:t>6</w:t>
            </w:r>
          </w:p>
        </w:tc>
        <w:tc>
          <w:tcPr>
            <w:tcW w:w="6073" w:type="dxa"/>
          </w:tcPr>
          <w:p w:rsidR="000664A9" w:rsidRPr="00637A63"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37A63">
              <w:rPr>
                <w:rFonts w:ascii="Times New Roman" w:hAnsi="Times New Roman" w:cs="Times New Roman"/>
                <w:color w:val="000000"/>
                <w:sz w:val="24"/>
                <w:szCs w:val="24"/>
              </w:rPr>
              <w:t>Необходимость установления партнерских отношений с органами власти</w:t>
            </w:r>
          </w:p>
        </w:tc>
        <w:tc>
          <w:tcPr>
            <w:tcW w:w="1701" w:type="dxa"/>
            <w:vAlign w:val="center"/>
          </w:tcPr>
          <w:p w:rsidR="000664A9" w:rsidRPr="00637A63" w:rsidRDefault="00637A63"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41" w:type="dxa"/>
            <w:vAlign w:val="center"/>
          </w:tcPr>
          <w:p w:rsidR="000664A9" w:rsidRPr="00637A63" w:rsidRDefault="00637A63" w:rsidP="00637A6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r>
      <w:tr w:rsidR="000664A9" w:rsidRPr="00637A63" w:rsidTr="000664A9">
        <w:tc>
          <w:tcPr>
            <w:tcW w:w="839" w:type="dxa"/>
          </w:tcPr>
          <w:p w:rsidR="000664A9" w:rsidRPr="00637A63" w:rsidRDefault="00637A63" w:rsidP="009E436C">
            <w:pPr>
              <w:autoSpaceDE w:val="0"/>
              <w:autoSpaceDN w:val="0"/>
              <w:adjustRightInd w:val="0"/>
              <w:spacing w:after="0" w:line="240" w:lineRule="auto"/>
              <w:rPr>
                <w:rFonts w:ascii="Times New Roman" w:hAnsi="Times New Roman" w:cs="Times New Roman"/>
                <w:color w:val="000000"/>
                <w:sz w:val="24"/>
                <w:szCs w:val="24"/>
              </w:rPr>
            </w:pPr>
            <w:r w:rsidRPr="00637A63">
              <w:rPr>
                <w:rFonts w:ascii="Times New Roman" w:hAnsi="Times New Roman" w:cs="Times New Roman"/>
                <w:color w:val="000000"/>
                <w:sz w:val="24"/>
                <w:szCs w:val="24"/>
              </w:rPr>
              <w:t>7</w:t>
            </w:r>
          </w:p>
        </w:tc>
        <w:tc>
          <w:tcPr>
            <w:tcW w:w="6073" w:type="dxa"/>
          </w:tcPr>
          <w:p w:rsidR="000664A9" w:rsidRPr="00637A63"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37A63">
              <w:rPr>
                <w:rFonts w:ascii="Times New Roman" w:hAnsi="Times New Roman" w:cs="Times New Roman"/>
                <w:color w:val="000000"/>
                <w:sz w:val="24"/>
                <w:szCs w:val="24"/>
              </w:rPr>
              <w:t xml:space="preserve">Ограничение/сложность доступа к закупкам компаний с </w:t>
            </w:r>
            <w:proofErr w:type="spellStart"/>
            <w:r w:rsidRPr="00637A63">
              <w:rPr>
                <w:rFonts w:ascii="Times New Roman" w:hAnsi="Times New Roman" w:cs="Times New Roman"/>
                <w:color w:val="000000"/>
                <w:sz w:val="24"/>
                <w:szCs w:val="24"/>
              </w:rPr>
              <w:t>госучастием</w:t>
            </w:r>
            <w:proofErr w:type="spellEnd"/>
            <w:r w:rsidRPr="00637A63">
              <w:rPr>
                <w:rFonts w:ascii="Times New Roman" w:hAnsi="Times New Roman" w:cs="Times New Roman"/>
                <w:color w:val="000000"/>
                <w:sz w:val="24"/>
                <w:szCs w:val="24"/>
              </w:rPr>
              <w:t xml:space="preserve"> и субъектов естественных монополий</w:t>
            </w:r>
          </w:p>
        </w:tc>
        <w:tc>
          <w:tcPr>
            <w:tcW w:w="1701" w:type="dxa"/>
            <w:vAlign w:val="center"/>
          </w:tcPr>
          <w:p w:rsidR="000664A9" w:rsidRPr="00637A63" w:rsidRDefault="00637A63"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41" w:type="dxa"/>
            <w:vAlign w:val="center"/>
          </w:tcPr>
          <w:p w:rsidR="000664A9" w:rsidRPr="00637A63" w:rsidRDefault="00637A63"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r>
      <w:tr w:rsidR="000664A9" w:rsidRPr="00637A63" w:rsidTr="000664A9">
        <w:tc>
          <w:tcPr>
            <w:tcW w:w="839" w:type="dxa"/>
          </w:tcPr>
          <w:p w:rsidR="000664A9" w:rsidRPr="00637A63" w:rsidRDefault="00637A63" w:rsidP="009E436C">
            <w:pPr>
              <w:autoSpaceDE w:val="0"/>
              <w:autoSpaceDN w:val="0"/>
              <w:adjustRightInd w:val="0"/>
              <w:spacing w:after="0" w:line="240" w:lineRule="auto"/>
              <w:rPr>
                <w:rFonts w:ascii="Times New Roman" w:hAnsi="Times New Roman" w:cs="Times New Roman"/>
                <w:color w:val="000000"/>
                <w:sz w:val="24"/>
                <w:szCs w:val="24"/>
              </w:rPr>
            </w:pPr>
            <w:r w:rsidRPr="00637A63">
              <w:rPr>
                <w:rFonts w:ascii="Times New Roman" w:hAnsi="Times New Roman" w:cs="Times New Roman"/>
                <w:color w:val="000000"/>
                <w:sz w:val="24"/>
                <w:szCs w:val="24"/>
              </w:rPr>
              <w:t>8</w:t>
            </w:r>
          </w:p>
        </w:tc>
        <w:tc>
          <w:tcPr>
            <w:tcW w:w="6073" w:type="dxa"/>
          </w:tcPr>
          <w:p w:rsidR="000664A9" w:rsidRPr="00637A63"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37A63">
              <w:rPr>
                <w:rFonts w:ascii="Times New Roman" w:hAnsi="Times New Roman" w:cs="Times New Roman"/>
                <w:color w:val="000000"/>
                <w:sz w:val="24"/>
                <w:szCs w:val="24"/>
              </w:rPr>
              <w:t xml:space="preserve">Ограничение/ сложность доступа к поставкам товаров, оказанию услуг и выполнению работ в рамках </w:t>
            </w:r>
            <w:proofErr w:type="spellStart"/>
            <w:r w:rsidRPr="00637A63">
              <w:rPr>
                <w:rFonts w:ascii="Times New Roman" w:hAnsi="Times New Roman" w:cs="Times New Roman"/>
                <w:color w:val="000000"/>
                <w:sz w:val="24"/>
                <w:szCs w:val="24"/>
              </w:rPr>
              <w:t>госзакупок</w:t>
            </w:r>
            <w:proofErr w:type="spellEnd"/>
          </w:p>
        </w:tc>
        <w:tc>
          <w:tcPr>
            <w:tcW w:w="1701" w:type="dxa"/>
            <w:vAlign w:val="center"/>
          </w:tcPr>
          <w:p w:rsidR="000664A9" w:rsidRPr="00637A63" w:rsidRDefault="00637A63"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41" w:type="dxa"/>
            <w:vAlign w:val="center"/>
          </w:tcPr>
          <w:p w:rsidR="000664A9" w:rsidRPr="00637A63" w:rsidRDefault="00637A63"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r>
      <w:tr w:rsidR="000664A9" w:rsidRPr="00637A63" w:rsidTr="000664A9">
        <w:tc>
          <w:tcPr>
            <w:tcW w:w="839" w:type="dxa"/>
          </w:tcPr>
          <w:p w:rsidR="000664A9" w:rsidRPr="00637A63" w:rsidRDefault="00637A63" w:rsidP="009E436C">
            <w:pPr>
              <w:autoSpaceDE w:val="0"/>
              <w:autoSpaceDN w:val="0"/>
              <w:adjustRightInd w:val="0"/>
              <w:spacing w:after="0" w:line="240" w:lineRule="auto"/>
              <w:rPr>
                <w:rFonts w:ascii="Times New Roman" w:hAnsi="Times New Roman" w:cs="Times New Roman"/>
                <w:color w:val="000000"/>
                <w:sz w:val="24"/>
                <w:szCs w:val="24"/>
              </w:rPr>
            </w:pPr>
            <w:r w:rsidRPr="00637A63">
              <w:rPr>
                <w:rFonts w:ascii="Times New Roman" w:hAnsi="Times New Roman" w:cs="Times New Roman"/>
                <w:color w:val="000000"/>
                <w:sz w:val="24"/>
                <w:szCs w:val="24"/>
              </w:rPr>
              <w:t>9</w:t>
            </w:r>
          </w:p>
        </w:tc>
        <w:tc>
          <w:tcPr>
            <w:tcW w:w="6073" w:type="dxa"/>
          </w:tcPr>
          <w:p w:rsidR="000664A9" w:rsidRPr="00637A63"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37A63">
              <w:rPr>
                <w:rFonts w:ascii="Times New Roman" w:hAnsi="Times New Roman" w:cs="Times New Roman"/>
                <w:color w:val="000000"/>
                <w:sz w:val="24"/>
                <w:szCs w:val="24"/>
              </w:rPr>
              <w:t>Ограничение органами власти инициатив по организации совместной деятельности малых предприятий (например, в части создания совместных предприятий, кооперативов и др.)</w:t>
            </w:r>
          </w:p>
        </w:tc>
        <w:tc>
          <w:tcPr>
            <w:tcW w:w="1701" w:type="dxa"/>
            <w:vAlign w:val="center"/>
          </w:tcPr>
          <w:p w:rsidR="000664A9" w:rsidRPr="00637A63" w:rsidRDefault="00637A63"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41" w:type="dxa"/>
            <w:vAlign w:val="center"/>
          </w:tcPr>
          <w:p w:rsidR="000664A9" w:rsidRPr="00637A63" w:rsidRDefault="00637A63"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0664A9" w:rsidRPr="00637A63" w:rsidTr="000664A9">
        <w:tc>
          <w:tcPr>
            <w:tcW w:w="839" w:type="dxa"/>
          </w:tcPr>
          <w:p w:rsidR="000664A9" w:rsidRPr="00637A63" w:rsidRDefault="00637A63" w:rsidP="009E436C">
            <w:pPr>
              <w:autoSpaceDE w:val="0"/>
              <w:autoSpaceDN w:val="0"/>
              <w:adjustRightInd w:val="0"/>
              <w:spacing w:after="0" w:line="240" w:lineRule="auto"/>
              <w:rPr>
                <w:rFonts w:ascii="Times New Roman" w:hAnsi="Times New Roman" w:cs="Times New Roman"/>
                <w:color w:val="000000"/>
                <w:sz w:val="24"/>
                <w:szCs w:val="24"/>
              </w:rPr>
            </w:pPr>
            <w:r w:rsidRPr="00637A63">
              <w:rPr>
                <w:rFonts w:ascii="Times New Roman" w:hAnsi="Times New Roman" w:cs="Times New Roman"/>
                <w:color w:val="000000"/>
                <w:sz w:val="24"/>
                <w:szCs w:val="24"/>
              </w:rPr>
              <w:t>10</w:t>
            </w:r>
          </w:p>
        </w:tc>
        <w:tc>
          <w:tcPr>
            <w:tcW w:w="6073" w:type="dxa"/>
          </w:tcPr>
          <w:p w:rsidR="000664A9" w:rsidRPr="00637A63"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37A63">
              <w:rPr>
                <w:rFonts w:ascii="Times New Roman" w:hAnsi="Times New Roman" w:cs="Times New Roman"/>
                <w:color w:val="000000"/>
                <w:sz w:val="24"/>
                <w:szCs w:val="24"/>
              </w:rPr>
              <w:t xml:space="preserve">Иные </w:t>
            </w:r>
            <w:proofErr w:type="spellStart"/>
            <w:r w:rsidRPr="00637A63">
              <w:rPr>
                <w:rFonts w:ascii="Times New Roman" w:hAnsi="Times New Roman" w:cs="Times New Roman"/>
                <w:color w:val="000000"/>
                <w:sz w:val="24"/>
                <w:szCs w:val="24"/>
              </w:rPr>
              <w:t>антиконкурентные</w:t>
            </w:r>
            <w:proofErr w:type="spellEnd"/>
            <w:r w:rsidRPr="00637A63">
              <w:rPr>
                <w:rFonts w:ascii="Times New Roman" w:hAnsi="Times New Roman" w:cs="Times New Roman"/>
                <w:color w:val="000000"/>
                <w:sz w:val="24"/>
                <w:szCs w:val="24"/>
              </w:rPr>
              <w:t xml:space="preserve"> действия органов власти/давление со стороны органов власти (действия/давление, препятствующие ведению предпринимательской деятельности на рынке или входу на рынок новых участников)</w:t>
            </w:r>
          </w:p>
        </w:tc>
        <w:tc>
          <w:tcPr>
            <w:tcW w:w="1701" w:type="dxa"/>
            <w:vAlign w:val="center"/>
          </w:tcPr>
          <w:p w:rsidR="000664A9" w:rsidRPr="00637A63" w:rsidRDefault="00637A63"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41" w:type="dxa"/>
            <w:vAlign w:val="center"/>
          </w:tcPr>
          <w:p w:rsidR="000664A9" w:rsidRPr="00637A63" w:rsidRDefault="00637A63"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0664A9" w:rsidRPr="00637A63" w:rsidTr="000664A9">
        <w:tc>
          <w:tcPr>
            <w:tcW w:w="839" w:type="dxa"/>
          </w:tcPr>
          <w:p w:rsidR="000664A9" w:rsidRPr="00637A63" w:rsidRDefault="00637A63" w:rsidP="009E436C">
            <w:pPr>
              <w:autoSpaceDE w:val="0"/>
              <w:autoSpaceDN w:val="0"/>
              <w:adjustRightInd w:val="0"/>
              <w:spacing w:after="0" w:line="240" w:lineRule="auto"/>
              <w:rPr>
                <w:rFonts w:ascii="Times New Roman" w:hAnsi="Times New Roman" w:cs="Times New Roman"/>
                <w:color w:val="000000"/>
                <w:sz w:val="24"/>
                <w:szCs w:val="24"/>
              </w:rPr>
            </w:pPr>
            <w:r w:rsidRPr="00637A63">
              <w:rPr>
                <w:rFonts w:ascii="Times New Roman" w:hAnsi="Times New Roman" w:cs="Times New Roman"/>
                <w:color w:val="000000"/>
                <w:sz w:val="24"/>
                <w:szCs w:val="24"/>
              </w:rPr>
              <w:t>11</w:t>
            </w:r>
          </w:p>
        </w:tc>
        <w:tc>
          <w:tcPr>
            <w:tcW w:w="6073" w:type="dxa"/>
          </w:tcPr>
          <w:p w:rsidR="000664A9" w:rsidRPr="00637A63"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37A63">
              <w:rPr>
                <w:rFonts w:ascii="Times New Roman" w:hAnsi="Times New Roman" w:cs="Times New Roman"/>
                <w:color w:val="000000"/>
                <w:sz w:val="24"/>
                <w:szCs w:val="24"/>
              </w:rPr>
              <w:t>Силовое давление со стороны правоохранительных органов (например, угрозы, вымогательства)</w:t>
            </w:r>
          </w:p>
        </w:tc>
        <w:tc>
          <w:tcPr>
            <w:tcW w:w="1701" w:type="dxa"/>
            <w:vAlign w:val="center"/>
          </w:tcPr>
          <w:p w:rsidR="000664A9" w:rsidRPr="00637A63" w:rsidRDefault="00637A63"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41" w:type="dxa"/>
            <w:vAlign w:val="center"/>
          </w:tcPr>
          <w:p w:rsidR="00731B7C" w:rsidRPr="00637A63" w:rsidRDefault="00637A63" w:rsidP="00731B7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0664A9" w:rsidRPr="00637A63" w:rsidTr="000664A9">
        <w:tc>
          <w:tcPr>
            <w:tcW w:w="839" w:type="dxa"/>
          </w:tcPr>
          <w:p w:rsidR="000664A9" w:rsidRPr="00637A63" w:rsidRDefault="00637A63" w:rsidP="009E436C">
            <w:pPr>
              <w:autoSpaceDE w:val="0"/>
              <w:autoSpaceDN w:val="0"/>
              <w:adjustRightInd w:val="0"/>
              <w:spacing w:after="0" w:line="240" w:lineRule="auto"/>
              <w:rPr>
                <w:rFonts w:ascii="Times New Roman" w:hAnsi="Times New Roman" w:cs="Times New Roman"/>
                <w:color w:val="000000"/>
                <w:sz w:val="24"/>
                <w:szCs w:val="24"/>
              </w:rPr>
            </w:pPr>
            <w:r w:rsidRPr="00637A63">
              <w:rPr>
                <w:rFonts w:ascii="Times New Roman" w:hAnsi="Times New Roman" w:cs="Times New Roman"/>
                <w:color w:val="000000"/>
                <w:sz w:val="24"/>
                <w:szCs w:val="24"/>
              </w:rPr>
              <w:t>12</w:t>
            </w:r>
          </w:p>
        </w:tc>
        <w:tc>
          <w:tcPr>
            <w:tcW w:w="6073" w:type="dxa"/>
          </w:tcPr>
          <w:p w:rsidR="000664A9" w:rsidRPr="00637A63"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37A63">
              <w:rPr>
                <w:rFonts w:ascii="Times New Roman" w:hAnsi="Times New Roman" w:cs="Times New Roman"/>
                <w:color w:val="000000"/>
                <w:sz w:val="24"/>
                <w:szCs w:val="24"/>
              </w:rPr>
              <w:t>Получение разрешения на строительство</w:t>
            </w:r>
          </w:p>
        </w:tc>
        <w:tc>
          <w:tcPr>
            <w:tcW w:w="1701" w:type="dxa"/>
            <w:vAlign w:val="center"/>
          </w:tcPr>
          <w:p w:rsidR="000664A9" w:rsidRPr="00637A63" w:rsidRDefault="00637A63"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41" w:type="dxa"/>
            <w:vAlign w:val="center"/>
          </w:tcPr>
          <w:p w:rsidR="000664A9" w:rsidRPr="00637A63" w:rsidRDefault="00637A63"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0664A9" w:rsidRPr="00637A63" w:rsidTr="000664A9">
        <w:tc>
          <w:tcPr>
            <w:tcW w:w="839" w:type="dxa"/>
          </w:tcPr>
          <w:p w:rsidR="000664A9" w:rsidRPr="00637A63" w:rsidRDefault="00637A63" w:rsidP="009E436C">
            <w:pPr>
              <w:autoSpaceDE w:val="0"/>
              <w:autoSpaceDN w:val="0"/>
              <w:adjustRightInd w:val="0"/>
              <w:spacing w:after="0" w:line="240" w:lineRule="auto"/>
              <w:rPr>
                <w:rFonts w:ascii="Times New Roman" w:hAnsi="Times New Roman" w:cs="Times New Roman"/>
                <w:color w:val="000000"/>
                <w:sz w:val="24"/>
                <w:szCs w:val="24"/>
              </w:rPr>
            </w:pPr>
            <w:r w:rsidRPr="00637A63">
              <w:rPr>
                <w:rFonts w:ascii="Times New Roman" w:hAnsi="Times New Roman" w:cs="Times New Roman"/>
                <w:color w:val="000000"/>
                <w:sz w:val="24"/>
                <w:szCs w:val="24"/>
              </w:rPr>
              <w:t>13</w:t>
            </w:r>
          </w:p>
        </w:tc>
        <w:tc>
          <w:tcPr>
            <w:tcW w:w="6073" w:type="dxa"/>
          </w:tcPr>
          <w:p w:rsidR="000664A9" w:rsidRPr="00637A63"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37A63">
              <w:rPr>
                <w:rFonts w:ascii="Times New Roman" w:hAnsi="Times New Roman" w:cs="Times New Roman"/>
                <w:color w:val="000000"/>
                <w:sz w:val="24"/>
                <w:szCs w:val="24"/>
              </w:rPr>
              <w:t>Высокие барьеры доступа к финансовым ресурсам (в частности, высокая стоимость кредитов)</w:t>
            </w:r>
          </w:p>
        </w:tc>
        <w:tc>
          <w:tcPr>
            <w:tcW w:w="1701" w:type="dxa"/>
            <w:vAlign w:val="center"/>
          </w:tcPr>
          <w:p w:rsidR="000664A9" w:rsidRPr="00637A63" w:rsidRDefault="00637A63"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90</w:t>
            </w:r>
          </w:p>
        </w:tc>
        <w:tc>
          <w:tcPr>
            <w:tcW w:w="1241" w:type="dxa"/>
            <w:vAlign w:val="center"/>
          </w:tcPr>
          <w:p w:rsidR="000664A9" w:rsidRPr="00637A63" w:rsidRDefault="00637A63"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16,9</w:t>
            </w:r>
          </w:p>
        </w:tc>
      </w:tr>
      <w:tr w:rsidR="000664A9" w:rsidRPr="00637A63" w:rsidTr="000664A9">
        <w:tc>
          <w:tcPr>
            <w:tcW w:w="839" w:type="dxa"/>
          </w:tcPr>
          <w:p w:rsidR="000664A9" w:rsidRPr="00637A63" w:rsidRDefault="00637A63" w:rsidP="009E436C">
            <w:pPr>
              <w:autoSpaceDE w:val="0"/>
              <w:autoSpaceDN w:val="0"/>
              <w:adjustRightInd w:val="0"/>
              <w:spacing w:after="0" w:line="240" w:lineRule="auto"/>
              <w:rPr>
                <w:rFonts w:ascii="Times New Roman" w:hAnsi="Times New Roman" w:cs="Times New Roman"/>
                <w:color w:val="000000"/>
                <w:sz w:val="24"/>
                <w:szCs w:val="24"/>
              </w:rPr>
            </w:pPr>
            <w:r w:rsidRPr="00637A63">
              <w:rPr>
                <w:rFonts w:ascii="Times New Roman" w:hAnsi="Times New Roman" w:cs="Times New Roman"/>
                <w:color w:val="000000"/>
                <w:sz w:val="24"/>
                <w:szCs w:val="24"/>
              </w:rPr>
              <w:t>14</w:t>
            </w:r>
          </w:p>
        </w:tc>
        <w:tc>
          <w:tcPr>
            <w:tcW w:w="6073" w:type="dxa"/>
          </w:tcPr>
          <w:p w:rsidR="000664A9" w:rsidRPr="00637A63"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37A63">
              <w:rPr>
                <w:rFonts w:ascii="Times New Roman" w:hAnsi="Times New Roman" w:cs="Times New Roman"/>
                <w:color w:val="000000"/>
                <w:sz w:val="24"/>
                <w:szCs w:val="24"/>
              </w:rPr>
              <w:t>Конкуренция со стороны теневого сектора</w:t>
            </w:r>
          </w:p>
        </w:tc>
        <w:tc>
          <w:tcPr>
            <w:tcW w:w="1701" w:type="dxa"/>
            <w:vAlign w:val="center"/>
          </w:tcPr>
          <w:p w:rsidR="000664A9" w:rsidRPr="00637A63" w:rsidRDefault="00637A63"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315</w:t>
            </w:r>
          </w:p>
        </w:tc>
        <w:tc>
          <w:tcPr>
            <w:tcW w:w="1241" w:type="dxa"/>
            <w:vAlign w:val="center"/>
          </w:tcPr>
          <w:p w:rsidR="000664A9" w:rsidRPr="00637A63" w:rsidRDefault="00637A63"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59,1</w:t>
            </w:r>
          </w:p>
        </w:tc>
      </w:tr>
      <w:tr w:rsidR="000664A9" w:rsidRPr="00637A63" w:rsidTr="000664A9">
        <w:tc>
          <w:tcPr>
            <w:tcW w:w="839" w:type="dxa"/>
          </w:tcPr>
          <w:p w:rsidR="000664A9" w:rsidRPr="00637A63" w:rsidRDefault="00637A63" w:rsidP="009E436C">
            <w:pPr>
              <w:autoSpaceDE w:val="0"/>
              <w:autoSpaceDN w:val="0"/>
              <w:adjustRightInd w:val="0"/>
              <w:spacing w:after="0" w:line="240" w:lineRule="auto"/>
              <w:rPr>
                <w:rFonts w:ascii="Times New Roman" w:hAnsi="Times New Roman" w:cs="Times New Roman"/>
                <w:color w:val="000000"/>
                <w:sz w:val="24"/>
                <w:szCs w:val="24"/>
              </w:rPr>
            </w:pPr>
            <w:r w:rsidRPr="00637A63">
              <w:rPr>
                <w:rFonts w:ascii="Times New Roman" w:hAnsi="Times New Roman" w:cs="Times New Roman"/>
                <w:color w:val="000000"/>
                <w:sz w:val="24"/>
                <w:szCs w:val="24"/>
              </w:rPr>
              <w:t>15</w:t>
            </w:r>
          </w:p>
        </w:tc>
        <w:tc>
          <w:tcPr>
            <w:tcW w:w="6073" w:type="dxa"/>
          </w:tcPr>
          <w:p w:rsidR="000664A9" w:rsidRPr="00637A63"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37A63">
              <w:rPr>
                <w:rFonts w:ascii="Times New Roman" w:hAnsi="Times New Roman" w:cs="Times New Roman"/>
                <w:color w:val="000000"/>
                <w:sz w:val="24"/>
                <w:szCs w:val="24"/>
              </w:rPr>
              <w:t>Недостаток квалифицированных кадров</w:t>
            </w:r>
          </w:p>
        </w:tc>
        <w:tc>
          <w:tcPr>
            <w:tcW w:w="1701" w:type="dxa"/>
            <w:vAlign w:val="center"/>
          </w:tcPr>
          <w:p w:rsidR="000664A9" w:rsidRPr="00637A63" w:rsidRDefault="00637A63"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1241" w:type="dxa"/>
            <w:vAlign w:val="center"/>
          </w:tcPr>
          <w:p w:rsidR="000664A9" w:rsidRPr="00637A63" w:rsidRDefault="00637A63"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w:t>
            </w:r>
          </w:p>
        </w:tc>
      </w:tr>
      <w:tr w:rsidR="000664A9" w:rsidRPr="00637A63" w:rsidTr="000664A9">
        <w:tc>
          <w:tcPr>
            <w:tcW w:w="839" w:type="dxa"/>
          </w:tcPr>
          <w:p w:rsidR="000664A9" w:rsidRPr="00637A63" w:rsidRDefault="00637A63" w:rsidP="009E436C">
            <w:pPr>
              <w:autoSpaceDE w:val="0"/>
              <w:autoSpaceDN w:val="0"/>
              <w:adjustRightInd w:val="0"/>
              <w:spacing w:after="0" w:line="240" w:lineRule="auto"/>
              <w:rPr>
                <w:rFonts w:ascii="Times New Roman" w:hAnsi="Times New Roman" w:cs="Times New Roman"/>
                <w:color w:val="000000"/>
                <w:sz w:val="24"/>
                <w:szCs w:val="24"/>
              </w:rPr>
            </w:pPr>
            <w:r w:rsidRPr="00637A63">
              <w:rPr>
                <w:rFonts w:ascii="Times New Roman" w:hAnsi="Times New Roman" w:cs="Times New Roman"/>
                <w:color w:val="000000"/>
                <w:sz w:val="24"/>
                <w:szCs w:val="24"/>
              </w:rPr>
              <w:t>16</w:t>
            </w:r>
          </w:p>
        </w:tc>
        <w:tc>
          <w:tcPr>
            <w:tcW w:w="6073" w:type="dxa"/>
          </w:tcPr>
          <w:p w:rsidR="000664A9" w:rsidRPr="00637A63"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37A63">
              <w:rPr>
                <w:rFonts w:ascii="Times New Roman" w:hAnsi="Times New Roman" w:cs="Times New Roman"/>
                <w:color w:val="000000"/>
                <w:sz w:val="24"/>
                <w:szCs w:val="24"/>
              </w:rPr>
              <w:t xml:space="preserve">Неразвитость инновационной инфраструктуры (включающей в себя научно-исследовательские центры, иные исследовательские и </w:t>
            </w:r>
            <w:proofErr w:type="spellStart"/>
            <w:r w:rsidRPr="00637A63">
              <w:rPr>
                <w:rFonts w:ascii="Times New Roman" w:hAnsi="Times New Roman" w:cs="Times New Roman"/>
                <w:color w:val="000000"/>
                <w:sz w:val="24"/>
                <w:szCs w:val="24"/>
              </w:rPr>
              <w:t>инновационно-технологические</w:t>
            </w:r>
            <w:proofErr w:type="spellEnd"/>
            <w:r w:rsidRPr="00637A63">
              <w:rPr>
                <w:rFonts w:ascii="Times New Roman" w:hAnsi="Times New Roman" w:cs="Times New Roman"/>
                <w:color w:val="000000"/>
                <w:sz w:val="24"/>
                <w:szCs w:val="24"/>
              </w:rPr>
              <w:t xml:space="preserve"> центры)</w:t>
            </w:r>
          </w:p>
        </w:tc>
        <w:tc>
          <w:tcPr>
            <w:tcW w:w="1701" w:type="dxa"/>
            <w:vAlign w:val="center"/>
          </w:tcPr>
          <w:p w:rsidR="000664A9" w:rsidRPr="00637A63" w:rsidRDefault="00637A63"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41" w:type="dxa"/>
            <w:vAlign w:val="center"/>
          </w:tcPr>
          <w:p w:rsidR="000664A9" w:rsidRPr="00637A63" w:rsidRDefault="00637A63"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r>
      <w:tr w:rsidR="000664A9" w:rsidRPr="00637A63" w:rsidTr="000664A9">
        <w:tc>
          <w:tcPr>
            <w:tcW w:w="839" w:type="dxa"/>
          </w:tcPr>
          <w:p w:rsidR="000664A9" w:rsidRPr="00637A63" w:rsidRDefault="00637A63" w:rsidP="009E436C">
            <w:pPr>
              <w:autoSpaceDE w:val="0"/>
              <w:autoSpaceDN w:val="0"/>
              <w:adjustRightInd w:val="0"/>
              <w:spacing w:after="0" w:line="240" w:lineRule="auto"/>
              <w:rPr>
                <w:rFonts w:ascii="Times New Roman" w:hAnsi="Times New Roman" w:cs="Times New Roman"/>
                <w:color w:val="000000"/>
                <w:sz w:val="24"/>
                <w:szCs w:val="24"/>
              </w:rPr>
            </w:pPr>
            <w:r w:rsidRPr="00637A63">
              <w:rPr>
                <w:rFonts w:ascii="Times New Roman" w:hAnsi="Times New Roman" w:cs="Times New Roman"/>
                <w:color w:val="000000"/>
                <w:sz w:val="24"/>
                <w:szCs w:val="24"/>
              </w:rPr>
              <w:t>17</w:t>
            </w:r>
          </w:p>
        </w:tc>
        <w:tc>
          <w:tcPr>
            <w:tcW w:w="6073" w:type="dxa"/>
          </w:tcPr>
          <w:p w:rsidR="000664A9" w:rsidRPr="00637A63"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37A63">
              <w:rPr>
                <w:rFonts w:ascii="Times New Roman" w:hAnsi="Times New Roman" w:cs="Times New Roman"/>
                <w:color w:val="000000"/>
                <w:sz w:val="24"/>
                <w:szCs w:val="24"/>
              </w:rPr>
              <w:t xml:space="preserve">Высокие транспортные и </w:t>
            </w:r>
            <w:proofErr w:type="spellStart"/>
            <w:r w:rsidRPr="00637A63">
              <w:rPr>
                <w:rFonts w:ascii="Times New Roman" w:hAnsi="Times New Roman" w:cs="Times New Roman"/>
                <w:color w:val="000000"/>
                <w:sz w:val="24"/>
                <w:szCs w:val="24"/>
              </w:rPr>
              <w:t>логистические</w:t>
            </w:r>
            <w:proofErr w:type="spellEnd"/>
            <w:r w:rsidRPr="00637A63">
              <w:rPr>
                <w:rFonts w:ascii="Times New Roman" w:hAnsi="Times New Roman" w:cs="Times New Roman"/>
                <w:color w:val="000000"/>
                <w:sz w:val="24"/>
                <w:szCs w:val="24"/>
              </w:rPr>
              <w:t xml:space="preserve"> издержки</w:t>
            </w:r>
          </w:p>
        </w:tc>
        <w:tc>
          <w:tcPr>
            <w:tcW w:w="1701" w:type="dxa"/>
            <w:vAlign w:val="center"/>
          </w:tcPr>
          <w:p w:rsidR="000664A9" w:rsidRPr="00637A63" w:rsidRDefault="00637A63"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41" w:type="dxa"/>
            <w:vAlign w:val="center"/>
          </w:tcPr>
          <w:p w:rsidR="000664A9" w:rsidRPr="00637A63" w:rsidRDefault="00637A63"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0664A9" w:rsidRPr="00637A63" w:rsidTr="000664A9">
        <w:tc>
          <w:tcPr>
            <w:tcW w:w="839" w:type="dxa"/>
          </w:tcPr>
          <w:p w:rsidR="000664A9" w:rsidRPr="00637A63" w:rsidRDefault="00637A63" w:rsidP="009E436C">
            <w:pPr>
              <w:autoSpaceDE w:val="0"/>
              <w:autoSpaceDN w:val="0"/>
              <w:adjustRightInd w:val="0"/>
              <w:spacing w:after="0" w:line="240" w:lineRule="auto"/>
              <w:rPr>
                <w:rFonts w:ascii="Times New Roman" w:hAnsi="Times New Roman" w:cs="Times New Roman"/>
                <w:color w:val="000000"/>
                <w:sz w:val="24"/>
                <w:szCs w:val="24"/>
              </w:rPr>
            </w:pPr>
            <w:r w:rsidRPr="00637A63">
              <w:rPr>
                <w:rFonts w:ascii="Times New Roman" w:hAnsi="Times New Roman" w:cs="Times New Roman"/>
                <w:color w:val="000000"/>
                <w:sz w:val="24"/>
                <w:szCs w:val="24"/>
              </w:rPr>
              <w:t>18</w:t>
            </w:r>
          </w:p>
        </w:tc>
        <w:tc>
          <w:tcPr>
            <w:tcW w:w="6073" w:type="dxa"/>
          </w:tcPr>
          <w:p w:rsidR="000664A9" w:rsidRPr="00637A63"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37A63">
              <w:rPr>
                <w:rFonts w:ascii="Times New Roman" w:hAnsi="Times New Roman" w:cs="Times New Roman"/>
                <w:color w:val="000000"/>
                <w:sz w:val="24"/>
                <w:szCs w:val="24"/>
              </w:rPr>
              <w:t>Неразвитость транспортной сети</w:t>
            </w:r>
          </w:p>
        </w:tc>
        <w:tc>
          <w:tcPr>
            <w:tcW w:w="1701" w:type="dxa"/>
            <w:vAlign w:val="center"/>
          </w:tcPr>
          <w:p w:rsidR="000664A9" w:rsidRPr="00637A63" w:rsidRDefault="00637A63"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59</w:t>
            </w:r>
          </w:p>
        </w:tc>
        <w:tc>
          <w:tcPr>
            <w:tcW w:w="1241" w:type="dxa"/>
            <w:vAlign w:val="center"/>
          </w:tcPr>
          <w:p w:rsidR="000664A9" w:rsidRPr="00637A63" w:rsidRDefault="00637A63"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11,1</w:t>
            </w:r>
          </w:p>
        </w:tc>
      </w:tr>
      <w:tr w:rsidR="000664A9" w:rsidRPr="00637A63" w:rsidTr="000664A9">
        <w:tc>
          <w:tcPr>
            <w:tcW w:w="839" w:type="dxa"/>
          </w:tcPr>
          <w:p w:rsidR="000664A9" w:rsidRPr="00637A63" w:rsidRDefault="00637A63" w:rsidP="009E436C">
            <w:pPr>
              <w:autoSpaceDE w:val="0"/>
              <w:autoSpaceDN w:val="0"/>
              <w:adjustRightInd w:val="0"/>
              <w:spacing w:after="0" w:line="240" w:lineRule="auto"/>
              <w:rPr>
                <w:rFonts w:ascii="Times New Roman" w:hAnsi="Times New Roman" w:cs="Times New Roman"/>
                <w:color w:val="000000"/>
                <w:sz w:val="24"/>
                <w:szCs w:val="24"/>
              </w:rPr>
            </w:pPr>
            <w:r w:rsidRPr="00637A63">
              <w:rPr>
                <w:rFonts w:ascii="Times New Roman" w:hAnsi="Times New Roman" w:cs="Times New Roman"/>
                <w:color w:val="000000"/>
                <w:sz w:val="24"/>
                <w:szCs w:val="24"/>
              </w:rPr>
              <w:t>19</w:t>
            </w:r>
          </w:p>
        </w:tc>
        <w:tc>
          <w:tcPr>
            <w:tcW w:w="6073" w:type="dxa"/>
          </w:tcPr>
          <w:p w:rsidR="000664A9" w:rsidRPr="00637A63"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37A63">
              <w:rPr>
                <w:rFonts w:ascii="Times New Roman" w:hAnsi="Times New Roman" w:cs="Times New Roman"/>
                <w:color w:val="000000"/>
                <w:sz w:val="24"/>
                <w:szCs w:val="24"/>
              </w:rPr>
              <w:t>Высокие таможенные издержки (при осуществлении поставок продукции на экспорт)</w:t>
            </w:r>
          </w:p>
        </w:tc>
        <w:tc>
          <w:tcPr>
            <w:tcW w:w="1701" w:type="dxa"/>
            <w:vAlign w:val="center"/>
          </w:tcPr>
          <w:p w:rsidR="000664A9" w:rsidRPr="00637A63" w:rsidRDefault="00637A63"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41" w:type="dxa"/>
            <w:vAlign w:val="center"/>
          </w:tcPr>
          <w:p w:rsidR="000664A9" w:rsidRPr="00637A63" w:rsidRDefault="00637A63"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0664A9" w:rsidRPr="00637A63" w:rsidTr="000664A9">
        <w:tc>
          <w:tcPr>
            <w:tcW w:w="839" w:type="dxa"/>
          </w:tcPr>
          <w:p w:rsidR="000664A9" w:rsidRPr="00637A63" w:rsidRDefault="00637A63" w:rsidP="009E436C">
            <w:pPr>
              <w:autoSpaceDE w:val="0"/>
              <w:autoSpaceDN w:val="0"/>
              <w:adjustRightInd w:val="0"/>
              <w:spacing w:after="0" w:line="240" w:lineRule="auto"/>
              <w:rPr>
                <w:rFonts w:ascii="Times New Roman" w:hAnsi="Times New Roman" w:cs="Times New Roman"/>
                <w:color w:val="000000"/>
                <w:sz w:val="24"/>
                <w:szCs w:val="24"/>
              </w:rPr>
            </w:pPr>
            <w:r w:rsidRPr="00637A63">
              <w:rPr>
                <w:rFonts w:ascii="Times New Roman" w:hAnsi="Times New Roman" w:cs="Times New Roman"/>
                <w:color w:val="000000"/>
                <w:sz w:val="24"/>
                <w:szCs w:val="24"/>
              </w:rPr>
              <w:t>20</w:t>
            </w:r>
          </w:p>
        </w:tc>
        <w:tc>
          <w:tcPr>
            <w:tcW w:w="6073" w:type="dxa"/>
          </w:tcPr>
          <w:p w:rsidR="000664A9" w:rsidRPr="00637A63"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37A63">
              <w:rPr>
                <w:rFonts w:ascii="Times New Roman" w:hAnsi="Times New Roman" w:cs="Times New Roman"/>
                <w:color w:val="000000"/>
                <w:sz w:val="24"/>
                <w:szCs w:val="24"/>
              </w:rPr>
              <w:t>Ограничения доступа к товарам и услугам субъектов естественных монополий (электроснабжение, водоснабжение, водоочистка, водоотведение, теплоснабжение, газоснабжение), в том числе экономические - высокая стоимость доступа</w:t>
            </w:r>
          </w:p>
        </w:tc>
        <w:tc>
          <w:tcPr>
            <w:tcW w:w="1701" w:type="dxa"/>
            <w:vAlign w:val="center"/>
          </w:tcPr>
          <w:p w:rsidR="000664A9" w:rsidRPr="00637A63" w:rsidRDefault="00637A63"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41" w:type="dxa"/>
            <w:vAlign w:val="center"/>
          </w:tcPr>
          <w:p w:rsidR="000664A9" w:rsidRPr="00637A63" w:rsidRDefault="00637A63"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r>
      <w:tr w:rsidR="000664A9" w:rsidRPr="00637A63" w:rsidTr="000664A9">
        <w:trPr>
          <w:trHeight w:val="297"/>
        </w:trPr>
        <w:tc>
          <w:tcPr>
            <w:tcW w:w="839" w:type="dxa"/>
          </w:tcPr>
          <w:p w:rsidR="000664A9" w:rsidRPr="00637A63" w:rsidRDefault="00637A63" w:rsidP="009E436C">
            <w:pPr>
              <w:autoSpaceDE w:val="0"/>
              <w:autoSpaceDN w:val="0"/>
              <w:adjustRightInd w:val="0"/>
              <w:spacing w:after="0" w:line="240" w:lineRule="auto"/>
              <w:rPr>
                <w:rFonts w:ascii="Times New Roman" w:hAnsi="Times New Roman" w:cs="Times New Roman"/>
                <w:color w:val="000000"/>
                <w:sz w:val="24"/>
                <w:szCs w:val="24"/>
              </w:rPr>
            </w:pPr>
            <w:r w:rsidRPr="00637A63">
              <w:rPr>
                <w:rFonts w:ascii="Times New Roman" w:hAnsi="Times New Roman" w:cs="Times New Roman"/>
                <w:color w:val="000000"/>
                <w:sz w:val="24"/>
                <w:szCs w:val="24"/>
              </w:rPr>
              <w:t>21</w:t>
            </w:r>
          </w:p>
        </w:tc>
        <w:tc>
          <w:tcPr>
            <w:tcW w:w="6073" w:type="dxa"/>
          </w:tcPr>
          <w:p w:rsidR="000664A9" w:rsidRPr="00637A63"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37A63">
              <w:rPr>
                <w:rFonts w:ascii="Times New Roman" w:hAnsi="Times New Roman" w:cs="Times New Roman"/>
                <w:color w:val="000000"/>
                <w:sz w:val="24"/>
                <w:szCs w:val="24"/>
              </w:rPr>
              <w:t>Давление со стороны конкурентов</w:t>
            </w:r>
          </w:p>
        </w:tc>
        <w:tc>
          <w:tcPr>
            <w:tcW w:w="1701" w:type="dxa"/>
          </w:tcPr>
          <w:p w:rsidR="000664A9" w:rsidRPr="00637A63" w:rsidRDefault="00637A63"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126</w:t>
            </w:r>
          </w:p>
        </w:tc>
        <w:tc>
          <w:tcPr>
            <w:tcW w:w="1241" w:type="dxa"/>
            <w:vAlign w:val="center"/>
          </w:tcPr>
          <w:p w:rsidR="000664A9" w:rsidRPr="00637A63" w:rsidRDefault="00637A63"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23,6</w:t>
            </w:r>
          </w:p>
        </w:tc>
      </w:tr>
      <w:tr w:rsidR="000664A9" w:rsidRPr="00637A63" w:rsidTr="000664A9">
        <w:tc>
          <w:tcPr>
            <w:tcW w:w="839" w:type="dxa"/>
          </w:tcPr>
          <w:p w:rsidR="000664A9" w:rsidRPr="00637A63" w:rsidRDefault="00637A63" w:rsidP="009E436C">
            <w:pPr>
              <w:autoSpaceDE w:val="0"/>
              <w:autoSpaceDN w:val="0"/>
              <w:adjustRightInd w:val="0"/>
              <w:spacing w:after="0" w:line="240" w:lineRule="auto"/>
              <w:rPr>
                <w:rFonts w:ascii="Times New Roman" w:hAnsi="Times New Roman" w:cs="Times New Roman"/>
                <w:color w:val="000000"/>
                <w:sz w:val="24"/>
                <w:szCs w:val="24"/>
              </w:rPr>
            </w:pPr>
            <w:r w:rsidRPr="00637A63">
              <w:rPr>
                <w:rFonts w:ascii="Times New Roman" w:hAnsi="Times New Roman" w:cs="Times New Roman"/>
                <w:color w:val="000000"/>
                <w:sz w:val="24"/>
                <w:szCs w:val="24"/>
              </w:rPr>
              <w:t>22</w:t>
            </w:r>
          </w:p>
        </w:tc>
        <w:tc>
          <w:tcPr>
            <w:tcW w:w="6073" w:type="dxa"/>
          </w:tcPr>
          <w:p w:rsidR="000664A9" w:rsidRPr="00637A63"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37A63">
              <w:rPr>
                <w:rFonts w:ascii="Times New Roman" w:hAnsi="Times New Roman" w:cs="Times New Roman"/>
                <w:color w:val="000000"/>
                <w:sz w:val="24"/>
                <w:szCs w:val="24"/>
              </w:rPr>
              <w:t>Давление со стороны поставщиков</w:t>
            </w:r>
          </w:p>
        </w:tc>
        <w:tc>
          <w:tcPr>
            <w:tcW w:w="1701" w:type="dxa"/>
            <w:vAlign w:val="center"/>
          </w:tcPr>
          <w:p w:rsidR="000664A9" w:rsidRPr="00637A63" w:rsidRDefault="00637A63"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41" w:type="dxa"/>
            <w:vAlign w:val="center"/>
          </w:tcPr>
          <w:p w:rsidR="000664A9" w:rsidRPr="00637A63" w:rsidRDefault="00637A63"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r>
      <w:tr w:rsidR="000664A9" w:rsidRPr="00637A63" w:rsidTr="000664A9">
        <w:tc>
          <w:tcPr>
            <w:tcW w:w="839" w:type="dxa"/>
          </w:tcPr>
          <w:p w:rsidR="000664A9" w:rsidRPr="00637A63" w:rsidRDefault="00637A63" w:rsidP="009E436C">
            <w:pPr>
              <w:autoSpaceDE w:val="0"/>
              <w:autoSpaceDN w:val="0"/>
              <w:adjustRightInd w:val="0"/>
              <w:spacing w:after="0" w:line="240" w:lineRule="auto"/>
              <w:rPr>
                <w:rFonts w:ascii="Times New Roman" w:hAnsi="Times New Roman" w:cs="Times New Roman"/>
                <w:color w:val="000000"/>
                <w:sz w:val="24"/>
                <w:szCs w:val="24"/>
              </w:rPr>
            </w:pPr>
            <w:r w:rsidRPr="00637A63">
              <w:rPr>
                <w:rFonts w:ascii="Times New Roman" w:hAnsi="Times New Roman" w:cs="Times New Roman"/>
                <w:color w:val="000000"/>
                <w:sz w:val="24"/>
                <w:szCs w:val="24"/>
              </w:rPr>
              <w:t>23</w:t>
            </w:r>
          </w:p>
        </w:tc>
        <w:tc>
          <w:tcPr>
            <w:tcW w:w="6073" w:type="dxa"/>
          </w:tcPr>
          <w:p w:rsidR="000664A9" w:rsidRPr="00637A63"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37A63">
              <w:rPr>
                <w:rFonts w:ascii="Times New Roman" w:hAnsi="Times New Roman" w:cs="Times New Roman"/>
                <w:color w:val="000000"/>
                <w:sz w:val="24"/>
                <w:szCs w:val="24"/>
              </w:rPr>
              <w:t>Давление со  стороны клиентов</w:t>
            </w:r>
          </w:p>
        </w:tc>
        <w:tc>
          <w:tcPr>
            <w:tcW w:w="1701" w:type="dxa"/>
            <w:vAlign w:val="center"/>
          </w:tcPr>
          <w:p w:rsidR="000664A9" w:rsidRPr="00637A63" w:rsidRDefault="00637A63"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191</w:t>
            </w:r>
          </w:p>
        </w:tc>
        <w:tc>
          <w:tcPr>
            <w:tcW w:w="1241" w:type="dxa"/>
            <w:vAlign w:val="center"/>
          </w:tcPr>
          <w:p w:rsidR="000664A9" w:rsidRPr="00637A63" w:rsidRDefault="00637A63"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35,8</w:t>
            </w:r>
          </w:p>
        </w:tc>
      </w:tr>
      <w:tr w:rsidR="000664A9" w:rsidRPr="008966C9" w:rsidTr="000664A9">
        <w:tc>
          <w:tcPr>
            <w:tcW w:w="839" w:type="dxa"/>
          </w:tcPr>
          <w:p w:rsidR="000664A9" w:rsidRPr="00637A63" w:rsidRDefault="00637A63" w:rsidP="009E436C">
            <w:pPr>
              <w:autoSpaceDE w:val="0"/>
              <w:autoSpaceDN w:val="0"/>
              <w:adjustRightInd w:val="0"/>
              <w:spacing w:after="0" w:line="240" w:lineRule="auto"/>
              <w:rPr>
                <w:rFonts w:ascii="Times New Roman" w:hAnsi="Times New Roman" w:cs="Times New Roman"/>
                <w:color w:val="000000"/>
                <w:sz w:val="24"/>
                <w:szCs w:val="24"/>
              </w:rPr>
            </w:pPr>
            <w:r w:rsidRPr="00637A63">
              <w:rPr>
                <w:rFonts w:ascii="Times New Roman" w:hAnsi="Times New Roman" w:cs="Times New Roman"/>
                <w:color w:val="000000"/>
                <w:sz w:val="24"/>
                <w:szCs w:val="24"/>
              </w:rPr>
              <w:t>24</w:t>
            </w:r>
          </w:p>
        </w:tc>
        <w:tc>
          <w:tcPr>
            <w:tcW w:w="6073" w:type="dxa"/>
          </w:tcPr>
          <w:p w:rsidR="000664A9" w:rsidRPr="00637A63"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37A63">
              <w:rPr>
                <w:rFonts w:ascii="Times New Roman" w:hAnsi="Times New Roman" w:cs="Times New Roman"/>
                <w:color w:val="000000"/>
                <w:sz w:val="24"/>
                <w:szCs w:val="24"/>
              </w:rPr>
              <w:t>Нет ограничений</w:t>
            </w:r>
          </w:p>
        </w:tc>
        <w:tc>
          <w:tcPr>
            <w:tcW w:w="1701" w:type="dxa"/>
            <w:vAlign w:val="center"/>
          </w:tcPr>
          <w:p w:rsidR="000664A9" w:rsidRPr="00637A63" w:rsidRDefault="00637A63" w:rsidP="0067249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252</w:t>
            </w:r>
          </w:p>
        </w:tc>
        <w:tc>
          <w:tcPr>
            <w:tcW w:w="1241" w:type="dxa"/>
            <w:vAlign w:val="center"/>
          </w:tcPr>
          <w:p w:rsidR="000664A9" w:rsidRPr="00637A63" w:rsidRDefault="00637A63"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47,3</w:t>
            </w:r>
          </w:p>
        </w:tc>
      </w:tr>
    </w:tbl>
    <w:p w:rsidR="00C824EE" w:rsidRPr="008966C9" w:rsidRDefault="00C824EE" w:rsidP="00C824EE">
      <w:pPr>
        <w:autoSpaceDE w:val="0"/>
        <w:autoSpaceDN w:val="0"/>
        <w:adjustRightInd w:val="0"/>
        <w:spacing w:after="0" w:line="240" w:lineRule="auto"/>
        <w:rPr>
          <w:rFonts w:ascii="Times New Roman" w:hAnsi="Times New Roman" w:cs="Times New Roman"/>
          <w:color w:val="000000"/>
          <w:sz w:val="28"/>
          <w:szCs w:val="28"/>
          <w:highlight w:val="yellow"/>
        </w:rPr>
      </w:pPr>
    </w:p>
    <w:p w:rsidR="00C824EE" w:rsidRPr="003476D0" w:rsidRDefault="00C824EE" w:rsidP="00C824EE">
      <w:pPr>
        <w:autoSpaceDE w:val="0"/>
        <w:autoSpaceDN w:val="0"/>
        <w:adjustRightInd w:val="0"/>
        <w:spacing w:after="0" w:line="240" w:lineRule="auto"/>
        <w:jc w:val="both"/>
        <w:rPr>
          <w:rFonts w:ascii="Times New Roman" w:hAnsi="Times New Roman" w:cs="Times New Roman"/>
          <w:color w:val="000000"/>
          <w:sz w:val="28"/>
          <w:szCs w:val="28"/>
        </w:rPr>
      </w:pPr>
      <w:r w:rsidRPr="003476D0">
        <w:rPr>
          <w:rFonts w:ascii="Times New Roman" w:hAnsi="Times New Roman" w:cs="Times New Roman"/>
          <w:color w:val="000000"/>
          <w:sz w:val="28"/>
          <w:szCs w:val="28"/>
        </w:rPr>
        <w:tab/>
        <w:t xml:space="preserve">Таким образом, по мнению предпринимателей наиболее существенными административными барьерами для ведения текущего или открытия нового </w:t>
      </w:r>
      <w:r w:rsidRPr="003476D0">
        <w:rPr>
          <w:rFonts w:ascii="Times New Roman" w:hAnsi="Times New Roman" w:cs="Times New Roman"/>
          <w:color w:val="000000"/>
          <w:sz w:val="28"/>
          <w:szCs w:val="28"/>
        </w:rPr>
        <w:lastRenderedPageBreak/>
        <w:t xml:space="preserve">бизнеса являются: </w:t>
      </w:r>
      <w:r w:rsidR="007049B2" w:rsidRPr="003476D0">
        <w:rPr>
          <w:rFonts w:ascii="Times New Roman" w:hAnsi="Times New Roman" w:cs="Times New Roman"/>
          <w:color w:val="000000"/>
          <w:sz w:val="28"/>
          <w:szCs w:val="28"/>
        </w:rPr>
        <w:t xml:space="preserve">высокие налоги – </w:t>
      </w:r>
      <w:r w:rsidR="003476D0" w:rsidRPr="003476D0">
        <w:rPr>
          <w:rFonts w:ascii="Times New Roman" w:hAnsi="Times New Roman" w:cs="Times New Roman"/>
          <w:color w:val="000000"/>
          <w:sz w:val="28"/>
          <w:szCs w:val="28"/>
        </w:rPr>
        <w:t>96,8</w:t>
      </w:r>
      <w:r w:rsidR="00731B7C" w:rsidRPr="003476D0">
        <w:rPr>
          <w:rFonts w:ascii="Times New Roman" w:hAnsi="Times New Roman" w:cs="Times New Roman"/>
          <w:color w:val="000000"/>
          <w:sz w:val="28"/>
          <w:szCs w:val="28"/>
        </w:rPr>
        <w:t>%,</w:t>
      </w:r>
      <w:r w:rsidR="007049B2" w:rsidRPr="003476D0">
        <w:rPr>
          <w:rFonts w:ascii="Times New Roman" w:hAnsi="Times New Roman" w:cs="Times New Roman"/>
          <w:color w:val="000000"/>
          <w:sz w:val="28"/>
          <w:szCs w:val="28"/>
        </w:rPr>
        <w:t xml:space="preserve"> </w:t>
      </w:r>
      <w:r w:rsidR="003476D0" w:rsidRPr="003476D0">
        <w:rPr>
          <w:rFonts w:ascii="Times New Roman" w:hAnsi="Times New Roman" w:cs="Times New Roman"/>
          <w:color w:val="000000"/>
          <w:sz w:val="28"/>
          <w:szCs w:val="28"/>
        </w:rPr>
        <w:t>конкуренция со стороны теневого сектора</w:t>
      </w:r>
      <w:r w:rsidRPr="003476D0">
        <w:rPr>
          <w:rFonts w:ascii="Times New Roman" w:hAnsi="Times New Roman" w:cs="Times New Roman"/>
          <w:color w:val="000000"/>
          <w:sz w:val="28"/>
          <w:szCs w:val="28"/>
        </w:rPr>
        <w:t xml:space="preserve"> –</w:t>
      </w:r>
      <w:r w:rsidR="003476D0" w:rsidRPr="003476D0">
        <w:rPr>
          <w:rFonts w:ascii="Times New Roman" w:hAnsi="Times New Roman" w:cs="Times New Roman"/>
          <w:color w:val="000000"/>
          <w:sz w:val="28"/>
          <w:szCs w:val="28"/>
        </w:rPr>
        <w:t>59,1</w:t>
      </w:r>
      <w:r w:rsidRPr="003476D0">
        <w:rPr>
          <w:rFonts w:ascii="Times New Roman" w:hAnsi="Times New Roman" w:cs="Times New Roman"/>
          <w:color w:val="000000"/>
          <w:sz w:val="28"/>
          <w:szCs w:val="28"/>
        </w:rPr>
        <w:t>%</w:t>
      </w:r>
      <w:r w:rsidR="007049B2" w:rsidRPr="003476D0">
        <w:rPr>
          <w:rFonts w:ascii="Times New Roman" w:hAnsi="Times New Roman" w:cs="Times New Roman"/>
          <w:color w:val="000000"/>
          <w:sz w:val="28"/>
          <w:szCs w:val="28"/>
        </w:rPr>
        <w:t>.</w:t>
      </w:r>
      <w:r w:rsidRPr="003476D0">
        <w:rPr>
          <w:rFonts w:ascii="Times New Roman" w:hAnsi="Times New Roman" w:cs="Times New Roman"/>
          <w:color w:val="000000"/>
          <w:sz w:val="28"/>
          <w:szCs w:val="28"/>
        </w:rPr>
        <w:t xml:space="preserve"> </w:t>
      </w:r>
    </w:p>
    <w:p w:rsidR="00C824EE" w:rsidRPr="003476D0" w:rsidRDefault="00C824EE" w:rsidP="00C824EE">
      <w:pPr>
        <w:autoSpaceDE w:val="0"/>
        <w:autoSpaceDN w:val="0"/>
        <w:adjustRightInd w:val="0"/>
        <w:spacing w:after="0" w:line="240" w:lineRule="auto"/>
        <w:jc w:val="center"/>
        <w:rPr>
          <w:rFonts w:ascii="Times New Roman" w:hAnsi="Times New Roman" w:cs="Times New Roman"/>
          <w:b/>
          <w:color w:val="000000"/>
          <w:sz w:val="28"/>
          <w:szCs w:val="28"/>
        </w:rPr>
      </w:pPr>
      <w:r w:rsidRPr="003476D0">
        <w:rPr>
          <w:rFonts w:ascii="Times New Roman" w:hAnsi="Times New Roman" w:cs="Times New Roman"/>
          <w:b/>
          <w:color w:val="000000"/>
          <w:sz w:val="28"/>
          <w:szCs w:val="28"/>
        </w:rPr>
        <w:t>Препятствия для расширения бизнеса</w:t>
      </w:r>
    </w:p>
    <w:p w:rsidR="00C824EE" w:rsidRPr="008966C9" w:rsidRDefault="00C824EE" w:rsidP="00C824EE">
      <w:pPr>
        <w:autoSpaceDE w:val="0"/>
        <w:autoSpaceDN w:val="0"/>
        <w:adjustRightInd w:val="0"/>
        <w:spacing w:after="0" w:line="240" w:lineRule="auto"/>
        <w:jc w:val="center"/>
        <w:rPr>
          <w:rFonts w:ascii="Times New Roman" w:hAnsi="Times New Roman" w:cs="Times New Roman"/>
          <w:b/>
          <w:color w:val="000000"/>
          <w:sz w:val="28"/>
          <w:szCs w:val="28"/>
          <w:highlight w:val="yellow"/>
        </w:rPr>
      </w:pPr>
    </w:p>
    <w:tbl>
      <w:tblPr>
        <w:tblStyle w:val="a5"/>
        <w:tblW w:w="0" w:type="auto"/>
        <w:tblLook w:val="04A0"/>
      </w:tblPr>
      <w:tblGrid>
        <w:gridCol w:w="6818"/>
        <w:gridCol w:w="1681"/>
        <w:gridCol w:w="1355"/>
      </w:tblGrid>
      <w:tr w:rsidR="00C824EE" w:rsidRPr="00F30BA7" w:rsidTr="009E436C">
        <w:tc>
          <w:tcPr>
            <w:tcW w:w="6818" w:type="dxa"/>
          </w:tcPr>
          <w:p w:rsidR="00C824EE" w:rsidRPr="00F30BA7" w:rsidRDefault="00C824EE" w:rsidP="009E436C">
            <w:pPr>
              <w:autoSpaceDE w:val="0"/>
              <w:autoSpaceDN w:val="0"/>
              <w:adjustRightInd w:val="0"/>
              <w:jc w:val="center"/>
              <w:rPr>
                <w:rFonts w:ascii="Times New Roman" w:hAnsi="Times New Roman" w:cs="Times New Roman"/>
                <w:b/>
                <w:color w:val="000000"/>
                <w:sz w:val="24"/>
                <w:szCs w:val="24"/>
              </w:rPr>
            </w:pPr>
            <w:r w:rsidRPr="00F30BA7">
              <w:rPr>
                <w:rFonts w:ascii="Times New Roman" w:hAnsi="Times New Roman" w:cs="Times New Roman"/>
                <w:b/>
                <w:color w:val="000000"/>
                <w:sz w:val="24"/>
                <w:szCs w:val="24"/>
              </w:rPr>
              <w:t>Варианты ответов</w:t>
            </w:r>
          </w:p>
        </w:tc>
        <w:tc>
          <w:tcPr>
            <w:tcW w:w="1681" w:type="dxa"/>
            <w:vAlign w:val="center"/>
          </w:tcPr>
          <w:p w:rsidR="00C824EE" w:rsidRPr="00F30BA7" w:rsidRDefault="00C824EE"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b/>
                <w:color w:val="000000"/>
                <w:sz w:val="24"/>
                <w:szCs w:val="24"/>
              </w:rPr>
            </w:pPr>
            <w:r w:rsidRPr="00F30BA7">
              <w:rPr>
                <w:rFonts w:ascii="Times New Roman" w:eastAsiaTheme="minorHAnsi" w:hAnsi="Times New Roman"/>
                <w:b/>
                <w:color w:val="000000"/>
                <w:sz w:val="24"/>
                <w:szCs w:val="24"/>
              </w:rPr>
              <w:t>Количество опрошенных, чел.</w:t>
            </w:r>
          </w:p>
        </w:tc>
        <w:tc>
          <w:tcPr>
            <w:tcW w:w="1355" w:type="dxa"/>
          </w:tcPr>
          <w:p w:rsidR="00C824EE" w:rsidRPr="00F30BA7" w:rsidRDefault="00C824EE"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b/>
                <w:color w:val="000000"/>
                <w:sz w:val="24"/>
                <w:szCs w:val="24"/>
              </w:rPr>
            </w:pPr>
            <w:r w:rsidRPr="00F30BA7">
              <w:rPr>
                <w:rFonts w:ascii="Times New Roman" w:eastAsiaTheme="minorHAnsi" w:hAnsi="Times New Roman"/>
                <w:b/>
                <w:color w:val="000000"/>
                <w:sz w:val="24"/>
                <w:szCs w:val="24"/>
              </w:rPr>
              <w:t>%</w:t>
            </w:r>
          </w:p>
        </w:tc>
      </w:tr>
      <w:tr w:rsidR="00C824EE" w:rsidRPr="00F30BA7" w:rsidTr="009E436C">
        <w:tc>
          <w:tcPr>
            <w:tcW w:w="6818" w:type="dxa"/>
          </w:tcPr>
          <w:p w:rsidR="00C824EE" w:rsidRPr="00F30BA7" w:rsidRDefault="00C824EE" w:rsidP="009E436C">
            <w:pPr>
              <w:autoSpaceDE w:val="0"/>
              <w:autoSpaceDN w:val="0"/>
              <w:adjustRightInd w:val="0"/>
              <w:rPr>
                <w:rFonts w:ascii="Times New Roman" w:hAnsi="Times New Roman" w:cs="Times New Roman"/>
                <w:color w:val="000000"/>
                <w:sz w:val="24"/>
                <w:szCs w:val="24"/>
              </w:rPr>
            </w:pPr>
            <w:r w:rsidRPr="00F30BA7">
              <w:rPr>
                <w:rFonts w:ascii="Times New Roman" w:hAnsi="Times New Roman" w:cs="Times New Roman"/>
                <w:color w:val="000000"/>
                <w:sz w:val="24"/>
                <w:szCs w:val="24"/>
              </w:rPr>
              <w:t>Отсутствие информации о конкурентной ситуации на рынках</w:t>
            </w:r>
          </w:p>
        </w:tc>
        <w:tc>
          <w:tcPr>
            <w:tcW w:w="1681" w:type="dxa"/>
            <w:vAlign w:val="center"/>
          </w:tcPr>
          <w:p w:rsidR="00C824EE" w:rsidRPr="00F30BA7" w:rsidRDefault="00F30BA7"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w:t>
            </w:r>
          </w:p>
        </w:tc>
        <w:tc>
          <w:tcPr>
            <w:tcW w:w="1355" w:type="dxa"/>
            <w:vAlign w:val="center"/>
          </w:tcPr>
          <w:p w:rsidR="00C824EE" w:rsidRPr="00F30BA7" w:rsidRDefault="00F30BA7"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1,5</w:t>
            </w:r>
          </w:p>
        </w:tc>
      </w:tr>
      <w:tr w:rsidR="00C824EE" w:rsidRPr="00F30BA7" w:rsidTr="009E436C">
        <w:tc>
          <w:tcPr>
            <w:tcW w:w="6818" w:type="dxa"/>
          </w:tcPr>
          <w:p w:rsidR="00C824EE" w:rsidRPr="00F30BA7" w:rsidRDefault="00C824EE" w:rsidP="009E436C">
            <w:pPr>
              <w:autoSpaceDE w:val="0"/>
              <w:autoSpaceDN w:val="0"/>
              <w:adjustRightInd w:val="0"/>
              <w:rPr>
                <w:rFonts w:ascii="Times New Roman" w:hAnsi="Times New Roman" w:cs="Times New Roman"/>
                <w:color w:val="000000"/>
                <w:sz w:val="24"/>
                <w:szCs w:val="24"/>
              </w:rPr>
            </w:pPr>
            <w:r w:rsidRPr="00F30BA7">
              <w:rPr>
                <w:rFonts w:ascii="Times New Roman" w:hAnsi="Times New Roman" w:cs="Times New Roman"/>
                <w:color w:val="000000"/>
                <w:sz w:val="24"/>
                <w:szCs w:val="24"/>
              </w:rPr>
              <w:t>Насыщенность рынков сбыта</w:t>
            </w:r>
          </w:p>
        </w:tc>
        <w:tc>
          <w:tcPr>
            <w:tcW w:w="1681" w:type="dxa"/>
            <w:vAlign w:val="center"/>
          </w:tcPr>
          <w:p w:rsidR="00C824EE" w:rsidRPr="00F30BA7" w:rsidRDefault="00F30BA7"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52</w:t>
            </w:r>
          </w:p>
        </w:tc>
        <w:tc>
          <w:tcPr>
            <w:tcW w:w="1355" w:type="dxa"/>
            <w:vAlign w:val="center"/>
          </w:tcPr>
          <w:p w:rsidR="00C824EE" w:rsidRPr="00F30BA7" w:rsidRDefault="00F30BA7"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9,8</w:t>
            </w:r>
          </w:p>
        </w:tc>
      </w:tr>
      <w:tr w:rsidR="00C824EE" w:rsidRPr="00F30BA7" w:rsidTr="009E436C">
        <w:tc>
          <w:tcPr>
            <w:tcW w:w="6818" w:type="dxa"/>
          </w:tcPr>
          <w:p w:rsidR="00C824EE" w:rsidRPr="00F30BA7" w:rsidRDefault="00C824EE" w:rsidP="009E436C">
            <w:pPr>
              <w:autoSpaceDE w:val="0"/>
              <w:autoSpaceDN w:val="0"/>
              <w:adjustRightInd w:val="0"/>
              <w:rPr>
                <w:rFonts w:ascii="Times New Roman" w:hAnsi="Times New Roman" w:cs="Times New Roman"/>
                <w:color w:val="000000"/>
                <w:sz w:val="24"/>
                <w:szCs w:val="24"/>
              </w:rPr>
            </w:pPr>
            <w:r w:rsidRPr="00F30BA7">
              <w:rPr>
                <w:rFonts w:ascii="Times New Roman" w:hAnsi="Times New Roman" w:cs="Times New Roman"/>
                <w:color w:val="000000"/>
                <w:sz w:val="24"/>
                <w:szCs w:val="24"/>
              </w:rPr>
              <w:t>Высокие начальные издержки</w:t>
            </w:r>
          </w:p>
        </w:tc>
        <w:tc>
          <w:tcPr>
            <w:tcW w:w="1681" w:type="dxa"/>
            <w:vAlign w:val="center"/>
          </w:tcPr>
          <w:p w:rsidR="00C824EE" w:rsidRPr="00F30BA7" w:rsidRDefault="00F30BA7"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w:t>
            </w:r>
          </w:p>
        </w:tc>
        <w:tc>
          <w:tcPr>
            <w:tcW w:w="1355" w:type="dxa"/>
            <w:vAlign w:val="center"/>
          </w:tcPr>
          <w:p w:rsidR="00C824EE" w:rsidRPr="00F30BA7" w:rsidRDefault="00F30BA7"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0,4</w:t>
            </w:r>
          </w:p>
        </w:tc>
      </w:tr>
      <w:tr w:rsidR="00C824EE" w:rsidRPr="00F30BA7" w:rsidTr="009E436C">
        <w:tc>
          <w:tcPr>
            <w:tcW w:w="6818" w:type="dxa"/>
          </w:tcPr>
          <w:p w:rsidR="00C824EE" w:rsidRPr="00F30BA7" w:rsidRDefault="00C824EE" w:rsidP="009E436C">
            <w:pPr>
              <w:autoSpaceDE w:val="0"/>
              <w:autoSpaceDN w:val="0"/>
              <w:adjustRightInd w:val="0"/>
              <w:rPr>
                <w:rFonts w:ascii="Times New Roman" w:hAnsi="Times New Roman" w:cs="Times New Roman"/>
                <w:color w:val="000000"/>
                <w:sz w:val="24"/>
                <w:szCs w:val="24"/>
              </w:rPr>
            </w:pPr>
            <w:r w:rsidRPr="00F30BA7">
              <w:rPr>
                <w:rFonts w:ascii="Times New Roman" w:hAnsi="Times New Roman" w:cs="Times New Roman"/>
                <w:color w:val="000000"/>
                <w:sz w:val="24"/>
                <w:szCs w:val="24"/>
              </w:rPr>
              <w:t>Жесткое противодействие традиционных участников рынка (производителей и поставщиков товаров и услуг)</w:t>
            </w:r>
          </w:p>
        </w:tc>
        <w:tc>
          <w:tcPr>
            <w:tcW w:w="1681" w:type="dxa"/>
            <w:vAlign w:val="center"/>
          </w:tcPr>
          <w:p w:rsidR="00C824EE" w:rsidRPr="00F30BA7" w:rsidRDefault="00F30BA7"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4</w:t>
            </w:r>
          </w:p>
        </w:tc>
        <w:tc>
          <w:tcPr>
            <w:tcW w:w="1355" w:type="dxa"/>
            <w:vAlign w:val="center"/>
          </w:tcPr>
          <w:p w:rsidR="00C824EE" w:rsidRPr="00F30BA7" w:rsidRDefault="00F30BA7"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0,8</w:t>
            </w:r>
          </w:p>
        </w:tc>
      </w:tr>
      <w:tr w:rsidR="00C824EE" w:rsidRPr="00F30BA7" w:rsidTr="009E436C">
        <w:tc>
          <w:tcPr>
            <w:tcW w:w="6818" w:type="dxa"/>
          </w:tcPr>
          <w:p w:rsidR="00C824EE" w:rsidRPr="00F30BA7" w:rsidRDefault="00C824EE" w:rsidP="009E436C">
            <w:pPr>
              <w:autoSpaceDE w:val="0"/>
              <w:autoSpaceDN w:val="0"/>
              <w:adjustRightInd w:val="0"/>
              <w:rPr>
                <w:rFonts w:ascii="Times New Roman" w:hAnsi="Times New Roman" w:cs="Times New Roman"/>
                <w:color w:val="000000"/>
                <w:sz w:val="24"/>
                <w:szCs w:val="24"/>
              </w:rPr>
            </w:pPr>
            <w:r w:rsidRPr="00F30BA7">
              <w:rPr>
                <w:rFonts w:ascii="Times New Roman" w:hAnsi="Times New Roman" w:cs="Times New Roman"/>
                <w:color w:val="000000"/>
                <w:sz w:val="24"/>
                <w:szCs w:val="24"/>
              </w:rPr>
              <w:t>Поддержка местными властями традиционных участников рынка (производителей и поставщиков товаров и услуг)</w:t>
            </w:r>
          </w:p>
        </w:tc>
        <w:tc>
          <w:tcPr>
            <w:tcW w:w="1681" w:type="dxa"/>
            <w:vAlign w:val="center"/>
          </w:tcPr>
          <w:p w:rsidR="00C824EE" w:rsidRPr="00F30BA7" w:rsidRDefault="00F30BA7"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w:t>
            </w:r>
          </w:p>
        </w:tc>
        <w:tc>
          <w:tcPr>
            <w:tcW w:w="1355" w:type="dxa"/>
            <w:vAlign w:val="center"/>
          </w:tcPr>
          <w:p w:rsidR="00C824EE" w:rsidRPr="00F30BA7" w:rsidRDefault="00F30BA7"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0,4</w:t>
            </w:r>
          </w:p>
        </w:tc>
      </w:tr>
      <w:tr w:rsidR="00C824EE" w:rsidRPr="00F30BA7" w:rsidTr="009E436C">
        <w:tc>
          <w:tcPr>
            <w:tcW w:w="6818" w:type="dxa"/>
          </w:tcPr>
          <w:p w:rsidR="00C824EE" w:rsidRPr="00F30BA7" w:rsidRDefault="00C824EE" w:rsidP="009E436C">
            <w:pPr>
              <w:autoSpaceDE w:val="0"/>
              <w:autoSpaceDN w:val="0"/>
              <w:adjustRightInd w:val="0"/>
              <w:rPr>
                <w:rFonts w:ascii="Times New Roman" w:hAnsi="Times New Roman" w:cs="Times New Roman"/>
                <w:color w:val="000000"/>
                <w:sz w:val="24"/>
                <w:szCs w:val="24"/>
              </w:rPr>
            </w:pPr>
            <w:r w:rsidRPr="00F30BA7">
              <w:rPr>
                <w:rFonts w:ascii="Times New Roman" w:hAnsi="Times New Roman" w:cs="Times New Roman"/>
                <w:color w:val="000000"/>
                <w:sz w:val="24"/>
                <w:szCs w:val="24"/>
              </w:rPr>
              <w:t>Лояльность поставщиков и потребителей к традиционным участникам рынка (производителям и поставщикам товаров и услуг)</w:t>
            </w:r>
          </w:p>
        </w:tc>
        <w:tc>
          <w:tcPr>
            <w:tcW w:w="1681" w:type="dxa"/>
            <w:vAlign w:val="center"/>
          </w:tcPr>
          <w:p w:rsidR="00C824EE" w:rsidRPr="00F30BA7" w:rsidRDefault="00F30BA7"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w:t>
            </w:r>
          </w:p>
        </w:tc>
        <w:tc>
          <w:tcPr>
            <w:tcW w:w="1355" w:type="dxa"/>
            <w:vAlign w:val="center"/>
          </w:tcPr>
          <w:p w:rsidR="00C824EE" w:rsidRPr="00F30BA7" w:rsidRDefault="00F30BA7" w:rsidP="00731B7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w:t>
            </w:r>
          </w:p>
        </w:tc>
      </w:tr>
      <w:tr w:rsidR="00C824EE" w:rsidRPr="00F30BA7" w:rsidTr="009E436C">
        <w:tc>
          <w:tcPr>
            <w:tcW w:w="6818" w:type="dxa"/>
          </w:tcPr>
          <w:p w:rsidR="00C824EE" w:rsidRPr="00F30BA7" w:rsidRDefault="00C824EE" w:rsidP="009E436C">
            <w:pPr>
              <w:autoSpaceDE w:val="0"/>
              <w:autoSpaceDN w:val="0"/>
              <w:adjustRightInd w:val="0"/>
              <w:rPr>
                <w:rFonts w:ascii="Times New Roman" w:hAnsi="Times New Roman" w:cs="Times New Roman"/>
                <w:color w:val="000000"/>
                <w:sz w:val="24"/>
                <w:szCs w:val="24"/>
              </w:rPr>
            </w:pPr>
            <w:r w:rsidRPr="00F30BA7">
              <w:rPr>
                <w:rFonts w:ascii="Times New Roman" w:hAnsi="Times New Roman" w:cs="Times New Roman"/>
                <w:color w:val="000000"/>
                <w:sz w:val="24"/>
                <w:szCs w:val="24"/>
              </w:rPr>
              <w:t xml:space="preserve">Неразвитость инновационной инфраструктуры (количество научно-исследовательских, </w:t>
            </w:r>
            <w:proofErr w:type="spellStart"/>
            <w:r w:rsidRPr="00F30BA7">
              <w:rPr>
                <w:rFonts w:ascii="Times New Roman" w:hAnsi="Times New Roman" w:cs="Times New Roman"/>
                <w:color w:val="000000"/>
                <w:sz w:val="24"/>
                <w:szCs w:val="24"/>
              </w:rPr>
              <w:t>инновационно-технологических</w:t>
            </w:r>
            <w:proofErr w:type="spellEnd"/>
            <w:r w:rsidRPr="00F30BA7">
              <w:rPr>
                <w:rFonts w:ascii="Times New Roman" w:hAnsi="Times New Roman" w:cs="Times New Roman"/>
                <w:color w:val="000000"/>
                <w:sz w:val="24"/>
                <w:szCs w:val="24"/>
              </w:rPr>
              <w:t xml:space="preserve"> и иных аналогичных центров)</w:t>
            </w:r>
          </w:p>
        </w:tc>
        <w:tc>
          <w:tcPr>
            <w:tcW w:w="1681" w:type="dxa"/>
            <w:vAlign w:val="center"/>
          </w:tcPr>
          <w:p w:rsidR="00C824EE" w:rsidRPr="00F30BA7" w:rsidRDefault="00F30BA7"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w:t>
            </w:r>
          </w:p>
        </w:tc>
        <w:tc>
          <w:tcPr>
            <w:tcW w:w="1355" w:type="dxa"/>
            <w:vAlign w:val="center"/>
          </w:tcPr>
          <w:p w:rsidR="00C824EE" w:rsidRPr="00F30BA7" w:rsidRDefault="00F30BA7" w:rsidP="00731B7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0,2</w:t>
            </w:r>
          </w:p>
        </w:tc>
      </w:tr>
      <w:tr w:rsidR="00C824EE" w:rsidRPr="00F30BA7" w:rsidTr="009E436C">
        <w:tc>
          <w:tcPr>
            <w:tcW w:w="6818" w:type="dxa"/>
          </w:tcPr>
          <w:p w:rsidR="00C824EE" w:rsidRPr="00F30BA7" w:rsidRDefault="00C824EE" w:rsidP="009E436C">
            <w:pPr>
              <w:autoSpaceDE w:val="0"/>
              <w:autoSpaceDN w:val="0"/>
              <w:adjustRightInd w:val="0"/>
              <w:rPr>
                <w:rFonts w:ascii="Times New Roman" w:hAnsi="Times New Roman" w:cs="Times New Roman"/>
                <w:color w:val="000000"/>
                <w:sz w:val="24"/>
                <w:szCs w:val="24"/>
              </w:rPr>
            </w:pPr>
            <w:r w:rsidRPr="00F30BA7">
              <w:rPr>
                <w:rFonts w:ascii="Times New Roman" w:hAnsi="Times New Roman" w:cs="Times New Roman"/>
                <w:color w:val="000000"/>
                <w:sz w:val="24"/>
                <w:szCs w:val="24"/>
              </w:rPr>
              <w:t xml:space="preserve">Недостаточное качество инновационной инфраструктуры (научно-исследовательских, </w:t>
            </w:r>
            <w:proofErr w:type="spellStart"/>
            <w:r w:rsidRPr="00F30BA7">
              <w:rPr>
                <w:rFonts w:ascii="Times New Roman" w:hAnsi="Times New Roman" w:cs="Times New Roman"/>
                <w:color w:val="000000"/>
                <w:sz w:val="24"/>
                <w:szCs w:val="24"/>
              </w:rPr>
              <w:t>инновационно-технологических</w:t>
            </w:r>
            <w:proofErr w:type="spellEnd"/>
            <w:r w:rsidRPr="00F30BA7">
              <w:rPr>
                <w:rFonts w:ascii="Times New Roman" w:hAnsi="Times New Roman" w:cs="Times New Roman"/>
                <w:color w:val="000000"/>
                <w:sz w:val="24"/>
                <w:szCs w:val="24"/>
              </w:rPr>
              <w:t xml:space="preserve"> и иных аналогичных центров)</w:t>
            </w:r>
          </w:p>
        </w:tc>
        <w:tc>
          <w:tcPr>
            <w:tcW w:w="1681" w:type="dxa"/>
            <w:vAlign w:val="center"/>
          </w:tcPr>
          <w:p w:rsidR="00C824EE" w:rsidRPr="00F30BA7" w:rsidRDefault="00F30BA7"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3</w:t>
            </w:r>
          </w:p>
        </w:tc>
        <w:tc>
          <w:tcPr>
            <w:tcW w:w="1355" w:type="dxa"/>
            <w:vAlign w:val="center"/>
          </w:tcPr>
          <w:p w:rsidR="00C824EE" w:rsidRPr="00F30BA7" w:rsidRDefault="00F30BA7"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0,6</w:t>
            </w:r>
          </w:p>
        </w:tc>
      </w:tr>
      <w:tr w:rsidR="00C824EE" w:rsidRPr="00F30BA7" w:rsidTr="009E436C">
        <w:tc>
          <w:tcPr>
            <w:tcW w:w="6818" w:type="dxa"/>
          </w:tcPr>
          <w:p w:rsidR="00C824EE" w:rsidRPr="00F30BA7" w:rsidRDefault="00C824EE" w:rsidP="009E436C">
            <w:pPr>
              <w:autoSpaceDE w:val="0"/>
              <w:autoSpaceDN w:val="0"/>
              <w:adjustRightInd w:val="0"/>
              <w:rPr>
                <w:rFonts w:ascii="Times New Roman" w:hAnsi="Times New Roman" w:cs="Times New Roman"/>
                <w:color w:val="000000"/>
                <w:sz w:val="24"/>
                <w:szCs w:val="24"/>
              </w:rPr>
            </w:pPr>
            <w:r w:rsidRPr="00F30BA7">
              <w:rPr>
                <w:rFonts w:ascii="Times New Roman" w:hAnsi="Times New Roman" w:cs="Times New Roman"/>
                <w:color w:val="000000"/>
                <w:sz w:val="24"/>
                <w:szCs w:val="24"/>
              </w:rPr>
              <w:t>Высокие транспортные издержки</w:t>
            </w:r>
          </w:p>
        </w:tc>
        <w:tc>
          <w:tcPr>
            <w:tcW w:w="1681" w:type="dxa"/>
            <w:vAlign w:val="center"/>
          </w:tcPr>
          <w:p w:rsidR="00C824EE" w:rsidRPr="00F30BA7" w:rsidRDefault="00F30BA7"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249</w:t>
            </w:r>
          </w:p>
        </w:tc>
        <w:tc>
          <w:tcPr>
            <w:tcW w:w="1355" w:type="dxa"/>
            <w:vAlign w:val="center"/>
          </w:tcPr>
          <w:p w:rsidR="00C824EE" w:rsidRPr="00F30BA7" w:rsidRDefault="00F30BA7"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46,7</w:t>
            </w:r>
          </w:p>
        </w:tc>
      </w:tr>
      <w:tr w:rsidR="00C824EE" w:rsidRPr="00F30BA7" w:rsidTr="009E436C">
        <w:tc>
          <w:tcPr>
            <w:tcW w:w="6818" w:type="dxa"/>
          </w:tcPr>
          <w:p w:rsidR="00C824EE" w:rsidRPr="00F30BA7" w:rsidRDefault="00C824EE" w:rsidP="009E436C">
            <w:pPr>
              <w:autoSpaceDE w:val="0"/>
              <w:autoSpaceDN w:val="0"/>
              <w:adjustRightInd w:val="0"/>
              <w:rPr>
                <w:rFonts w:ascii="Times New Roman" w:hAnsi="Times New Roman" w:cs="Times New Roman"/>
                <w:color w:val="000000"/>
                <w:sz w:val="24"/>
                <w:szCs w:val="24"/>
              </w:rPr>
            </w:pPr>
            <w:r w:rsidRPr="00F30BA7">
              <w:rPr>
                <w:rFonts w:ascii="Times New Roman" w:hAnsi="Times New Roman" w:cs="Times New Roman"/>
                <w:color w:val="000000"/>
                <w:sz w:val="24"/>
                <w:szCs w:val="24"/>
              </w:rPr>
              <w:t>Невозможность быстрого достижения необходимых масштабов деятельности, обеспечивающих прибыльность</w:t>
            </w:r>
          </w:p>
        </w:tc>
        <w:tc>
          <w:tcPr>
            <w:tcW w:w="1681" w:type="dxa"/>
            <w:vAlign w:val="center"/>
          </w:tcPr>
          <w:p w:rsidR="00C824EE" w:rsidRPr="00F30BA7" w:rsidRDefault="00F30BA7"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w:t>
            </w:r>
          </w:p>
        </w:tc>
        <w:tc>
          <w:tcPr>
            <w:tcW w:w="1355" w:type="dxa"/>
            <w:vAlign w:val="center"/>
          </w:tcPr>
          <w:p w:rsidR="00C824EE" w:rsidRPr="00F30BA7" w:rsidRDefault="00F30BA7"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0,2</w:t>
            </w:r>
          </w:p>
        </w:tc>
      </w:tr>
      <w:tr w:rsidR="00C824EE" w:rsidRPr="00F30BA7" w:rsidTr="009E436C">
        <w:tc>
          <w:tcPr>
            <w:tcW w:w="6818" w:type="dxa"/>
          </w:tcPr>
          <w:p w:rsidR="00C824EE" w:rsidRPr="00F30BA7" w:rsidRDefault="00C824EE" w:rsidP="009E436C">
            <w:pPr>
              <w:autoSpaceDE w:val="0"/>
              <w:autoSpaceDN w:val="0"/>
              <w:adjustRightInd w:val="0"/>
              <w:rPr>
                <w:rFonts w:ascii="Times New Roman" w:hAnsi="Times New Roman" w:cs="Times New Roman"/>
                <w:color w:val="000000"/>
                <w:sz w:val="24"/>
                <w:szCs w:val="24"/>
              </w:rPr>
            </w:pPr>
            <w:r w:rsidRPr="00F30BA7">
              <w:rPr>
                <w:rFonts w:ascii="Times New Roman" w:hAnsi="Times New Roman" w:cs="Times New Roman"/>
                <w:color w:val="000000"/>
                <w:sz w:val="24"/>
                <w:szCs w:val="24"/>
              </w:rPr>
              <w:t>Преимущества конкурентов вследствие обладания уникальными источниками сырья, патентами, лицензиями, ноу-хау, технологическими образцами и т.д.</w:t>
            </w:r>
          </w:p>
        </w:tc>
        <w:tc>
          <w:tcPr>
            <w:tcW w:w="1681" w:type="dxa"/>
            <w:vAlign w:val="center"/>
          </w:tcPr>
          <w:p w:rsidR="00C824EE" w:rsidRPr="00F30BA7" w:rsidRDefault="00F30BA7"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59</w:t>
            </w:r>
          </w:p>
        </w:tc>
        <w:tc>
          <w:tcPr>
            <w:tcW w:w="1355" w:type="dxa"/>
            <w:vAlign w:val="center"/>
          </w:tcPr>
          <w:p w:rsidR="00C824EE" w:rsidRPr="00F30BA7" w:rsidRDefault="00F30BA7"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11,1</w:t>
            </w:r>
          </w:p>
        </w:tc>
      </w:tr>
      <w:tr w:rsidR="00C824EE" w:rsidRPr="00F30BA7" w:rsidTr="009E436C">
        <w:tc>
          <w:tcPr>
            <w:tcW w:w="6818" w:type="dxa"/>
          </w:tcPr>
          <w:p w:rsidR="00C824EE" w:rsidRPr="00F30BA7" w:rsidRDefault="00C824EE" w:rsidP="009E436C">
            <w:pPr>
              <w:autoSpaceDE w:val="0"/>
              <w:autoSpaceDN w:val="0"/>
              <w:adjustRightInd w:val="0"/>
              <w:rPr>
                <w:rFonts w:ascii="Times New Roman" w:hAnsi="Times New Roman" w:cs="Times New Roman"/>
                <w:color w:val="000000"/>
                <w:sz w:val="24"/>
                <w:szCs w:val="24"/>
              </w:rPr>
            </w:pPr>
            <w:r w:rsidRPr="00F30BA7">
              <w:rPr>
                <w:rFonts w:ascii="Times New Roman" w:hAnsi="Times New Roman" w:cs="Times New Roman"/>
                <w:color w:val="000000"/>
                <w:sz w:val="24"/>
                <w:szCs w:val="24"/>
              </w:rPr>
              <w:t>Нехватка финансовых средств</w:t>
            </w:r>
          </w:p>
        </w:tc>
        <w:tc>
          <w:tcPr>
            <w:tcW w:w="1681" w:type="dxa"/>
            <w:vAlign w:val="center"/>
          </w:tcPr>
          <w:p w:rsidR="00C824EE" w:rsidRPr="00F30BA7" w:rsidRDefault="00F30BA7"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7</w:t>
            </w:r>
          </w:p>
        </w:tc>
        <w:tc>
          <w:tcPr>
            <w:tcW w:w="1355" w:type="dxa"/>
            <w:vAlign w:val="center"/>
          </w:tcPr>
          <w:p w:rsidR="00C824EE" w:rsidRPr="00F30BA7" w:rsidRDefault="00F30BA7"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1,3</w:t>
            </w:r>
          </w:p>
        </w:tc>
      </w:tr>
      <w:tr w:rsidR="00C824EE" w:rsidRPr="008966C9" w:rsidTr="009E436C">
        <w:tc>
          <w:tcPr>
            <w:tcW w:w="6818" w:type="dxa"/>
          </w:tcPr>
          <w:p w:rsidR="00C824EE" w:rsidRPr="00F30BA7" w:rsidRDefault="00C824EE" w:rsidP="009E436C">
            <w:pPr>
              <w:autoSpaceDE w:val="0"/>
              <w:autoSpaceDN w:val="0"/>
              <w:adjustRightInd w:val="0"/>
              <w:rPr>
                <w:rFonts w:ascii="Times New Roman" w:hAnsi="Times New Roman" w:cs="Times New Roman"/>
                <w:color w:val="000000"/>
                <w:sz w:val="24"/>
                <w:szCs w:val="24"/>
              </w:rPr>
            </w:pPr>
            <w:r w:rsidRPr="00F30BA7">
              <w:rPr>
                <w:rFonts w:ascii="Times New Roman" w:hAnsi="Times New Roman" w:cs="Times New Roman"/>
                <w:color w:val="000000"/>
                <w:sz w:val="24"/>
                <w:szCs w:val="24"/>
              </w:rPr>
              <w:t>Нет ограничений</w:t>
            </w:r>
          </w:p>
        </w:tc>
        <w:tc>
          <w:tcPr>
            <w:tcW w:w="1681" w:type="dxa"/>
            <w:vAlign w:val="center"/>
          </w:tcPr>
          <w:p w:rsidR="00C824EE" w:rsidRPr="00F30BA7" w:rsidRDefault="00F30BA7"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515</w:t>
            </w:r>
          </w:p>
        </w:tc>
        <w:tc>
          <w:tcPr>
            <w:tcW w:w="1355" w:type="dxa"/>
            <w:vAlign w:val="center"/>
          </w:tcPr>
          <w:p w:rsidR="00C824EE" w:rsidRPr="00F30BA7" w:rsidRDefault="00F30BA7"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96,6</w:t>
            </w:r>
          </w:p>
        </w:tc>
      </w:tr>
    </w:tbl>
    <w:p w:rsidR="0017251A" w:rsidRDefault="0017251A" w:rsidP="00C824EE">
      <w:pPr>
        <w:autoSpaceDE w:val="0"/>
        <w:autoSpaceDN w:val="0"/>
        <w:adjustRightInd w:val="0"/>
        <w:spacing w:after="0" w:line="240" w:lineRule="auto"/>
        <w:jc w:val="both"/>
        <w:rPr>
          <w:rFonts w:ascii="Times New Roman" w:hAnsi="Times New Roman" w:cs="Times New Roman"/>
          <w:color w:val="000000"/>
          <w:sz w:val="28"/>
          <w:szCs w:val="28"/>
          <w:highlight w:val="yellow"/>
        </w:rPr>
      </w:pPr>
    </w:p>
    <w:p w:rsidR="00C824EE" w:rsidRPr="00C55CB9" w:rsidRDefault="00C824EE" w:rsidP="00C824EE">
      <w:pPr>
        <w:autoSpaceDE w:val="0"/>
        <w:autoSpaceDN w:val="0"/>
        <w:adjustRightInd w:val="0"/>
        <w:spacing w:after="0" w:line="240" w:lineRule="auto"/>
        <w:jc w:val="both"/>
        <w:rPr>
          <w:rFonts w:ascii="Times New Roman" w:hAnsi="Times New Roman" w:cs="Times New Roman"/>
          <w:color w:val="000000"/>
          <w:sz w:val="28"/>
          <w:szCs w:val="28"/>
        </w:rPr>
      </w:pPr>
      <w:r w:rsidRPr="00C55CB9">
        <w:rPr>
          <w:rFonts w:ascii="Times New Roman" w:hAnsi="Times New Roman" w:cs="Times New Roman"/>
          <w:color w:val="000000"/>
          <w:sz w:val="28"/>
          <w:szCs w:val="28"/>
        </w:rPr>
        <w:tab/>
        <w:t xml:space="preserve">Дали оценку насколько </w:t>
      </w:r>
      <w:r w:rsidR="00C55CB9">
        <w:rPr>
          <w:rFonts w:ascii="Times New Roman" w:hAnsi="Times New Roman" w:cs="Times New Roman"/>
          <w:color w:val="000000"/>
          <w:sz w:val="28"/>
          <w:szCs w:val="28"/>
        </w:rPr>
        <w:t xml:space="preserve">изменился уровень административных барьеров на товарном рынке, в основном для бизнеса </w:t>
      </w:r>
      <w:r w:rsidR="005D63D4" w:rsidRPr="00C55CB9">
        <w:rPr>
          <w:rFonts w:ascii="Times New Roman" w:hAnsi="Times New Roman" w:cs="Times New Roman"/>
          <w:color w:val="000000"/>
          <w:sz w:val="28"/>
          <w:szCs w:val="28"/>
        </w:rPr>
        <w:t>533</w:t>
      </w:r>
      <w:r w:rsidR="00992FC7" w:rsidRPr="00C55CB9">
        <w:rPr>
          <w:rFonts w:ascii="Times New Roman" w:hAnsi="Times New Roman" w:cs="Times New Roman"/>
          <w:color w:val="000000"/>
          <w:sz w:val="28"/>
          <w:szCs w:val="28"/>
        </w:rPr>
        <w:t xml:space="preserve"> </w:t>
      </w:r>
      <w:r w:rsidRPr="00C55CB9">
        <w:rPr>
          <w:rFonts w:ascii="Times New Roman" w:hAnsi="Times New Roman" w:cs="Times New Roman"/>
          <w:color w:val="000000"/>
          <w:sz w:val="28"/>
          <w:szCs w:val="28"/>
        </w:rPr>
        <w:t>предпринимател</w:t>
      </w:r>
      <w:r w:rsidR="005D63D4" w:rsidRPr="00C55CB9">
        <w:rPr>
          <w:rFonts w:ascii="Times New Roman" w:hAnsi="Times New Roman" w:cs="Times New Roman"/>
          <w:color w:val="000000"/>
          <w:sz w:val="28"/>
          <w:szCs w:val="28"/>
        </w:rPr>
        <w:t>я</w:t>
      </w:r>
      <w:r w:rsidRPr="00C55CB9">
        <w:rPr>
          <w:rFonts w:ascii="Times New Roman" w:hAnsi="Times New Roman" w:cs="Times New Roman"/>
          <w:color w:val="000000"/>
          <w:sz w:val="28"/>
          <w:szCs w:val="28"/>
        </w:rPr>
        <w:t>, ситуация сложилась следующим образом:</w:t>
      </w:r>
    </w:p>
    <w:p w:rsidR="00C824EE" w:rsidRPr="00C57DFF" w:rsidRDefault="00C824EE" w:rsidP="00C824EE">
      <w:pPr>
        <w:autoSpaceDE w:val="0"/>
        <w:autoSpaceDN w:val="0"/>
        <w:adjustRightInd w:val="0"/>
        <w:spacing w:after="0" w:line="240" w:lineRule="auto"/>
        <w:jc w:val="both"/>
        <w:rPr>
          <w:rFonts w:ascii="Times New Roman" w:hAnsi="Times New Roman" w:cs="Times New Roman"/>
          <w:color w:val="000000"/>
          <w:sz w:val="28"/>
          <w:szCs w:val="28"/>
        </w:rPr>
      </w:pPr>
      <w:r w:rsidRPr="00C57DFF">
        <w:rPr>
          <w:rFonts w:ascii="Times New Roman" w:hAnsi="Times New Roman" w:cs="Times New Roman"/>
          <w:color w:val="000000"/>
          <w:sz w:val="28"/>
          <w:szCs w:val="28"/>
        </w:rPr>
        <w:tab/>
        <w:t xml:space="preserve">- </w:t>
      </w:r>
      <w:r w:rsidR="00C55CB9" w:rsidRPr="00C57DFF">
        <w:rPr>
          <w:rFonts w:ascii="Times New Roman" w:hAnsi="Times New Roman" w:cs="Times New Roman"/>
          <w:color w:val="000000"/>
          <w:sz w:val="28"/>
          <w:szCs w:val="28"/>
        </w:rPr>
        <w:t>администрати</w:t>
      </w:r>
      <w:r w:rsidR="00345F5B">
        <w:rPr>
          <w:rFonts w:ascii="Times New Roman" w:hAnsi="Times New Roman" w:cs="Times New Roman"/>
          <w:color w:val="000000"/>
          <w:sz w:val="28"/>
          <w:szCs w:val="28"/>
        </w:rPr>
        <w:t>в</w:t>
      </w:r>
      <w:r w:rsidR="00C55CB9" w:rsidRPr="00C57DFF">
        <w:rPr>
          <w:rFonts w:ascii="Times New Roman" w:hAnsi="Times New Roman" w:cs="Times New Roman"/>
          <w:color w:val="000000"/>
          <w:sz w:val="28"/>
          <w:szCs w:val="28"/>
        </w:rPr>
        <w:t>н</w:t>
      </w:r>
      <w:r w:rsidR="00345F5B">
        <w:rPr>
          <w:rFonts w:ascii="Times New Roman" w:hAnsi="Times New Roman" w:cs="Times New Roman"/>
          <w:color w:val="000000"/>
          <w:sz w:val="28"/>
          <w:szCs w:val="28"/>
        </w:rPr>
        <w:t>ы</w:t>
      </w:r>
      <w:r w:rsidR="00C55CB9" w:rsidRPr="00C57DFF">
        <w:rPr>
          <w:rFonts w:ascii="Times New Roman" w:hAnsi="Times New Roman" w:cs="Times New Roman"/>
          <w:color w:val="000000"/>
          <w:sz w:val="28"/>
          <w:szCs w:val="28"/>
        </w:rPr>
        <w:t>е барьеры были полностью устранены</w:t>
      </w:r>
      <w:r w:rsidRPr="00C57DFF">
        <w:rPr>
          <w:rFonts w:ascii="Times New Roman" w:hAnsi="Times New Roman" w:cs="Times New Roman"/>
          <w:color w:val="000000"/>
          <w:sz w:val="28"/>
          <w:szCs w:val="28"/>
        </w:rPr>
        <w:t xml:space="preserve">, ответили </w:t>
      </w:r>
      <w:r w:rsidR="00C55CB9" w:rsidRPr="00C57DFF">
        <w:rPr>
          <w:rFonts w:ascii="Times New Roman" w:hAnsi="Times New Roman" w:cs="Times New Roman"/>
          <w:color w:val="000000"/>
          <w:sz w:val="28"/>
          <w:szCs w:val="28"/>
        </w:rPr>
        <w:t>332</w:t>
      </w:r>
      <w:r w:rsidRPr="00C57DFF">
        <w:rPr>
          <w:rFonts w:ascii="Times New Roman" w:hAnsi="Times New Roman" w:cs="Times New Roman"/>
          <w:color w:val="000000"/>
          <w:sz w:val="28"/>
          <w:szCs w:val="28"/>
        </w:rPr>
        <w:t xml:space="preserve"> человек</w:t>
      </w:r>
      <w:r w:rsidR="00C55CB9" w:rsidRPr="00C57DFF">
        <w:rPr>
          <w:rFonts w:ascii="Times New Roman" w:hAnsi="Times New Roman" w:cs="Times New Roman"/>
          <w:color w:val="000000"/>
          <w:sz w:val="28"/>
          <w:szCs w:val="28"/>
        </w:rPr>
        <w:t>а</w:t>
      </w:r>
      <w:r w:rsidRPr="00C57DFF">
        <w:rPr>
          <w:rFonts w:ascii="Times New Roman" w:hAnsi="Times New Roman" w:cs="Times New Roman"/>
          <w:color w:val="000000"/>
          <w:sz w:val="28"/>
          <w:szCs w:val="28"/>
        </w:rPr>
        <w:t xml:space="preserve"> или </w:t>
      </w:r>
      <w:r w:rsidR="00C55CB9" w:rsidRPr="00C57DFF">
        <w:rPr>
          <w:rFonts w:ascii="Times New Roman" w:hAnsi="Times New Roman" w:cs="Times New Roman"/>
          <w:color w:val="000000"/>
          <w:sz w:val="28"/>
          <w:szCs w:val="28"/>
        </w:rPr>
        <w:t>6</w:t>
      </w:r>
      <w:r w:rsidR="00FB266C" w:rsidRPr="00C57DFF">
        <w:rPr>
          <w:rFonts w:ascii="Times New Roman" w:hAnsi="Times New Roman" w:cs="Times New Roman"/>
          <w:color w:val="000000"/>
          <w:sz w:val="28"/>
          <w:szCs w:val="28"/>
        </w:rPr>
        <w:t>2,</w:t>
      </w:r>
      <w:r w:rsidR="00C55CB9" w:rsidRPr="00C57DFF">
        <w:rPr>
          <w:rFonts w:ascii="Times New Roman" w:hAnsi="Times New Roman" w:cs="Times New Roman"/>
          <w:color w:val="000000"/>
          <w:sz w:val="28"/>
          <w:szCs w:val="28"/>
        </w:rPr>
        <w:t>3</w:t>
      </w:r>
      <w:r w:rsidRPr="00C57DFF">
        <w:rPr>
          <w:rFonts w:ascii="Times New Roman" w:hAnsi="Times New Roman" w:cs="Times New Roman"/>
          <w:color w:val="000000"/>
          <w:sz w:val="28"/>
          <w:szCs w:val="28"/>
        </w:rPr>
        <w:t>%;</w:t>
      </w:r>
    </w:p>
    <w:p w:rsidR="00C824EE" w:rsidRPr="00C57DFF" w:rsidRDefault="00C824EE" w:rsidP="00C824EE">
      <w:pPr>
        <w:autoSpaceDE w:val="0"/>
        <w:autoSpaceDN w:val="0"/>
        <w:adjustRightInd w:val="0"/>
        <w:spacing w:after="0" w:line="240" w:lineRule="auto"/>
        <w:jc w:val="both"/>
        <w:rPr>
          <w:rFonts w:ascii="Times New Roman" w:hAnsi="Times New Roman" w:cs="Times New Roman"/>
          <w:color w:val="000000"/>
          <w:sz w:val="28"/>
          <w:szCs w:val="28"/>
        </w:rPr>
      </w:pPr>
      <w:r w:rsidRPr="00C57DFF">
        <w:rPr>
          <w:rFonts w:ascii="Times New Roman" w:hAnsi="Times New Roman" w:cs="Times New Roman"/>
          <w:color w:val="000000"/>
          <w:sz w:val="28"/>
          <w:szCs w:val="28"/>
        </w:rPr>
        <w:tab/>
        <w:t xml:space="preserve">- </w:t>
      </w:r>
      <w:r w:rsidR="00C55CB9" w:rsidRPr="00C57DFF">
        <w:rPr>
          <w:rFonts w:ascii="Times New Roman" w:hAnsi="Times New Roman" w:cs="Times New Roman"/>
          <w:color w:val="000000"/>
          <w:sz w:val="28"/>
          <w:szCs w:val="28"/>
        </w:rPr>
        <w:t>административные барьеры отсутствуют, как и ранее</w:t>
      </w:r>
      <w:r w:rsidRPr="00C57DFF">
        <w:rPr>
          <w:rFonts w:ascii="Times New Roman" w:hAnsi="Times New Roman" w:cs="Times New Roman"/>
          <w:color w:val="000000"/>
          <w:sz w:val="28"/>
          <w:szCs w:val="28"/>
        </w:rPr>
        <w:t xml:space="preserve"> – </w:t>
      </w:r>
      <w:r w:rsidR="00C55CB9" w:rsidRPr="00C57DFF">
        <w:rPr>
          <w:rFonts w:ascii="Times New Roman" w:hAnsi="Times New Roman" w:cs="Times New Roman"/>
          <w:color w:val="000000"/>
          <w:sz w:val="28"/>
          <w:szCs w:val="28"/>
        </w:rPr>
        <w:t>34,9</w:t>
      </w:r>
      <w:r w:rsidRPr="00C57DFF">
        <w:rPr>
          <w:rFonts w:ascii="Times New Roman" w:hAnsi="Times New Roman" w:cs="Times New Roman"/>
          <w:color w:val="000000"/>
          <w:sz w:val="28"/>
          <w:szCs w:val="28"/>
        </w:rPr>
        <w:t xml:space="preserve">% или </w:t>
      </w:r>
      <w:r w:rsidR="00C55CB9" w:rsidRPr="00C57DFF">
        <w:rPr>
          <w:rFonts w:ascii="Times New Roman" w:hAnsi="Times New Roman" w:cs="Times New Roman"/>
          <w:color w:val="000000"/>
          <w:sz w:val="28"/>
          <w:szCs w:val="28"/>
        </w:rPr>
        <w:t>18</w:t>
      </w:r>
      <w:r w:rsidR="00FB266C" w:rsidRPr="00C57DFF">
        <w:rPr>
          <w:rFonts w:ascii="Times New Roman" w:hAnsi="Times New Roman" w:cs="Times New Roman"/>
          <w:color w:val="000000"/>
          <w:sz w:val="28"/>
          <w:szCs w:val="28"/>
        </w:rPr>
        <w:t>6</w:t>
      </w:r>
      <w:r w:rsidRPr="00C57DFF">
        <w:rPr>
          <w:rFonts w:ascii="Times New Roman" w:hAnsi="Times New Roman" w:cs="Times New Roman"/>
          <w:color w:val="000000"/>
          <w:sz w:val="28"/>
          <w:szCs w:val="28"/>
        </w:rPr>
        <w:t xml:space="preserve"> респондентов;</w:t>
      </w:r>
    </w:p>
    <w:p w:rsidR="00C824EE" w:rsidRPr="00C57DFF" w:rsidRDefault="00C824EE" w:rsidP="00C824EE">
      <w:pPr>
        <w:autoSpaceDE w:val="0"/>
        <w:autoSpaceDN w:val="0"/>
        <w:adjustRightInd w:val="0"/>
        <w:spacing w:after="0" w:line="240" w:lineRule="auto"/>
        <w:jc w:val="both"/>
        <w:rPr>
          <w:rFonts w:ascii="Times New Roman" w:hAnsi="Times New Roman" w:cs="Times New Roman"/>
          <w:color w:val="000000"/>
          <w:sz w:val="28"/>
          <w:szCs w:val="28"/>
        </w:rPr>
      </w:pPr>
      <w:r w:rsidRPr="00C57DFF">
        <w:rPr>
          <w:rFonts w:ascii="Times New Roman" w:hAnsi="Times New Roman" w:cs="Times New Roman"/>
          <w:color w:val="000000"/>
          <w:sz w:val="28"/>
          <w:szCs w:val="28"/>
        </w:rPr>
        <w:tab/>
        <w:t xml:space="preserve">- </w:t>
      </w:r>
      <w:r w:rsidR="00C55CB9" w:rsidRPr="00C57DFF">
        <w:rPr>
          <w:rFonts w:ascii="Times New Roman" w:hAnsi="Times New Roman" w:cs="Times New Roman"/>
          <w:color w:val="000000"/>
          <w:sz w:val="28"/>
          <w:szCs w:val="28"/>
        </w:rPr>
        <w:t xml:space="preserve">бизнесу стало проще преодолевать административные барьеры, чем раньше </w:t>
      </w:r>
      <w:r w:rsidRPr="00C57DFF">
        <w:rPr>
          <w:rFonts w:ascii="Times New Roman" w:hAnsi="Times New Roman" w:cs="Times New Roman"/>
          <w:color w:val="000000"/>
          <w:sz w:val="28"/>
          <w:szCs w:val="28"/>
        </w:rPr>
        <w:t xml:space="preserve">прокомментировали </w:t>
      </w:r>
      <w:r w:rsidR="00C55CB9" w:rsidRPr="00C57DFF">
        <w:rPr>
          <w:rFonts w:ascii="Times New Roman" w:hAnsi="Times New Roman" w:cs="Times New Roman"/>
          <w:color w:val="000000"/>
          <w:sz w:val="28"/>
          <w:szCs w:val="28"/>
        </w:rPr>
        <w:t>4</w:t>
      </w:r>
      <w:r w:rsidR="00992FC7" w:rsidRPr="00C57DFF">
        <w:rPr>
          <w:rFonts w:ascii="Times New Roman" w:hAnsi="Times New Roman" w:cs="Times New Roman"/>
          <w:color w:val="000000"/>
          <w:sz w:val="28"/>
          <w:szCs w:val="28"/>
        </w:rPr>
        <w:t xml:space="preserve"> </w:t>
      </w:r>
      <w:r w:rsidRPr="00C57DFF">
        <w:rPr>
          <w:rFonts w:ascii="Times New Roman" w:hAnsi="Times New Roman" w:cs="Times New Roman"/>
          <w:color w:val="000000"/>
          <w:sz w:val="28"/>
          <w:szCs w:val="28"/>
        </w:rPr>
        <w:t>предпринимател</w:t>
      </w:r>
      <w:r w:rsidR="00C55CB9" w:rsidRPr="00C57DFF">
        <w:rPr>
          <w:rFonts w:ascii="Times New Roman" w:hAnsi="Times New Roman" w:cs="Times New Roman"/>
          <w:color w:val="000000"/>
          <w:sz w:val="28"/>
          <w:szCs w:val="28"/>
        </w:rPr>
        <w:t>я</w:t>
      </w:r>
      <w:r w:rsidRPr="00C57DFF">
        <w:rPr>
          <w:rFonts w:ascii="Times New Roman" w:hAnsi="Times New Roman" w:cs="Times New Roman"/>
          <w:color w:val="000000"/>
          <w:sz w:val="28"/>
          <w:szCs w:val="28"/>
        </w:rPr>
        <w:t xml:space="preserve"> или </w:t>
      </w:r>
      <w:r w:rsidR="00FB266C" w:rsidRPr="00C57DFF">
        <w:rPr>
          <w:rFonts w:ascii="Times New Roman" w:hAnsi="Times New Roman" w:cs="Times New Roman"/>
          <w:color w:val="000000"/>
          <w:sz w:val="28"/>
          <w:szCs w:val="28"/>
        </w:rPr>
        <w:t>0</w:t>
      </w:r>
      <w:r w:rsidR="00C55CB9" w:rsidRPr="00C57DFF">
        <w:rPr>
          <w:rFonts w:ascii="Times New Roman" w:hAnsi="Times New Roman" w:cs="Times New Roman"/>
          <w:color w:val="000000"/>
          <w:sz w:val="28"/>
          <w:szCs w:val="28"/>
        </w:rPr>
        <w:t>,8</w:t>
      </w:r>
      <w:r w:rsidRPr="00C57DFF">
        <w:rPr>
          <w:rFonts w:ascii="Times New Roman" w:hAnsi="Times New Roman" w:cs="Times New Roman"/>
          <w:color w:val="000000"/>
          <w:sz w:val="28"/>
          <w:szCs w:val="28"/>
        </w:rPr>
        <w:t>%;</w:t>
      </w:r>
    </w:p>
    <w:p w:rsidR="00C824EE" w:rsidRPr="00C57DFF" w:rsidRDefault="00C824EE" w:rsidP="00C824EE">
      <w:pPr>
        <w:autoSpaceDE w:val="0"/>
        <w:autoSpaceDN w:val="0"/>
        <w:adjustRightInd w:val="0"/>
        <w:spacing w:after="0" w:line="240" w:lineRule="auto"/>
        <w:jc w:val="both"/>
        <w:rPr>
          <w:rFonts w:ascii="Times New Roman" w:hAnsi="Times New Roman" w:cs="Times New Roman"/>
          <w:color w:val="000000"/>
          <w:sz w:val="28"/>
          <w:szCs w:val="28"/>
        </w:rPr>
      </w:pPr>
      <w:r w:rsidRPr="00C57DFF">
        <w:rPr>
          <w:rFonts w:ascii="Times New Roman" w:hAnsi="Times New Roman" w:cs="Times New Roman"/>
          <w:color w:val="000000"/>
          <w:sz w:val="28"/>
          <w:szCs w:val="28"/>
        </w:rPr>
        <w:tab/>
        <w:t xml:space="preserve">- </w:t>
      </w:r>
      <w:r w:rsidR="00C55CB9" w:rsidRPr="00C57DFF">
        <w:rPr>
          <w:rFonts w:ascii="Times New Roman" w:hAnsi="Times New Roman" w:cs="Times New Roman"/>
          <w:color w:val="000000"/>
          <w:sz w:val="28"/>
          <w:szCs w:val="28"/>
        </w:rPr>
        <w:t xml:space="preserve">уровень </w:t>
      </w:r>
      <w:r w:rsidR="00C57DFF" w:rsidRPr="00C57DFF">
        <w:rPr>
          <w:rFonts w:ascii="Times New Roman" w:hAnsi="Times New Roman" w:cs="Times New Roman"/>
          <w:color w:val="000000"/>
          <w:sz w:val="28"/>
          <w:szCs w:val="28"/>
        </w:rPr>
        <w:t xml:space="preserve">и количество административных барьеров не </w:t>
      </w:r>
      <w:proofErr w:type="gramStart"/>
      <w:r w:rsidR="00C57DFF" w:rsidRPr="00C57DFF">
        <w:rPr>
          <w:rFonts w:ascii="Times New Roman" w:hAnsi="Times New Roman" w:cs="Times New Roman"/>
          <w:color w:val="000000"/>
          <w:sz w:val="28"/>
          <w:szCs w:val="28"/>
        </w:rPr>
        <w:t>изменился</w:t>
      </w:r>
      <w:proofErr w:type="gramEnd"/>
      <w:r w:rsidRPr="00C57DFF">
        <w:rPr>
          <w:rFonts w:ascii="Times New Roman" w:hAnsi="Times New Roman" w:cs="Times New Roman"/>
          <w:color w:val="000000"/>
          <w:sz w:val="28"/>
          <w:szCs w:val="28"/>
        </w:rPr>
        <w:t xml:space="preserve"> считают </w:t>
      </w:r>
      <w:r w:rsidR="00C57DFF" w:rsidRPr="00C57DFF">
        <w:rPr>
          <w:rFonts w:ascii="Times New Roman" w:hAnsi="Times New Roman" w:cs="Times New Roman"/>
          <w:color w:val="000000"/>
          <w:sz w:val="28"/>
          <w:szCs w:val="28"/>
        </w:rPr>
        <w:t>0</w:t>
      </w:r>
      <w:r w:rsidR="00FB266C" w:rsidRPr="00C57DFF">
        <w:rPr>
          <w:rFonts w:ascii="Times New Roman" w:hAnsi="Times New Roman" w:cs="Times New Roman"/>
          <w:color w:val="000000"/>
          <w:sz w:val="28"/>
          <w:szCs w:val="28"/>
        </w:rPr>
        <w:t>,8</w:t>
      </w:r>
      <w:r w:rsidR="00992FC7" w:rsidRPr="00C57DFF">
        <w:rPr>
          <w:rFonts w:ascii="Times New Roman" w:hAnsi="Times New Roman" w:cs="Times New Roman"/>
          <w:color w:val="000000"/>
          <w:sz w:val="28"/>
          <w:szCs w:val="28"/>
        </w:rPr>
        <w:t xml:space="preserve">% </w:t>
      </w:r>
      <w:r w:rsidRPr="00C57DFF">
        <w:rPr>
          <w:rFonts w:ascii="Times New Roman" w:hAnsi="Times New Roman" w:cs="Times New Roman"/>
          <w:color w:val="000000"/>
          <w:sz w:val="28"/>
          <w:szCs w:val="28"/>
        </w:rPr>
        <w:t xml:space="preserve">или </w:t>
      </w:r>
      <w:r w:rsidR="00C57DFF" w:rsidRPr="00C57DFF">
        <w:rPr>
          <w:rFonts w:ascii="Times New Roman" w:hAnsi="Times New Roman" w:cs="Times New Roman"/>
          <w:color w:val="000000"/>
          <w:sz w:val="28"/>
          <w:szCs w:val="28"/>
        </w:rPr>
        <w:t>4 человека</w:t>
      </w:r>
      <w:r w:rsidRPr="00C57DFF">
        <w:rPr>
          <w:rFonts w:ascii="Times New Roman" w:hAnsi="Times New Roman" w:cs="Times New Roman"/>
          <w:color w:val="000000"/>
          <w:sz w:val="28"/>
          <w:szCs w:val="28"/>
        </w:rPr>
        <w:t>;</w:t>
      </w:r>
    </w:p>
    <w:p w:rsidR="00C824EE" w:rsidRPr="00C57DFF" w:rsidRDefault="00C824EE" w:rsidP="00C824EE">
      <w:pPr>
        <w:autoSpaceDE w:val="0"/>
        <w:autoSpaceDN w:val="0"/>
        <w:adjustRightInd w:val="0"/>
        <w:spacing w:after="0" w:line="240" w:lineRule="auto"/>
        <w:jc w:val="both"/>
        <w:rPr>
          <w:rFonts w:ascii="Times New Roman" w:hAnsi="Times New Roman" w:cs="Times New Roman"/>
          <w:color w:val="000000"/>
          <w:sz w:val="28"/>
          <w:szCs w:val="28"/>
        </w:rPr>
      </w:pPr>
      <w:r w:rsidRPr="00C57DFF">
        <w:rPr>
          <w:rFonts w:ascii="Times New Roman" w:hAnsi="Times New Roman" w:cs="Times New Roman"/>
          <w:color w:val="000000"/>
          <w:sz w:val="28"/>
          <w:szCs w:val="28"/>
        </w:rPr>
        <w:tab/>
        <w:t xml:space="preserve">- </w:t>
      </w:r>
      <w:proofErr w:type="gramStart"/>
      <w:r w:rsidRPr="00C57DFF">
        <w:rPr>
          <w:rFonts w:ascii="Times New Roman" w:hAnsi="Times New Roman" w:cs="Times New Roman"/>
          <w:color w:val="000000"/>
          <w:sz w:val="28"/>
          <w:szCs w:val="28"/>
        </w:rPr>
        <w:t>затрудняюсь ответить ответили</w:t>
      </w:r>
      <w:proofErr w:type="gramEnd"/>
      <w:r w:rsidRPr="00C57DFF">
        <w:rPr>
          <w:rFonts w:ascii="Times New Roman" w:hAnsi="Times New Roman" w:cs="Times New Roman"/>
          <w:color w:val="000000"/>
          <w:sz w:val="28"/>
          <w:szCs w:val="28"/>
        </w:rPr>
        <w:t xml:space="preserve"> </w:t>
      </w:r>
      <w:r w:rsidR="00992FC7" w:rsidRPr="00C57DFF">
        <w:rPr>
          <w:rFonts w:ascii="Times New Roman" w:hAnsi="Times New Roman" w:cs="Times New Roman"/>
          <w:color w:val="000000"/>
          <w:sz w:val="28"/>
          <w:szCs w:val="28"/>
        </w:rPr>
        <w:t>1,</w:t>
      </w:r>
      <w:r w:rsidR="00C57DFF" w:rsidRPr="00C57DFF">
        <w:rPr>
          <w:rFonts w:ascii="Times New Roman" w:hAnsi="Times New Roman" w:cs="Times New Roman"/>
          <w:color w:val="000000"/>
          <w:sz w:val="28"/>
          <w:szCs w:val="28"/>
        </w:rPr>
        <w:t>3</w:t>
      </w:r>
      <w:r w:rsidRPr="00C57DFF">
        <w:rPr>
          <w:rFonts w:ascii="Times New Roman" w:hAnsi="Times New Roman" w:cs="Times New Roman"/>
          <w:color w:val="000000"/>
          <w:sz w:val="28"/>
          <w:szCs w:val="28"/>
        </w:rPr>
        <w:t xml:space="preserve">% или </w:t>
      </w:r>
      <w:r w:rsidR="00C57DFF" w:rsidRPr="00C57DFF">
        <w:rPr>
          <w:rFonts w:ascii="Times New Roman" w:hAnsi="Times New Roman" w:cs="Times New Roman"/>
          <w:color w:val="000000"/>
          <w:sz w:val="28"/>
          <w:szCs w:val="28"/>
        </w:rPr>
        <w:t>7</w:t>
      </w:r>
      <w:r w:rsidRPr="00C57DFF">
        <w:rPr>
          <w:rFonts w:ascii="Times New Roman" w:hAnsi="Times New Roman" w:cs="Times New Roman"/>
          <w:color w:val="000000"/>
          <w:sz w:val="28"/>
          <w:szCs w:val="28"/>
        </w:rPr>
        <w:t xml:space="preserve"> человек.</w:t>
      </w:r>
    </w:p>
    <w:p w:rsidR="00CD7562" w:rsidRPr="008966C9" w:rsidRDefault="00CD7562" w:rsidP="005E4990">
      <w:pPr>
        <w:autoSpaceDE w:val="0"/>
        <w:autoSpaceDN w:val="0"/>
        <w:adjustRightInd w:val="0"/>
        <w:spacing w:after="0" w:line="240" w:lineRule="auto"/>
        <w:jc w:val="both"/>
        <w:rPr>
          <w:rFonts w:ascii="Times New Roman" w:hAnsi="Times New Roman" w:cs="Times New Roman"/>
          <w:sz w:val="28"/>
          <w:szCs w:val="28"/>
          <w:highlight w:val="yellow"/>
        </w:rPr>
      </w:pPr>
    </w:p>
    <w:p w:rsidR="00597698" w:rsidRDefault="00597698" w:rsidP="00597698">
      <w:pPr>
        <w:spacing w:after="0" w:line="240" w:lineRule="auto"/>
        <w:ind w:firstLine="708"/>
        <w:jc w:val="both"/>
        <w:rPr>
          <w:rFonts w:ascii="Times New Roman" w:eastAsia="Times New Roman" w:hAnsi="Times New Roman"/>
          <w:sz w:val="28"/>
          <w:szCs w:val="28"/>
        </w:rPr>
      </w:pPr>
      <w:r w:rsidRPr="00B9646B">
        <w:rPr>
          <w:rFonts w:ascii="Times New Roman" w:eastAsia="Times New Roman" w:hAnsi="Times New Roman"/>
          <w:sz w:val="28"/>
          <w:szCs w:val="28"/>
        </w:rPr>
        <w:lastRenderedPageBreak/>
        <w:t xml:space="preserve">Устранение административных барьеров в предпринимательской деятельности </w:t>
      </w:r>
      <w:proofErr w:type="gramStart"/>
      <w:r w:rsidRPr="00B9646B">
        <w:rPr>
          <w:rFonts w:ascii="Times New Roman" w:eastAsia="Times New Roman" w:hAnsi="Times New Roman"/>
          <w:sz w:val="28"/>
          <w:szCs w:val="28"/>
        </w:rPr>
        <w:t>имеет несомненный позитивный макроэкономический эффект</w:t>
      </w:r>
      <w:proofErr w:type="gramEnd"/>
      <w:r w:rsidRPr="00B9646B">
        <w:rPr>
          <w:rFonts w:ascii="Times New Roman" w:eastAsia="Times New Roman" w:hAnsi="Times New Roman"/>
          <w:sz w:val="28"/>
          <w:szCs w:val="28"/>
        </w:rPr>
        <w:t>. Во-первых, устранение препятствий для входа на рынок оживляет конкуренцию, имеет положительный эффект для потребителя. Во-вторых, административные барьеры ведут к уходу в теневую экономику. В-третьих, административные барьеры ведут к экономическим потерям потребителей от завышения розничных цен хозяйствующими субъектами вследствие включения в них непроизводственных издержек, связанных с преодолением административных барьеров.</w:t>
      </w:r>
    </w:p>
    <w:p w:rsidR="00C824EE" w:rsidRPr="00F14359" w:rsidRDefault="00C824EE" w:rsidP="00C824EE">
      <w:pPr>
        <w:spacing w:after="0" w:line="240" w:lineRule="auto"/>
        <w:ind w:firstLine="708"/>
        <w:jc w:val="both"/>
        <w:rPr>
          <w:rFonts w:ascii="Times New Roman" w:hAnsi="Times New Roman"/>
          <w:sz w:val="28"/>
          <w:szCs w:val="28"/>
        </w:rPr>
      </w:pPr>
      <w:r w:rsidRPr="00F14359">
        <w:rPr>
          <w:rFonts w:ascii="Times New Roman" w:hAnsi="Times New Roman"/>
          <w:sz w:val="28"/>
          <w:szCs w:val="28"/>
        </w:rPr>
        <w:t xml:space="preserve">В соответствии с методическими рекомендациями, утвержденными департаментом инвестиций и развития малого и среднего предпринимательства Краснодарского края, на официальном сайте </w:t>
      </w:r>
      <w:r w:rsidR="00345F5B">
        <w:rPr>
          <w:rFonts w:ascii="Times New Roman" w:hAnsi="Times New Roman"/>
          <w:sz w:val="28"/>
          <w:szCs w:val="28"/>
        </w:rPr>
        <w:t xml:space="preserve">органов местного самоуправления муниципального образования Усть-Лабинский район </w:t>
      </w:r>
      <w:proofErr w:type="spellStart"/>
      <w:r w:rsidRPr="00F14359">
        <w:rPr>
          <w:rFonts w:ascii="Times New Roman" w:hAnsi="Times New Roman"/>
          <w:sz w:val="28"/>
          <w:szCs w:val="28"/>
        </w:rPr>
        <w:t>adminustlabinsk.ru</w:t>
      </w:r>
      <w:proofErr w:type="spellEnd"/>
      <w:r w:rsidRPr="00F14359">
        <w:rPr>
          <w:rFonts w:ascii="Times New Roman" w:hAnsi="Times New Roman"/>
          <w:sz w:val="28"/>
          <w:szCs w:val="28"/>
        </w:rPr>
        <w:t xml:space="preserve"> на </w:t>
      </w:r>
      <w:proofErr w:type="spellStart"/>
      <w:r w:rsidRPr="00F14359">
        <w:rPr>
          <w:rFonts w:ascii="Times New Roman" w:hAnsi="Times New Roman"/>
          <w:sz w:val="28"/>
          <w:szCs w:val="28"/>
        </w:rPr>
        <w:t>Инвестпортале</w:t>
      </w:r>
      <w:proofErr w:type="spellEnd"/>
      <w:r w:rsidRPr="00F14359">
        <w:rPr>
          <w:rFonts w:ascii="Times New Roman" w:hAnsi="Times New Roman"/>
          <w:sz w:val="28"/>
          <w:szCs w:val="28"/>
        </w:rPr>
        <w:t xml:space="preserve"> создан раздел "В помощь предпринимателю". В данном разделе размещается федеральное, краевое и муниципальное законодательство в сфере поддержки и развития предпринимательства; информация об имущественной поддержке, в том числе о невостребованных объектах муниципальной</w:t>
      </w:r>
      <w:r w:rsidRPr="00F14359">
        <w:rPr>
          <w:rFonts w:ascii="Verdana" w:hAnsi="Verdana"/>
          <w:color w:val="222222"/>
          <w:sz w:val="18"/>
          <w:szCs w:val="18"/>
          <w:shd w:val="clear" w:color="auto" w:fill="E1F5FF"/>
        </w:rPr>
        <w:t xml:space="preserve"> </w:t>
      </w:r>
      <w:r w:rsidRPr="00F14359">
        <w:rPr>
          <w:rFonts w:ascii="Times New Roman" w:hAnsi="Times New Roman"/>
          <w:sz w:val="28"/>
          <w:szCs w:val="28"/>
        </w:rPr>
        <w:t xml:space="preserve">собственности, включенных в перечни муниципального имущества, свободного от прав третьих лиц; муниципальная программа поддержки и изменения к ней; повестка дня и протоколы заседаний Совета по предпринимательству, информация о краевом Центре поддержки предпринимательства, Фонде </w:t>
      </w:r>
      <w:proofErr w:type="spellStart"/>
      <w:r w:rsidRPr="00F14359">
        <w:rPr>
          <w:rFonts w:ascii="Times New Roman" w:hAnsi="Times New Roman"/>
          <w:sz w:val="28"/>
          <w:szCs w:val="28"/>
        </w:rPr>
        <w:t>микрофинансирования</w:t>
      </w:r>
      <w:proofErr w:type="spellEnd"/>
      <w:r w:rsidRPr="00F14359">
        <w:rPr>
          <w:rFonts w:ascii="Times New Roman" w:hAnsi="Times New Roman"/>
          <w:sz w:val="28"/>
          <w:szCs w:val="28"/>
        </w:rPr>
        <w:t>, Фонде развития бизнеса; в разделе "Важно" освещаются все мероприятия, проводимые краевыми министерствами и департаментами</w:t>
      </w:r>
      <w:r w:rsidR="003363EA" w:rsidRPr="00F14359">
        <w:rPr>
          <w:rFonts w:ascii="Times New Roman" w:hAnsi="Times New Roman"/>
          <w:sz w:val="28"/>
          <w:szCs w:val="28"/>
        </w:rPr>
        <w:t xml:space="preserve"> и муниципальным районом Усть-Лабинский район</w:t>
      </w:r>
      <w:r w:rsidRPr="00F14359">
        <w:rPr>
          <w:rFonts w:ascii="Times New Roman" w:hAnsi="Times New Roman"/>
          <w:sz w:val="28"/>
          <w:szCs w:val="28"/>
        </w:rPr>
        <w:t>, публикуются объявления и информация, полезная для предпринимательского сообщества. Размещаемые материалы постоянно пополняются и актуализируются</w:t>
      </w:r>
      <w:r w:rsidR="004E243A" w:rsidRPr="00F14359">
        <w:rPr>
          <w:rFonts w:ascii="Times New Roman" w:hAnsi="Times New Roman"/>
          <w:sz w:val="28"/>
          <w:szCs w:val="28"/>
        </w:rPr>
        <w:t xml:space="preserve"> </w:t>
      </w:r>
      <w:hyperlink r:id="rId29" w:history="1">
        <w:r w:rsidR="004E243A" w:rsidRPr="00F14359">
          <w:rPr>
            <w:rStyle w:val="a4"/>
            <w:rFonts w:ascii="Times New Roman" w:hAnsi="Times New Roman"/>
            <w:sz w:val="28"/>
            <w:szCs w:val="28"/>
          </w:rPr>
          <w:t>http://www.invest-ustlab.ru/ru/v-pom-predprin/inform-materialy/</w:t>
        </w:r>
      </w:hyperlink>
      <w:r w:rsidRPr="00F14359">
        <w:rPr>
          <w:rFonts w:ascii="Times New Roman" w:hAnsi="Times New Roman"/>
          <w:sz w:val="28"/>
          <w:szCs w:val="28"/>
        </w:rPr>
        <w:t>.</w:t>
      </w:r>
      <w:r w:rsidR="004E243A" w:rsidRPr="00F14359">
        <w:rPr>
          <w:rFonts w:ascii="Times New Roman" w:hAnsi="Times New Roman"/>
          <w:sz w:val="28"/>
          <w:szCs w:val="28"/>
        </w:rPr>
        <w:t xml:space="preserve"> </w:t>
      </w:r>
    </w:p>
    <w:p w:rsidR="00C824EE" w:rsidRPr="00A45B65" w:rsidRDefault="00C824EE" w:rsidP="00C824EE">
      <w:pPr>
        <w:widowControl w:val="0"/>
        <w:autoSpaceDE w:val="0"/>
        <w:spacing w:after="0" w:line="240" w:lineRule="auto"/>
        <w:ind w:firstLine="540"/>
        <w:jc w:val="both"/>
        <w:rPr>
          <w:rFonts w:ascii="Times New Roman" w:eastAsia="Times New Roman" w:hAnsi="Times New Roman"/>
          <w:sz w:val="28"/>
          <w:szCs w:val="28"/>
        </w:rPr>
      </w:pPr>
      <w:r w:rsidRPr="00A45B65">
        <w:rPr>
          <w:rFonts w:ascii="Times New Roman" w:eastAsia="Times New Roman" w:hAnsi="Times New Roman"/>
          <w:sz w:val="28"/>
          <w:szCs w:val="28"/>
        </w:rPr>
        <w:t>На основании постановления администрации МО Усть-Лабинский район от 8 августа 2011 года № 1225 на территории района создан Совет по предпринимательству при администрации муниципального образования Усть-Лабинский район. Совет является постоянно действующим совещательным органом. Он образован для обеспечения практического взаимодействия органов исполнительной власти и предпринимателей. За 202</w:t>
      </w:r>
      <w:r w:rsidR="00A45B65" w:rsidRPr="00A45B65">
        <w:rPr>
          <w:rFonts w:ascii="Times New Roman" w:eastAsia="Times New Roman" w:hAnsi="Times New Roman"/>
          <w:sz w:val="28"/>
          <w:szCs w:val="28"/>
        </w:rPr>
        <w:t>4</w:t>
      </w:r>
      <w:r w:rsidRPr="00A45B65">
        <w:rPr>
          <w:rFonts w:ascii="Times New Roman" w:eastAsia="Times New Roman" w:hAnsi="Times New Roman"/>
          <w:sz w:val="28"/>
          <w:szCs w:val="28"/>
        </w:rPr>
        <w:t xml:space="preserve"> год проведено 4 заседания Совета. Совет осуществляет изучение состояния и тенденций развития предпринимательства в районе, оказывает консультативную и информационную поддержку предпринимателям, рассматривает вопросы, а также решает ряд других вопросов в рамках компетенции Совета.</w:t>
      </w:r>
    </w:p>
    <w:p w:rsidR="00A64126" w:rsidRPr="008966C9" w:rsidRDefault="00A64126" w:rsidP="00C92B0A">
      <w:pPr>
        <w:spacing w:after="0" w:line="240" w:lineRule="auto"/>
        <w:ind w:firstLine="431"/>
        <w:contextualSpacing/>
        <w:jc w:val="center"/>
        <w:rPr>
          <w:rFonts w:ascii="Times New Roman" w:hAnsi="Times New Roman"/>
          <w:b/>
          <w:sz w:val="28"/>
          <w:szCs w:val="28"/>
          <w:highlight w:val="yellow"/>
        </w:rPr>
      </w:pPr>
    </w:p>
    <w:p w:rsidR="00C92B0A" w:rsidRPr="00F66BB3" w:rsidRDefault="00C92B0A" w:rsidP="00C92B0A">
      <w:pPr>
        <w:spacing w:after="0" w:line="240" w:lineRule="auto"/>
        <w:ind w:firstLine="431"/>
        <w:contextualSpacing/>
        <w:jc w:val="center"/>
        <w:rPr>
          <w:rFonts w:ascii="Times New Roman" w:hAnsi="Times New Roman"/>
          <w:b/>
          <w:sz w:val="28"/>
          <w:szCs w:val="28"/>
        </w:rPr>
      </w:pPr>
      <w:r w:rsidRPr="00F66BB3">
        <w:rPr>
          <w:rFonts w:ascii="Times New Roman" w:hAnsi="Times New Roman"/>
          <w:b/>
          <w:sz w:val="28"/>
          <w:szCs w:val="28"/>
        </w:rPr>
        <w:t>Меры, принимаемые для снижения/устранения</w:t>
      </w:r>
    </w:p>
    <w:p w:rsidR="00C92B0A" w:rsidRPr="00F66BB3" w:rsidRDefault="00C92B0A" w:rsidP="00AC6AB4">
      <w:pPr>
        <w:spacing w:after="0" w:line="240" w:lineRule="auto"/>
        <w:ind w:firstLine="431"/>
        <w:contextualSpacing/>
        <w:jc w:val="center"/>
        <w:rPr>
          <w:rFonts w:ascii="Times New Roman" w:hAnsi="Times New Roman"/>
          <w:b/>
          <w:sz w:val="28"/>
          <w:szCs w:val="28"/>
        </w:rPr>
      </w:pPr>
      <w:r w:rsidRPr="00F66BB3">
        <w:rPr>
          <w:rFonts w:ascii="Times New Roman" w:hAnsi="Times New Roman"/>
          <w:b/>
          <w:sz w:val="28"/>
          <w:szCs w:val="28"/>
        </w:rPr>
        <w:t>административных барьеров</w:t>
      </w:r>
    </w:p>
    <w:p w:rsidR="00AC6AB4" w:rsidRPr="008966C9" w:rsidRDefault="00AC6AB4" w:rsidP="00AC6AB4">
      <w:pPr>
        <w:spacing w:after="0" w:line="240" w:lineRule="auto"/>
        <w:ind w:firstLine="431"/>
        <w:contextualSpacing/>
        <w:jc w:val="center"/>
        <w:rPr>
          <w:rFonts w:ascii="Times New Roman" w:hAnsi="Times New Roman"/>
          <w:b/>
          <w:sz w:val="28"/>
          <w:szCs w:val="28"/>
          <w:highlight w:val="yellow"/>
        </w:rPr>
      </w:pPr>
    </w:p>
    <w:p w:rsidR="003066F1" w:rsidRPr="00F14359" w:rsidRDefault="003066F1" w:rsidP="003066F1">
      <w:pPr>
        <w:shd w:val="clear" w:color="auto" w:fill="FFFFFF"/>
        <w:spacing w:after="0" w:line="240" w:lineRule="auto"/>
        <w:ind w:firstLine="709"/>
        <w:contextualSpacing/>
        <w:jc w:val="both"/>
        <w:textAlignment w:val="baseline"/>
        <w:rPr>
          <w:rFonts w:ascii="Times New Roman" w:eastAsia="Times New Roman" w:hAnsi="Times New Roman"/>
          <w:sz w:val="28"/>
          <w:szCs w:val="28"/>
          <w:lang w:eastAsia="ru-RU"/>
        </w:rPr>
      </w:pPr>
      <w:proofErr w:type="gramStart"/>
      <w:r w:rsidRPr="00F14359">
        <w:rPr>
          <w:rFonts w:ascii="Times New Roman" w:eastAsia="Times New Roman" w:hAnsi="Times New Roman"/>
          <w:sz w:val="28"/>
          <w:szCs w:val="28"/>
          <w:lang w:eastAsia="ru-RU"/>
        </w:rPr>
        <w:t xml:space="preserve">Во исполнение Указа Президента Российской Федерации от 07 мая 2012 года №601 «Об основных направлениях совершенствования системы государственного управления» и Концепции снижения административных барьеров и повышения доступности, государственных и муниципальных услуг, утвержденной </w:t>
      </w:r>
      <w:r w:rsidR="00281203">
        <w:rPr>
          <w:rFonts w:ascii="Times New Roman" w:eastAsia="Times New Roman" w:hAnsi="Times New Roman"/>
          <w:sz w:val="28"/>
          <w:szCs w:val="28"/>
          <w:lang w:eastAsia="ru-RU"/>
        </w:rPr>
        <w:t xml:space="preserve"> </w:t>
      </w:r>
      <w:r w:rsidRPr="00F14359">
        <w:rPr>
          <w:rFonts w:ascii="Times New Roman" w:eastAsia="Times New Roman" w:hAnsi="Times New Roman"/>
          <w:sz w:val="28"/>
          <w:szCs w:val="28"/>
          <w:lang w:eastAsia="ru-RU"/>
        </w:rPr>
        <w:t>распоряжением Правительства РФ от 01 июня 2011 года №</w:t>
      </w:r>
      <w:r w:rsidR="00281203">
        <w:rPr>
          <w:rFonts w:ascii="Times New Roman" w:eastAsia="Times New Roman" w:hAnsi="Times New Roman"/>
          <w:sz w:val="28"/>
          <w:szCs w:val="28"/>
          <w:lang w:eastAsia="ru-RU"/>
        </w:rPr>
        <w:t xml:space="preserve"> </w:t>
      </w:r>
      <w:r w:rsidRPr="00F14359">
        <w:rPr>
          <w:rFonts w:ascii="Times New Roman" w:eastAsia="Times New Roman" w:hAnsi="Times New Roman"/>
          <w:sz w:val="28"/>
          <w:szCs w:val="28"/>
          <w:lang w:eastAsia="ru-RU"/>
        </w:rPr>
        <w:lastRenderedPageBreak/>
        <w:t>1021-р на территории района разработаны и утверждены нормативные правовые акты</w:t>
      </w:r>
      <w:r w:rsidR="00281203">
        <w:rPr>
          <w:rFonts w:ascii="Times New Roman" w:eastAsia="Times New Roman" w:hAnsi="Times New Roman"/>
          <w:sz w:val="28"/>
          <w:szCs w:val="28"/>
          <w:lang w:eastAsia="ru-RU"/>
        </w:rPr>
        <w:t>,</w:t>
      </w:r>
      <w:r w:rsidRPr="00F14359">
        <w:rPr>
          <w:rFonts w:ascii="Times New Roman" w:eastAsia="Times New Roman" w:hAnsi="Times New Roman"/>
          <w:sz w:val="28"/>
          <w:szCs w:val="28"/>
          <w:lang w:eastAsia="ru-RU"/>
        </w:rPr>
        <w:t xml:space="preserve"> регулирующие Порядок проведения оценки регулирующего воздействия и экспертизы нормативных правовых</w:t>
      </w:r>
      <w:proofErr w:type="gramEnd"/>
      <w:r w:rsidRPr="00F14359">
        <w:rPr>
          <w:rFonts w:ascii="Times New Roman" w:eastAsia="Times New Roman" w:hAnsi="Times New Roman"/>
          <w:sz w:val="28"/>
          <w:szCs w:val="28"/>
          <w:lang w:eastAsia="ru-RU"/>
        </w:rPr>
        <w:t xml:space="preserve"> актов района. С 01 января 2016 года на территории района применяется процедура оценки регулирующего воздействия и экспертизы нормативных правовых в целях снижения административных барьеров осуществления предпринимательской и инвестиционной деятельности. </w:t>
      </w:r>
      <w:proofErr w:type="gramStart"/>
      <w:r w:rsidRPr="00F14359">
        <w:rPr>
          <w:rFonts w:ascii="Times New Roman" w:eastAsia="Times New Roman" w:hAnsi="Times New Roman"/>
          <w:sz w:val="28"/>
          <w:szCs w:val="28"/>
          <w:lang w:eastAsia="ru-RU"/>
        </w:rPr>
        <w:t xml:space="preserve">В соответствии с порядком проведения данных процедур создан Консультативный совет по оценке регулирующего воздействия и экспертизе нормативных правовых района, в рамках которого заключены соглашения </w:t>
      </w:r>
      <w:r w:rsidRPr="00F14359">
        <w:rPr>
          <w:rFonts w:ascii="Times New Roman" w:hAnsi="Times New Roman"/>
          <w:sz w:val="28"/>
          <w:szCs w:val="28"/>
        </w:rPr>
        <w:t xml:space="preserve">с общественным представителем Уполномоченного по защите прав предпринимателей в </w:t>
      </w:r>
      <w:r w:rsidR="00281203">
        <w:rPr>
          <w:rFonts w:ascii="Times New Roman" w:hAnsi="Times New Roman"/>
          <w:sz w:val="28"/>
          <w:szCs w:val="28"/>
        </w:rPr>
        <w:t>К</w:t>
      </w:r>
      <w:r w:rsidRPr="00F14359">
        <w:rPr>
          <w:rFonts w:ascii="Times New Roman" w:hAnsi="Times New Roman"/>
          <w:sz w:val="28"/>
          <w:szCs w:val="28"/>
        </w:rPr>
        <w:t>раснодарском крае в Усть-Лабинском районе, с председателем Совета НП «</w:t>
      </w:r>
      <w:proofErr w:type="spellStart"/>
      <w:r w:rsidRPr="00F14359">
        <w:rPr>
          <w:rFonts w:ascii="Times New Roman" w:hAnsi="Times New Roman"/>
          <w:sz w:val="28"/>
          <w:szCs w:val="28"/>
        </w:rPr>
        <w:t>Усть-Лабинские</w:t>
      </w:r>
      <w:proofErr w:type="spellEnd"/>
      <w:r w:rsidRPr="00F14359">
        <w:rPr>
          <w:rFonts w:ascii="Times New Roman" w:hAnsi="Times New Roman"/>
          <w:sz w:val="28"/>
          <w:szCs w:val="28"/>
        </w:rPr>
        <w:t xml:space="preserve"> фермеры»</w:t>
      </w:r>
      <w:r w:rsidR="00C05F24" w:rsidRPr="00F14359">
        <w:rPr>
          <w:rFonts w:ascii="Times New Roman" w:eastAsia="Times New Roman" w:hAnsi="Times New Roman"/>
          <w:sz w:val="28"/>
          <w:szCs w:val="28"/>
          <w:lang w:eastAsia="ru-RU"/>
        </w:rPr>
        <w:t>, а также с представителями малого и среднего предпринимательства</w:t>
      </w:r>
      <w:r w:rsidRPr="00F14359">
        <w:rPr>
          <w:rFonts w:ascii="Times New Roman" w:eastAsia="Times New Roman" w:hAnsi="Times New Roman"/>
          <w:sz w:val="28"/>
          <w:szCs w:val="28"/>
          <w:lang w:eastAsia="ru-RU"/>
        </w:rPr>
        <w:t xml:space="preserve">. </w:t>
      </w:r>
      <w:proofErr w:type="gramEnd"/>
    </w:p>
    <w:p w:rsidR="003066F1" w:rsidRPr="00F14359" w:rsidRDefault="003066F1" w:rsidP="003066F1">
      <w:pPr>
        <w:shd w:val="clear" w:color="auto" w:fill="FFFFFF"/>
        <w:spacing w:after="0" w:line="240" w:lineRule="auto"/>
        <w:ind w:firstLine="709"/>
        <w:contextualSpacing/>
        <w:jc w:val="both"/>
        <w:textAlignment w:val="baseline"/>
        <w:rPr>
          <w:rFonts w:ascii="Times New Roman" w:eastAsia="Times New Roman" w:hAnsi="Times New Roman"/>
          <w:sz w:val="28"/>
          <w:szCs w:val="28"/>
          <w:lang w:eastAsia="ru-RU"/>
        </w:rPr>
      </w:pPr>
      <w:r w:rsidRPr="00F14359">
        <w:rPr>
          <w:rFonts w:ascii="Times New Roman" w:eastAsia="Times New Roman" w:hAnsi="Times New Roman"/>
          <w:sz w:val="28"/>
          <w:szCs w:val="28"/>
          <w:lang w:eastAsia="ru-RU"/>
        </w:rPr>
        <w:t>За 202</w:t>
      </w:r>
      <w:r w:rsidR="00F14359" w:rsidRPr="00F14359">
        <w:rPr>
          <w:rFonts w:ascii="Times New Roman" w:eastAsia="Times New Roman" w:hAnsi="Times New Roman"/>
          <w:sz w:val="28"/>
          <w:szCs w:val="28"/>
          <w:lang w:eastAsia="ru-RU"/>
        </w:rPr>
        <w:t>4</w:t>
      </w:r>
      <w:r w:rsidRPr="00F14359">
        <w:rPr>
          <w:rFonts w:ascii="Times New Roman" w:eastAsia="Times New Roman" w:hAnsi="Times New Roman"/>
          <w:sz w:val="28"/>
          <w:szCs w:val="28"/>
          <w:lang w:eastAsia="ru-RU"/>
        </w:rPr>
        <w:t xml:space="preserve"> год проведен</w:t>
      </w:r>
      <w:r w:rsidR="00C05F24" w:rsidRPr="00F14359">
        <w:rPr>
          <w:rFonts w:ascii="Times New Roman" w:eastAsia="Times New Roman" w:hAnsi="Times New Roman"/>
          <w:sz w:val="28"/>
          <w:szCs w:val="28"/>
          <w:lang w:eastAsia="ru-RU"/>
        </w:rPr>
        <w:t xml:space="preserve">а </w:t>
      </w:r>
      <w:r w:rsidR="00AF4040" w:rsidRPr="00F14359">
        <w:rPr>
          <w:rFonts w:ascii="Times New Roman" w:eastAsia="Times New Roman" w:hAnsi="Times New Roman"/>
          <w:sz w:val="28"/>
          <w:szCs w:val="28"/>
          <w:lang w:eastAsia="ru-RU"/>
        </w:rPr>
        <w:t xml:space="preserve">оценка регулирующего воздействия в отношении </w:t>
      </w:r>
      <w:r w:rsidR="00C05F24" w:rsidRPr="00F14359">
        <w:rPr>
          <w:rFonts w:ascii="Times New Roman" w:eastAsia="Times New Roman" w:hAnsi="Times New Roman"/>
          <w:sz w:val="28"/>
          <w:szCs w:val="28"/>
          <w:lang w:eastAsia="ru-RU"/>
        </w:rPr>
        <w:t>1</w:t>
      </w:r>
      <w:r w:rsidR="00F14359" w:rsidRPr="00F14359">
        <w:rPr>
          <w:rFonts w:ascii="Times New Roman" w:eastAsia="Times New Roman" w:hAnsi="Times New Roman"/>
          <w:sz w:val="28"/>
          <w:szCs w:val="28"/>
          <w:lang w:eastAsia="ru-RU"/>
        </w:rPr>
        <w:t>0</w:t>
      </w:r>
      <w:r w:rsidRPr="00F14359">
        <w:rPr>
          <w:rFonts w:ascii="Times New Roman" w:eastAsia="Times New Roman" w:hAnsi="Times New Roman"/>
          <w:sz w:val="28"/>
          <w:szCs w:val="28"/>
          <w:lang w:eastAsia="ru-RU"/>
        </w:rPr>
        <w:t xml:space="preserve"> </w:t>
      </w:r>
      <w:r w:rsidR="00AF4040" w:rsidRPr="00F14359">
        <w:rPr>
          <w:rFonts w:ascii="Times New Roman" w:eastAsia="Times New Roman" w:hAnsi="Times New Roman"/>
          <w:sz w:val="28"/>
          <w:szCs w:val="28"/>
          <w:lang w:eastAsia="ru-RU"/>
        </w:rPr>
        <w:t xml:space="preserve">МНПА, </w:t>
      </w:r>
      <w:r w:rsidRPr="00F14359">
        <w:rPr>
          <w:rFonts w:ascii="Times New Roman" w:eastAsia="Times New Roman" w:hAnsi="Times New Roman"/>
          <w:sz w:val="28"/>
          <w:szCs w:val="28"/>
          <w:lang w:eastAsia="ru-RU"/>
        </w:rPr>
        <w:t xml:space="preserve">а также </w:t>
      </w:r>
      <w:r w:rsidR="00281203">
        <w:rPr>
          <w:rFonts w:ascii="Times New Roman" w:eastAsia="Times New Roman" w:hAnsi="Times New Roman"/>
          <w:sz w:val="28"/>
          <w:szCs w:val="28"/>
          <w:lang w:eastAsia="ru-RU"/>
        </w:rPr>
        <w:t>4</w:t>
      </w:r>
      <w:r w:rsidRPr="00F14359">
        <w:rPr>
          <w:rFonts w:ascii="Times New Roman" w:eastAsia="Times New Roman" w:hAnsi="Times New Roman"/>
          <w:sz w:val="28"/>
          <w:szCs w:val="28"/>
          <w:lang w:eastAsia="ru-RU"/>
        </w:rPr>
        <w:t xml:space="preserve"> НПА прошли процедуру экспертизы.</w:t>
      </w:r>
    </w:p>
    <w:p w:rsidR="00807068" w:rsidRPr="00A45B65" w:rsidRDefault="00372E36" w:rsidP="003066F1">
      <w:pPr>
        <w:shd w:val="clear" w:color="auto" w:fill="FFFFFF"/>
        <w:spacing w:after="0" w:line="240" w:lineRule="auto"/>
        <w:ind w:firstLine="709"/>
        <w:contextualSpacing/>
        <w:jc w:val="both"/>
        <w:textAlignment w:val="baseline"/>
        <w:rPr>
          <w:rFonts w:ascii="Times New Roman" w:eastAsia="Times New Roman" w:hAnsi="Times New Roman"/>
          <w:sz w:val="28"/>
          <w:szCs w:val="28"/>
          <w:lang w:eastAsia="ru-RU"/>
        </w:rPr>
      </w:pPr>
      <w:proofErr w:type="gramStart"/>
      <w:r w:rsidRPr="00A45B65">
        <w:rPr>
          <w:rFonts w:ascii="Times New Roman" w:eastAsia="Times New Roman" w:hAnsi="Times New Roman"/>
          <w:sz w:val="28"/>
          <w:szCs w:val="28"/>
          <w:lang w:eastAsia="ru-RU"/>
        </w:rPr>
        <w:t xml:space="preserve">В целях исполнения пункта 2.11 плана обеспечения устойчивого развития экономики и социальной стабильности в Краснодарском крае, администрацией </w:t>
      </w:r>
      <w:r w:rsidR="00281203">
        <w:rPr>
          <w:rFonts w:ascii="Times New Roman" w:eastAsia="Times New Roman" w:hAnsi="Times New Roman"/>
          <w:sz w:val="28"/>
          <w:szCs w:val="28"/>
          <w:lang w:eastAsia="ru-RU"/>
        </w:rPr>
        <w:t xml:space="preserve">муниципального образования Усть-Лабинский </w:t>
      </w:r>
      <w:r w:rsidRPr="00A45B65">
        <w:rPr>
          <w:rFonts w:ascii="Times New Roman" w:eastAsia="Times New Roman" w:hAnsi="Times New Roman"/>
          <w:sz w:val="28"/>
          <w:szCs w:val="28"/>
          <w:lang w:eastAsia="ru-RU"/>
        </w:rPr>
        <w:t xml:space="preserve">район организован муниципальный </w:t>
      </w:r>
      <w:proofErr w:type="spellStart"/>
      <w:r w:rsidRPr="00A45B65">
        <w:rPr>
          <w:rFonts w:ascii="Times New Roman" w:eastAsia="Times New Roman" w:hAnsi="Times New Roman"/>
          <w:sz w:val="28"/>
          <w:szCs w:val="28"/>
          <w:lang w:eastAsia="ru-RU"/>
        </w:rPr>
        <w:t>коворкинг</w:t>
      </w:r>
      <w:proofErr w:type="spellEnd"/>
      <w:r w:rsidRPr="00A45B65">
        <w:rPr>
          <w:rFonts w:ascii="Times New Roman" w:eastAsia="Times New Roman" w:hAnsi="Times New Roman"/>
          <w:sz w:val="28"/>
          <w:szCs w:val="28"/>
          <w:lang w:eastAsia="ru-RU"/>
        </w:rPr>
        <w:t xml:space="preserve"> – центр с рабочими местами, предназначенными для предоставления в безвозмездное пользование субъектам малого и среднего предпринимательства, а также физическим лицам, не являющимся индивидуальными предпринимателями и применяющими специальный налоговый режим «Налог на </w:t>
      </w:r>
      <w:r w:rsidR="00E0372A" w:rsidRPr="00A45B65">
        <w:rPr>
          <w:rFonts w:ascii="Times New Roman" w:eastAsia="Times New Roman" w:hAnsi="Times New Roman"/>
          <w:sz w:val="28"/>
          <w:szCs w:val="28"/>
          <w:lang w:eastAsia="ru-RU"/>
        </w:rPr>
        <w:t>профессиональный доход»</w:t>
      </w:r>
      <w:proofErr w:type="gramEnd"/>
    </w:p>
    <w:p w:rsidR="00A64126" w:rsidRPr="008966C9" w:rsidRDefault="00A64126" w:rsidP="005A4636">
      <w:pPr>
        <w:spacing w:after="0" w:line="240" w:lineRule="auto"/>
        <w:ind w:firstLine="431"/>
        <w:contextualSpacing/>
        <w:jc w:val="center"/>
        <w:rPr>
          <w:rFonts w:ascii="Times New Roman" w:hAnsi="Times New Roman"/>
          <w:b/>
          <w:sz w:val="28"/>
          <w:szCs w:val="28"/>
          <w:highlight w:val="yellow"/>
        </w:rPr>
      </w:pPr>
    </w:p>
    <w:p w:rsidR="00B410E3" w:rsidRPr="008D3EB3" w:rsidRDefault="005A4636" w:rsidP="005A4636">
      <w:pPr>
        <w:spacing w:after="0" w:line="240" w:lineRule="auto"/>
        <w:ind w:firstLine="431"/>
        <w:contextualSpacing/>
        <w:jc w:val="center"/>
        <w:rPr>
          <w:rFonts w:ascii="Times New Roman" w:hAnsi="Times New Roman"/>
          <w:b/>
          <w:sz w:val="28"/>
          <w:szCs w:val="28"/>
        </w:rPr>
      </w:pPr>
      <w:r w:rsidRPr="008D3EB3">
        <w:rPr>
          <w:rFonts w:ascii="Times New Roman" w:hAnsi="Times New Roman"/>
          <w:b/>
          <w:sz w:val="28"/>
          <w:szCs w:val="28"/>
        </w:rPr>
        <w:t>Положительный опыт преодоления административных барьеров.</w:t>
      </w:r>
    </w:p>
    <w:p w:rsidR="00DE1944" w:rsidRPr="008966C9" w:rsidRDefault="00DE1944" w:rsidP="005A4636">
      <w:pPr>
        <w:spacing w:after="0" w:line="240" w:lineRule="auto"/>
        <w:ind w:firstLine="431"/>
        <w:contextualSpacing/>
        <w:jc w:val="center"/>
        <w:rPr>
          <w:rFonts w:ascii="Times New Roman" w:hAnsi="Times New Roman"/>
          <w:b/>
          <w:sz w:val="28"/>
          <w:szCs w:val="28"/>
          <w:highlight w:val="yellow"/>
        </w:rPr>
      </w:pPr>
    </w:p>
    <w:p w:rsidR="00DE1944" w:rsidRPr="00B9646B" w:rsidRDefault="00DE1944" w:rsidP="00DE1944">
      <w:pPr>
        <w:pStyle w:val="a8"/>
        <w:spacing w:after="0" w:line="240" w:lineRule="auto"/>
        <w:ind w:left="0" w:firstLine="567"/>
        <w:jc w:val="both"/>
        <w:rPr>
          <w:rFonts w:ascii="Times New Roman" w:eastAsia="Times New Roman" w:hAnsi="Times New Roman"/>
          <w:sz w:val="28"/>
          <w:szCs w:val="28"/>
          <w:lang w:eastAsia="ru-RU"/>
        </w:rPr>
      </w:pPr>
      <w:proofErr w:type="gramStart"/>
      <w:r w:rsidRPr="00B9646B">
        <w:rPr>
          <w:rFonts w:ascii="Times New Roman" w:hAnsi="Times New Roman"/>
          <w:sz w:val="28"/>
          <w:szCs w:val="28"/>
        </w:rPr>
        <w:t>Администрация муниципального образования Усть-Лабинский район запустила применение инструментов бережливого производства для улучшения административных процессов (распоряжение от 24.12.2020 года №352-р «Об утверждении методических рекомендаций по применению картирования процессов в администрации муниципального образования Усть-Лабинский район», распоряжение от 24.12.2020 №351-р «Об утверждении Положения о бережливом управлении в администрации муниципального образования Усть-Лабинский район и ее структурных подразделениях»).</w:t>
      </w:r>
      <w:proofErr w:type="gramEnd"/>
      <w:r w:rsidRPr="00B9646B">
        <w:rPr>
          <w:rFonts w:ascii="Times New Roman" w:hAnsi="Times New Roman"/>
          <w:sz w:val="28"/>
          <w:szCs w:val="28"/>
        </w:rPr>
        <w:t xml:space="preserve"> </w:t>
      </w:r>
      <w:r w:rsidRPr="00B9646B">
        <w:rPr>
          <w:rFonts w:ascii="Times New Roman" w:eastAsia="Times New Roman" w:hAnsi="Times New Roman"/>
          <w:sz w:val="28"/>
          <w:szCs w:val="28"/>
          <w:lang w:eastAsia="ru-RU"/>
        </w:rPr>
        <w:t>Бережливое производство - это особый подход к организации муниципального управления и оптимизации процессов. Он направлен на улучшение качества работы посредством сокращения потерь.</w:t>
      </w:r>
    </w:p>
    <w:p w:rsidR="00DE1944" w:rsidRPr="00F66BB3" w:rsidRDefault="00DE1944" w:rsidP="00DE1944">
      <w:pPr>
        <w:spacing w:after="0" w:line="240" w:lineRule="auto"/>
        <w:ind w:firstLine="709"/>
        <w:jc w:val="both"/>
        <w:rPr>
          <w:rFonts w:ascii="Times New Roman" w:hAnsi="Times New Roman"/>
          <w:sz w:val="28"/>
          <w:szCs w:val="28"/>
        </w:rPr>
      </w:pPr>
      <w:r w:rsidRPr="00F66BB3">
        <w:rPr>
          <w:rFonts w:ascii="Times New Roman" w:hAnsi="Times New Roman"/>
          <w:sz w:val="28"/>
          <w:szCs w:val="28"/>
        </w:rPr>
        <w:t>Внедрение бережливого управления в работу органов власти, как правило, обусловлено проблемами в бюджетной сфере и имеет своей основной целью сокращение бюджетных расходов. Однако результаты внедрения не ограничиваются снижением расхода ресурсов. Не менее значимыми результатами считается повышение качества предоставляемых муниципальных услуг и рост удовлетворенности граждан результа</w:t>
      </w:r>
      <w:r w:rsidR="00281203">
        <w:rPr>
          <w:rFonts w:ascii="Times New Roman" w:hAnsi="Times New Roman"/>
          <w:sz w:val="28"/>
          <w:szCs w:val="28"/>
        </w:rPr>
        <w:t>тами деятельности администрации муниципального образования Усть-Лабинский район.</w:t>
      </w:r>
    </w:p>
    <w:p w:rsidR="00DE1944" w:rsidRPr="00F66BB3" w:rsidRDefault="00DE1944" w:rsidP="00DE1944">
      <w:pPr>
        <w:spacing w:after="0" w:line="240" w:lineRule="auto"/>
        <w:ind w:firstLine="709"/>
        <w:jc w:val="both"/>
        <w:rPr>
          <w:rFonts w:ascii="Times New Roman" w:hAnsi="Times New Roman"/>
          <w:sz w:val="28"/>
          <w:szCs w:val="28"/>
        </w:rPr>
      </w:pPr>
      <w:r w:rsidRPr="00F66BB3">
        <w:rPr>
          <w:rFonts w:ascii="Times New Roman" w:hAnsi="Times New Roman"/>
          <w:sz w:val="28"/>
          <w:szCs w:val="28"/>
        </w:rPr>
        <w:lastRenderedPageBreak/>
        <w:t xml:space="preserve">Применение соответствующих знаний и навыков позволит нам более качественно наладить процессы организации мероприятий, документооборота, работы с обращениями граждан. </w:t>
      </w:r>
    </w:p>
    <w:p w:rsidR="00DE1944" w:rsidRPr="00F66BB3" w:rsidRDefault="00AF4040" w:rsidP="00DE1944">
      <w:pPr>
        <w:pStyle w:val="normal"/>
        <w:ind w:firstLine="720"/>
        <w:jc w:val="both"/>
      </w:pPr>
      <w:r w:rsidRPr="00F66BB3">
        <w:t>В 202</w:t>
      </w:r>
      <w:r w:rsidR="00F66BB3" w:rsidRPr="00F66BB3">
        <w:t>4</w:t>
      </w:r>
      <w:r w:rsidR="00DE1944" w:rsidRPr="00F66BB3">
        <w:t xml:space="preserve"> году район принял участие в реализации </w:t>
      </w:r>
      <w:r w:rsidR="00F66BB3" w:rsidRPr="00F66BB3">
        <w:t xml:space="preserve">шести НП: </w:t>
      </w:r>
      <w:r w:rsidR="00DE1944" w:rsidRPr="00F66BB3">
        <w:t xml:space="preserve"> «Образование», «</w:t>
      </w:r>
      <w:r w:rsidR="00F66BB3" w:rsidRPr="00F66BB3">
        <w:t>Жил</w:t>
      </w:r>
      <w:r w:rsidR="00281203">
        <w:t>ищная</w:t>
      </w:r>
      <w:r w:rsidR="00F66BB3" w:rsidRPr="00F66BB3">
        <w:t xml:space="preserve"> городская среда</w:t>
      </w:r>
      <w:r w:rsidR="00DE1944" w:rsidRPr="00F66BB3">
        <w:t>», «</w:t>
      </w:r>
      <w:r w:rsidR="00F66BB3" w:rsidRPr="00F66BB3">
        <w:t>Производительность труда</w:t>
      </w:r>
      <w:r w:rsidR="00DE1944" w:rsidRPr="00F66BB3">
        <w:t>», «</w:t>
      </w:r>
      <w:r w:rsidR="00F66BB3" w:rsidRPr="00F66BB3">
        <w:t>Малое и среднее предпринимательство и поддержка предпринимательской инициативы</w:t>
      </w:r>
      <w:r w:rsidR="00DE1944" w:rsidRPr="00F66BB3">
        <w:t>»</w:t>
      </w:r>
      <w:r w:rsidR="00F66BB3" w:rsidRPr="00F66BB3">
        <w:t>, «Здравоохранение», «Демография»</w:t>
      </w:r>
      <w:r w:rsidR="00DE1944" w:rsidRPr="00F66BB3">
        <w:t xml:space="preserve">. </w:t>
      </w:r>
    </w:p>
    <w:p w:rsidR="005A4636" w:rsidRPr="008966C9" w:rsidRDefault="005A4636" w:rsidP="005A4636">
      <w:pPr>
        <w:spacing w:after="0" w:line="240" w:lineRule="auto"/>
        <w:ind w:firstLine="431"/>
        <w:contextualSpacing/>
        <w:jc w:val="both"/>
        <w:rPr>
          <w:rFonts w:ascii="Times New Roman" w:hAnsi="Times New Roman"/>
          <w:sz w:val="28"/>
          <w:szCs w:val="28"/>
          <w:highlight w:val="yellow"/>
        </w:rPr>
      </w:pPr>
    </w:p>
    <w:p w:rsidR="0022780F" w:rsidRPr="00EB430A" w:rsidRDefault="000C2903" w:rsidP="0024408A">
      <w:pPr>
        <w:spacing w:after="0" w:line="240" w:lineRule="auto"/>
        <w:ind w:firstLine="708"/>
        <w:jc w:val="both"/>
        <w:rPr>
          <w:rFonts w:ascii="Times New Roman" w:hAnsi="Times New Roman" w:cs="Times New Roman"/>
          <w:b/>
          <w:sz w:val="28"/>
          <w:szCs w:val="28"/>
        </w:rPr>
      </w:pPr>
      <w:r w:rsidRPr="00EB430A">
        <w:rPr>
          <w:rFonts w:ascii="Times New Roman" w:hAnsi="Times New Roman" w:cs="Times New Roman"/>
          <w:b/>
          <w:sz w:val="28"/>
          <w:szCs w:val="28"/>
        </w:rPr>
        <w:t xml:space="preserve">Раздел </w:t>
      </w:r>
      <w:r w:rsidR="009A1F23" w:rsidRPr="00EB430A">
        <w:rPr>
          <w:rFonts w:ascii="Times New Roman" w:hAnsi="Times New Roman" w:cs="Times New Roman"/>
          <w:b/>
          <w:sz w:val="28"/>
          <w:szCs w:val="28"/>
        </w:rPr>
        <w:t>5</w:t>
      </w:r>
      <w:r w:rsidRPr="00EB430A">
        <w:rPr>
          <w:rFonts w:ascii="Times New Roman" w:hAnsi="Times New Roman" w:cs="Times New Roman"/>
          <w:b/>
          <w:sz w:val="28"/>
          <w:szCs w:val="28"/>
        </w:rPr>
        <w:t xml:space="preserve">. </w:t>
      </w:r>
      <w:r w:rsidR="00AC381B" w:rsidRPr="00EB430A">
        <w:rPr>
          <w:rFonts w:ascii="Times New Roman" w:hAnsi="Times New Roman" w:cs="Times New Roman"/>
          <w:b/>
          <w:sz w:val="28"/>
          <w:szCs w:val="28"/>
        </w:rPr>
        <w:t>Результаты реализации мероприятий «дорожной карты» по содействию развитию конкуренции муниципального образования.</w:t>
      </w:r>
    </w:p>
    <w:p w:rsidR="006054E9" w:rsidRPr="00EB430A" w:rsidRDefault="006054E9" w:rsidP="006054E9">
      <w:pPr>
        <w:spacing w:after="0" w:line="240" w:lineRule="auto"/>
        <w:ind w:firstLine="709"/>
        <w:jc w:val="both"/>
        <w:rPr>
          <w:rFonts w:ascii="Times New Roman" w:hAnsi="Times New Roman"/>
          <w:sz w:val="28"/>
          <w:szCs w:val="28"/>
        </w:rPr>
      </w:pPr>
    </w:p>
    <w:p w:rsidR="006054E9" w:rsidRPr="00B93D38" w:rsidRDefault="006054E9" w:rsidP="006054E9">
      <w:pPr>
        <w:spacing w:after="0" w:line="240" w:lineRule="auto"/>
        <w:ind w:firstLine="709"/>
        <w:jc w:val="both"/>
        <w:rPr>
          <w:rFonts w:ascii="Times New Roman" w:hAnsi="Times New Roman"/>
          <w:sz w:val="28"/>
          <w:szCs w:val="28"/>
        </w:rPr>
      </w:pPr>
      <w:r w:rsidRPr="00B93D38">
        <w:rPr>
          <w:rFonts w:ascii="Times New Roman" w:hAnsi="Times New Roman"/>
          <w:sz w:val="28"/>
          <w:szCs w:val="28"/>
        </w:rPr>
        <w:t xml:space="preserve">На территории муниципального образования Усть-Лабинский район с 2022 года значительно расширен перечень сфер деятельности и товарных рынков для развития конкуренции, утвержден 41 товарный рынок с учетом географического положения, территориальных особенностей, а также приоритетов социально-экономического и инвестиционного развития </w:t>
      </w:r>
    </w:p>
    <w:p w:rsidR="00D44344" w:rsidRPr="008966C9" w:rsidRDefault="00D44344" w:rsidP="00D44344">
      <w:pPr>
        <w:spacing w:after="0" w:line="240" w:lineRule="auto"/>
        <w:ind w:firstLine="709"/>
        <w:jc w:val="both"/>
        <w:rPr>
          <w:rFonts w:ascii="Times New Roman" w:hAnsi="Times New Roman"/>
          <w:sz w:val="28"/>
          <w:szCs w:val="28"/>
          <w:highlight w:val="yellow"/>
        </w:rPr>
      </w:pPr>
      <w:r w:rsidRPr="00B93D38">
        <w:rPr>
          <w:rFonts w:ascii="Times New Roman" w:hAnsi="Times New Roman"/>
          <w:sz w:val="28"/>
          <w:szCs w:val="28"/>
        </w:rPr>
        <w:t xml:space="preserve">Кроме того, утверждена «дорожная карта» с отдельными приложениями, где определены мероприятия стратегических и программных документов, реализация которых оказывает влияние на состояние конкуренции на товарных рынках муниципального образования, а также Перечень ключевых показателей развития конкуренции к </w:t>
      </w:r>
      <w:r w:rsidR="00B93D38">
        <w:rPr>
          <w:rFonts w:ascii="Times New Roman" w:hAnsi="Times New Roman"/>
          <w:sz w:val="28"/>
          <w:szCs w:val="28"/>
        </w:rPr>
        <w:t>3</w:t>
      </w:r>
      <w:r w:rsidRPr="00B93D38">
        <w:rPr>
          <w:rFonts w:ascii="Times New Roman" w:hAnsi="Times New Roman"/>
          <w:sz w:val="28"/>
          <w:szCs w:val="28"/>
        </w:rPr>
        <w:t xml:space="preserve">1 </w:t>
      </w:r>
      <w:r w:rsidR="00B93D38">
        <w:rPr>
          <w:rFonts w:ascii="Times New Roman" w:hAnsi="Times New Roman"/>
          <w:sz w:val="28"/>
          <w:szCs w:val="28"/>
        </w:rPr>
        <w:t>декабря</w:t>
      </w:r>
      <w:r w:rsidRPr="00B93D38">
        <w:rPr>
          <w:rFonts w:ascii="Times New Roman" w:hAnsi="Times New Roman"/>
          <w:sz w:val="28"/>
          <w:szCs w:val="28"/>
        </w:rPr>
        <w:t xml:space="preserve"> 2025 года</w:t>
      </w:r>
      <w:r w:rsidR="00DB7FF6" w:rsidRPr="00B93D38">
        <w:rPr>
          <w:rFonts w:ascii="Times New Roman" w:hAnsi="Times New Roman"/>
          <w:sz w:val="28"/>
          <w:szCs w:val="28"/>
        </w:rPr>
        <w:t>, которая размещена по ссылке:</w:t>
      </w:r>
      <w:r w:rsidR="00DB7FF6" w:rsidRPr="00B93D38">
        <w:t xml:space="preserve"> </w:t>
      </w:r>
      <w:hyperlink r:id="rId30" w:history="1">
        <w:r w:rsidR="00DB7FF6" w:rsidRPr="00765F68">
          <w:rPr>
            <w:rStyle w:val="a4"/>
            <w:rFonts w:ascii="Times New Roman" w:hAnsi="Times New Roman"/>
            <w:sz w:val="28"/>
            <w:szCs w:val="28"/>
          </w:rPr>
          <w:t>https://www.adminustlabinsk.ru/information/standart-razvitiya-konkurentsii/dorozhnaya-karta/</w:t>
        </w:r>
      </w:hyperlink>
      <w:r w:rsidR="00DB7FF6" w:rsidRPr="00765F68">
        <w:rPr>
          <w:rFonts w:ascii="Times New Roman" w:hAnsi="Times New Roman"/>
          <w:sz w:val="28"/>
          <w:szCs w:val="28"/>
        </w:rPr>
        <w:t xml:space="preserve">. </w:t>
      </w:r>
    </w:p>
    <w:p w:rsidR="009A1F23" w:rsidRPr="00EB430A" w:rsidRDefault="00CA54FB" w:rsidP="009A1F23">
      <w:pPr>
        <w:spacing w:after="0" w:line="240" w:lineRule="auto"/>
        <w:ind w:firstLine="709"/>
        <w:jc w:val="both"/>
        <w:rPr>
          <w:rFonts w:ascii="Times New Roman" w:hAnsi="Times New Roman" w:cs="Times New Roman"/>
          <w:sz w:val="28"/>
          <w:szCs w:val="28"/>
        </w:rPr>
      </w:pPr>
      <w:r w:rsidRPr="00F14359">
        <w:rPr>
          <w:rFonts w:ascii="Times New Roman" w:hAnsi="Times New Roman" w:cs="Times New Roman"/>
          <w:sz w:val="28"/>
          <w:szCs w:val="28"/>
        </w:rPr>
        <w:t xml:space="preserve">Также, распоряжением администрации муниципального образования Усть-Лабинский район от </w:t>
      </w:r>
      <w:r w:rsidR="00F14359" w:rsidRPr="00F14359">
        <w:rPr>
          <w:rFonts w:ascii="Times New Roman" w:hAnsi="Times New Roman" w:cs="Times New Roman"/>
          <w:sz w:val="28"/>
          <w:szCs w:val="28"/>
        </w:rPr>
        <w:t>27</w:t>
      </w:r>
      <w:r w:rsidRPr="00F14359">
        <w:rPr>
          <w:rFonts w:ascii="Times New Roman" w:hAnsi="Times New Roman" w:cs="Times New Roman"/>
          <w:sz w:val="28"/>
          <w:szCs w:val="28"/>
        </w:rPr>
        <w:t>.01.202</w:t>
      </w:r>
      <w:r w:rsidR="00F14359" w:rsidRPr="00F14359">
        <w:rPr>
          <w:rFonts w:ascii="Times New Roman" w:hAnsi="Times New Roman" w:cs="Times New Roman"/>
          <w:sz w:val="28"/>
          <w:szCs w:val="28"/>
        </w:rPr>
        <w:t>5 года № 20</w:t>
      </w:r>
      <w:r w:rsidRPr="00F14359">
        <w:rPr>
          <w:rFonts w:ascii="Times New Roman" w:hAnsi="Times New Roman" w:cs="Times New Roman"/>
          <w:sz w:val="28"/>
          <w:szCs w:val="28"/>
        </w:rPr>
        <w:t>-р «</w:t>
      </w:r>
      <w:r w:rsidRPr="00EB430A">
        <w:rPr>
          <w:rFonts w:ascii="Times New Roman" w:hAnsi="Times New Roman" w:cs="Times New Roman"/>
          <w:sz w:val="28"/>
          <w:szCs w:val="28"/>
        </w:rPr>
        <w:t xml:space="preserve">О внесении изменений в распоряжении администрации муниципального образования Усть-Лабинский район от 30 декабря 2019 года №397-р «Об утверждении плана мероприятий («дорожной карты») по содействию развитию конкуренции </w:t>
      </w:r>
      <w:r w:rsidR="0008778E" w:rsidRPr="00EB430A">
        <w:rPr>
          <w:rFonts w:ascii="Times New Roman" w:hAnsi="Times New Roman" w:cs="Times New Roman"/>
          <w:sz w:val="28"/>
          <w:szCs w:val="28"/>
        </w:rPr>
        <w:t>на территории муниципального образования Усть-Лабинский район» утверждены 17 индивидуальных рынков:</w:t>
      </w:r>
    </w:p>
    <w:p w:rsidR="000107B7" w:rsidRPr="00EB430A" w:rsidRDefault="000107B7" w:rsidP="00211EC9">
      <w:pPr>
        <w:pStyle w:val="a8"/>
        <w:numPr>
          <w:ilvl w:val="0"/>
          <w:numId w:val="1"/>
        </w:numPr>
        <w:spacing w:after="0" w:line="240" w:lineRule="auto"/>
        <w:jc w:val="both"/>
        <w:rPr>
          <w:rFonts w:ascii="Times New Roman" w:hAnsi="Times New Roman"/>
          <w:sz w:val="28"/>
          <w:szCs w:val="28"/>
        </w:rPr>
      </w:pPr>
      <w:r w:rsidRPr="00EB430A">
        <w:rPr>
          <w:rFonts w:ascii="Times New Roman" w:hAnsi="Times New Roman"/>
          <w:sz w:val="28"/>
          <w:szCs w:val="28"/>
        </w:rPr>
        <w:t>Рынок бытовых услуг;</w:t>
      </w:r>
    </w:p>
    <w:p w:rsidR="000107B7" w:rsidRPr="00EB430A" w:rsidRDefault="000107B7" w:rsidP="00211EC9">
      <w:pPr>
        <w:pStyle w:val="a8"/>
        <w:numPr>
          <w:ilvl w:val="0"/>
          <w:numId w:val="1"/>
        </w:numPr>
        <w:spacing w:after="0" w:line="240" w:lineRule="auto"/>
        <w:jc w:val="both"/>
        <w:rPr>
          <w:rFonts w:ascii="Times New Roman" w:hAnsi="Times New Roman"/>
          <w:sz w:val="28"/>
          <w:szCs w:val="28"/>
        </w:rPr>
      </w:pPr>
      <w:r w:rsidRPr="00EB430A">
        <w:rPr>
          <w:rFonts w:ascii="Times New Roman" w:hAnsi="Times New Roman"/>
          <w:sz w:val="28"/>
          <w:szCs w:val="28"/>
        </w:rPr>
        <w:t>Рынок общественного питания;</w:t>
      </w:r>
    </w:p>
    <w:p w:rsidR="000107B7" w:rsidRPr="00EB430A" w:rsidRDefault="000107B7" w:rsidP="00211EC9">
      <w:pPr>
        <w:pStyle w:val="a8"/>
        <w:numPr>
          <w:ilvl w:val="0"/>
          <w:numId w:val="1"/>
        </w:numPr>
        <w:spacing w:after="0" w:line="240" w:lineRule="auto"/>
        <w:jc w:val="both"/>
        <w:rPr>
          <w:rFonts w:ascii="Times New Roman" w:hAnsi="Times New Roman"/>
          <w:sz w:val="28"/>
          <w:szCs w:val="28"/>
        </w:rPr>
      </w:pPr>
      <w:r w:rsidRPr="00EB430A">
        <w:rPr>
          <w:rFonts w:ascii="Times New Roman" w:hAnsi="Times New Roman"/>
          <w:sz w:val="28"/>
          <w:szCs w:val="28"/>
        </w:rPr>
        <w:t>Рынок придорожного сервиса;</w:t>
      </w:r>
    </w:p>
    <w:p w:rsidR="0008778E" w:rsidRPr="00EB430A" w:rsidRDefault="0008778E" w:rsidP="00211EC9">
      <w:pPr>
        <w:pStyle w:val="a8"/>
        <w:numPr>
          <w:ilvl w:val="0"/>
          <w:numId w:val="1"/>
        </w:numPr>
        <w:spacing w:after="0" w:line="240" w:lineRule="auto"/>
        <w:jc w:val="both"/>
        <w:rPr>
          <w:rFonts w:ascii="Times New Roman" w:hAnsi="Times New Roman"/>
          <w:sz w:val="28"/>
          <w:szCs w:val="28"/>
        </w:rPr>
      </w:pPr>
      <w:r w:rsidRPr="00EB430A">
        <w:rPr>
          <w:rFonts w:ascii="Times New Roman" w:hAnsi="Times New Roman"/>
          <w:sz w:val="28"/>
          <w:szCs w:val="28"/>
        </w:rPr>
        <w:t>Рынок пищевой продукции;</w:t>
      </w:r>
    </w:p>
    <w:p w:rsidR="0008778E" w:rsidRPr="00EB430A" w:rsidRDefault="0008778E" w:rsidP="00211EC9">
      <w:pPr>
        <w:pStyle w:val="a8"/>
        <w:numPr>
          <w:ilvl w:val="0"/>
          <w:numId w:val="1"/>
        </w:numPr>
        <w:spacing w:after="0" w:line="240" w:lineRule="auto"/>
        <w:jc w:val="both"/>
        <w:rPr>
          <w:rFonts w:ascii="Times New Roman" w:hAnsi="Times New Roman"/>
          <w:sz w:val="28"/>
          <w:szCs w:val="28"/>
        </w:rPr>
      </w:pPr>
      <w:r w:rsidRPr="00EB430A">
        <w:rPr>
          <w:rFonts w:ascii="Times New Roman" w:hAnsi="Times New Roman"/>
          <w:sz w:val="28"/>
          <w:szCs w:val="28"/>
        </w:rPr>
        <w:t>Рынок финансовых услуг;</w:t>
      </w:r>
    </w:p>
    <w:p w:rsidR="0008778E" w:rsidRPr="00EB430A" w:rsidRDefault="0008778E" w:rsidP="00211EC9">
      <w:pPr>
        <w:pStyle w:val="a8"/>
        <w:numPr>
          <w:ilvl w:val="0"/>
          <w:numId w:val="1"/>
        </w:numPr>
        <w:spacing w:after="0" w:line="240" w:lineRule="auto"/>
        <w:jc w:val="both"/>
        <w:rPr>
          <w:rFonts w:ascii="Times New Roman" w:hAnsi="Times New Roman"/>
          <w:sz w:val="28"/>
          <w:szCs w:val="28"/>
        </w:rPr>
      </w:pPr>
      <w:r w:rsidRPr="00EB430A">
        <w:rPr>
          <w:rFonts w:ascii="Times New Roman" w:hAnsi="Times New Roman"/>
          <w:sz w:val="28"/>
          <w:szCs w:val="28"/>
        </w:rPr>
        <w:t>Рынок страховых услуг;</w:t>
      </w:r>
    </w:p>
    <w:p w:rsidR="0008778E" w:rsidRPr="00EB430A" w:rsidRDefault="0008778E" w:rsidP="00211EC9">
      <w:pPr>
        <w:pStyle w:val="a8"/>
        <w:numPr>
          <w:ilvl w:val="0"/>
          <w:numId w:val="1"/>
        </w:numPr>
        <w:spacing w:after="0" w:line="240" w:lineRule="auto"/>
        <w:jc w:val="both"/>
        <w:rPr>
          <w:rFonts w:ascii="Times New Roman" w:hAnsi="Times New Roman"/>
          <w:sz w:val="28"/>
          <w:szCs w:val="28"/>
        </w:rPr>
      </w:pPr>
      <w:r w:rsidRPr="00EB430A">
        <w:rPr>
          <w:rFonts w:ascii="Times New Roman" w:hAnsi="Times New Roman"/>
          <w:sz w:val="28"/>
          <w:szCs w:val="28"/>
        </w:rPr>
        <w:t>Рынок нефтепродуктов;</w:t>
      </w:r>
    </w:p>
    <w:p w:rsidR="0008778E" w:rsidRPr="00EB430A" w:rsidRDefault="0008778E" w:rsidP="00211EC9">
      <w:pPr>
        <w:pStyle w:val="a8"/>
        <w:numPr>
          <w:ilvl w:val="0"/>
          <w:numId w:val="1"/>
        </w:numPr>
        <w:spacing w:after="0" w:line="240" w:lineRule="auto"/>
        <w:jc w:val="both"/>
        <w:rPr>
          <w:rFonts w:ascii="Times New Roman" w:hAnsi="Times New Roman"/>
          <w:sz w:val="28"/>
          <w:szCs w:val="28"/>
        </w:rPr>
      </w:pPr>
      <w:r w:rsidRPr="00EB430A">
        <w:rPr>
          <w:rFonts w:ascii="Times New Roman" w:hAnsi="Times New Roman"/>
          <w:sz w:val="28"/>
          <w:szCs w:val="28"/>
        </w:rPr>
        <w:t xml:space="preserve">Рынок овощной и </w:t>
      </w:r>
      <w:proofErr w:type="spellStart"/>
      <w:r w:rsidRPr="00EB430A">
        <w:rPr>
          <w:rFonts w:ascii="Times New Roman" w:hAnsi="Times New Roman"/>
          <w:sz w:val="28"/>
          <w:szCs w:val="28"/>
        </w:rPr>
        <w:t>плодово</w:t>
      </w:r>
      <w:proofErr w:type="spellEnd"/>
      <w:r w:rsidRPr="00EB430A">
        <w:rPr>
          <w:rFonts w:ascii="Times New Roman" w:hAnsi="Times New Roman"/>
          <w:sz w:val="28"/>
          <w:szCs w:val="28"/>
        </w:rPr>
        <w:t xml:space="preserve"> – ягодной продукции;</w:t>
      </w:r>
    </w:p>
    <w:p w:rsidR="0008778E" w:rsidRPr="00EB430A" w:rsidRDefault="0008778E" w:rsidP="00211EC9">
      <w:pPr>
        <w:pStyle w:val="a8"/>
        <w:numPr>
          <w:ilvl w:val="0"/>
          <w:numId w:val="1"/>
        </w:numPr>
        <w:spacing w:after="0" w:line="240" w:lineRule="auto"/>
        <w:jc w:val="both"/>
        <w:rPr>
          <w:rFonts w:ascii="Times New Roman" w:hAnsi="Times New Roman"/>
          <w:sz w:val="28"/>
          <w:szCs w:val="28"/>
        </w:rPr>
      </w:pPr>
      <w:r w:rsidRPr="00EB430A">
        <w:rPr>
          <w:rFonts w:ascii="Times New Roman" w:hAnsi="Times New Roman"/>
          <w:sz w:val="28"/>
          <w:szCs w:val="28"/>
        </w:rPr>
        <w:t>Рынок животноводства;</w:t>
      </w:r>
    </w:p>
    <w:p w:rsidR="0008778E" w:rsidRPr="00EB430A" w:rsidRDefault="0008778E" w:rsidP="00211EC9">
      <w:pPr>
        <w:pStyle w:val="a8"/>
        <w:numPr>
          <w:ilvl w:val="0"/>
          <w:numId w:val="1"/>
        </w:numPr>
        <w:spacing w:after="0" w:line="240" w:lineRule="auto"/>
        <w:jc w:val="both"/>
        <w:rPr>
          <w:rFonts w:ascii="Times New Roman" w:hAnsi="Times New Roman"/>
          <w:sz w:val="28"/>
          <w:szCs w:val="28"/>
        </w:rPr>
      </w:pPr>
      <w:r w:rsidRPr="00EB430A">
        <w:rPr>
          <w:rFonts w:ascii="Times New Roman" w:hAnsi="Times New Roman"/>
          <w:sz w:val="28"/>
          <w:szCs w:val="28"/>
        </w:rPr>
        <w:t>Рынок консалтинговых услуг;</w:t>
      </w:r>
    </w:p>
    <w:p w:rsidR="0008778E" w:rsidRPr="00EB430A" w:rsidRDefault="0008778E" w:rsidP="00211EC9">
      <w:pPr>
        <w:pStyle w:val="a8"/>
        <w:numPr>
          <w:ilvl w:val="0"/>
          <w:numId w:val="1"/>
        </w:numPr>
        <w:spacing w:after="0" w:line="240" w:lineRule="auto"/>
        <w:jc w:val="both"/>
        <w:rPr>
          <w:rFonts w:ascii="Times New Roman" w:hAnsi="Times New Roman"/>
          <w:sz w:val="28"/>
          <w:szCs w:val="28"/>
        </w:rPr>
      </w:pPr>
      <w:r w:rsidRPr="00EB430A">
        <w:rPr>
          <w:rFonts w:ascii="Times New Roman" w:hAnsi="Times New Roman"/>
          <w:sz w:val="28"/>
          <w:szCs w:val="28"/>
        </w:rPr>
        <w:t xml:space="preserve"> Рынок производства напитков;</w:t>
      </w:r>
    </w:p>
    <w:p w:rsidR="0008778E" w:rsidRPr="00EB430A" w:rsidRDefault="0008778E" w:rsidP="00211EC9">
      <w:pPr>
        <w:pStyle w:val="a8"/>
        <w:numPr>
          <w:ilvl w:val="0"/>
          <w:numId w:val="1"/>
        </w:numPr>
        <w:spacing w:after="0" w:line="240" w:lineRule="auto"/>
        <w:jc w:val="both"/>
        <w:rPr>
          <w:rFonts w:ascii="Times New Roman" w:hAnsi="Times New Roman"/>
          <w:sz w:val="28"/>
          <w:szCs w:val="28"/>
        </w:rPr>
      </w:pPr>
      <w:r w:rsidRPr="00EB430A">
        <w:rPr>
          <w:rFonts w:ascii="Times New Roman" w:hAnsi="Times New Roman"/>
          <w:sz w:val="28"/>
          <w:szCs w:val="28"/>
        </w:rPr>
        <w:t>Рынок услуг в сфере культуры;</w:t>
      </w:r>
    </w:p>
    <w:p w:rsidR="000107B7" w:rsidRPr="00EB430A" w:rsidRDefault="000107B7" w:rsidP="00211EC9">
      <w:pPr>
        <w:pStyle w:val="a8"/>
        <w:numPr>
          <w:ilvl w:val="0"/>
          <w:numId w:val="1"/>
        </w:numPr>
        <w:spacing w:after="0" w:line="240" w:lineRule="auto"/>
        <w:jc w:val="both"/>
        <w:rPr>
          <w:rFonts w:ascii="Times New Roman" w:hAnsi="Times New Roman"/>
          <w:sz w:val="28"/>
          <w:szCs w:val="28"/>
        </w:rPr>
      </w:pPr>
      <w:r w:rsidRPr="00EB430A">
        <w:rPr>
          <w:rFonts w:ascii="Times New Roman" w:hAnsi="Times New Roman"/>
          <w:sz w:val="28"/>
          <w:szCs w:val="28"/>
        </w:rPr>
        <w:t>Рынок гостиничных услуг;</w:t>
      </w:r>
    </w:p>
    <w:p w:rsidR="0008778E" w:rsidRPr="00EB430A" w:rsidRDefault="0008778E" w:rsidP="00211EC9">
      <w:pPr>
        <w:pStyle w:val="a8"/>
        <w:numPr>
          <w:ilvl w:val="0"/>
          <w:numId w:val="1"/>
        </w:numPr>
        <w:spacing w:after="0" w:line="240" w:lineRule="auto"/>
        <w:jc w:val="both"/>
        <w:rPr>
          <w:rFonts w:ascii="Times New Roman" w:hAnsi="Times New Roman"/>
          <w:sz w:val="28"/>
          <w:szCs w:val="28"/>
        </w:rPr>
      </w:pPr>
      <w:r w:rsidRPr="00EB430A">
        <w:rPr>
          <w:rFonts w:ascii="Times New Roman" w:hAnsi="Times New Roman"/>
          <w:sz w:val="28"/>
          <w:szCs w:val="28"/>
        </w:rPr>
        <w:t xml:space="preserve"> Рынок цветоводства;</w:t>
      </w:r>
    </w:p>
    <w:p w:rsidR="0008778E" w:rsidRPr="00EB430A" w:rsidRDefault="0008778E" w:rsidP="00211EC9">
      <w:pPr>
        <w:pStyle w:val="a8"/>
        <w:numPr>
          <w:ilvl w:val="0"/>
          <w:numId w:val="1"/>
        </w:numPr>
        <w:spacing w:after="0" w:line="240" w:lineRule="auto"/>
        <w:jc w:val="both"/>
        <w:rPr>
          <w:rFonts w:ascii="Times New Roman" w:hAnsi="Times New Roman"/>
          <w:sz w:val="28"/>
          <w:szCs w:val="28"/>
        </w:rPr>
      </w:pPr>
      <w:r w:rsidRPr="00EB430A">
        <w:rPr>
          <w:rFonts w:ascii="Times New Roman" w:hAnsi="Times New Roman"/>
          <w:sz w:val="28"/>
          <w:szCs w:val="28"/>
        </w:rPr>
        <w:t xml:space="preserve"> Рынок переработки продукции животноводства;</w:t>
      </w:r>
    </w:p>
    <w:p w:rsidR="0008778E" w:rsidRPr="00EB430A" w:rsidRDefault="0008778E" w:rsidP="00211EC9">
      <w:pPr>
        <w:pStyle w:val="a8"/>
        <w:numPr>
          <w:ilvl w:val="0"/>
          <w:numId w:val="1"/>
        </w:numPr>
        <w:spacing w:after="0" w:line="240" w:lineRule="auto"/>
        <w:jc w:val="both"/>
        <w:rPr>
          <w:rFonts w:ascii="Times New Roman" w:hAnsi="Times New Roman"/>
          <w:sz w:val="28"/>
          <w:szCs w:val="28"/>
        </w:rPr>
      </w:pPr>
      <w:r w:rsidRPr="00EB430A">
        <w:rPr>
          <w:rFonts w:ascii="Times New Roman" w:hAnsi="Times New Roman"/>
          <w:sz w:val="28"/>
          <w:szCs w:val="28"/>
        </w:rPr>
        <w:t xml:space="preserve"> Рынок кадастровых и землеустроительных работ;</w:t>
      </w:r>
    </w:p>
    <w:p w:rsidR="000107B7" w:rsidRPr="00EB430A" w:rsidRDefault="0008778E" w:rsidP="00211EC9">
      <w:pPr>
        <w:pStyle w:val="a8"/>
        <w:numPr>
          <w:ilvl w:val="0"/>
          <w:numId w:val="1"/>
        </w:numPr>
        <w:spacing w:after="0" w:line="240" w:lineRule="auto"/>
        <w:jc w:val="both"/>
        <w:rPr>
          <w:rFonts w:ascii="Times New Roman" w:hAnsi="Times New Roman"/>
          <w:sz w:val="28"/>
          <w:szCs w:val="28"/>
        </w:rPr>
      </w:pPr>
      <w:r w:rsidRPr="00EB430A">
        <w:rPr>
          <w:rFonts w:ascii="Times New Roman" w:hAnsi="Times New Roman"/>
          <w:sz w:val="28"/>
          <w:szCs w:val="28"/>
        </w:rPr>
        <w:lastRenderedPageBreak/>
        <w:t xml:space="preserve"> Рынок оказания услуг по ремонту автотранспортных средств.</w:t>
      </w:r>
    </w:p>
    <w:p w:rsidR="001E2D5C" w:rsidRPr="00EB430A" w:rsidRDefault="001E2D5C" w:rsidP="001D277D">
      <w:pPr>
        <w:pStyle w:val="a8"/>
        <w:spacing w:after="0" w:line="240" w:lineRule="auto"/>
        <w:ind w:left="0" w:firstLine="1068"/>
        <w:jc w:val="both"/>
        <w:rPr>
          <w:rFonts w:ascii="Times New Roman" w:hAnsi="Times New Roman"/>
          <w:sz w:val="28"/>
          <w:szCs w:val="28"/>
        </w:rPr>
      </w:pPr>
      <w:r w:rsidRPr="00EB430A">
        <w:rPr>
          <w:rFonts w:ascii="Times New Roman" w:hAnsi="Times New Roman"/>
          <w:sz w:val="28"/>
          <w:szCs w:val="28"/>
        </w:rPr>
        <w:t>Самостоятельно в план включены</w:t>
      </w:r>
      <w:r w:rsidR="00037D22" w:rsidRPr="00EB430A">
        <w:rPr>
          <w:rFonts w:ascii="Times New Roman" w:hAnsi="Times New Roman"/>
          <w:sz w:val="28"/>
          <w:szCs w:val="28"/>
        </w:rPr>
        <w:t xml:space="preserve"> </w:t>
      </w:r>
      <w:r w:rsidR="001D277D" w:rsidRPr="00EB430A">
        <w:rPr>
          <w:rFonts w:ascii="Times New Roman" w:hAnsi="Times New Roman"/>
          <w:sz w:val="28"/>
          <w:szCs w:val="28"/>
        </w:rPr>
        <w:t>27 мероприятий, направленных на содействие</w:t>
      </w:r>
      <w:r w:rsidR="00B208E4">
        <w:rPr>
          <w:rFonts w:ascii="Times New Roman" w:hAnsi="Times New Roman"/>
          <w:sz w:val="28"/>
          <w:szCs w:val="28"/>
        </w:rPr>
        <w:t xml:space="preserve"> развитию конкуренции:</w:t>
      </w:r>
    </w:p>
    <w:p w:rsidR="00037D22" w:rsidRPr="00EB430A" w:rsidRDefault="00037D22" w:rsidP="00211EC9">
      <w:pPr>
        <w:pStyle w:val="a8"/>
        <w:numPr>
          <w:ilvl w:val="0"/>
          <w:numId w:val="12"/>
        </w:numPr>
        <w:spacing w:after="0" w:line="240" w:lineRule="auto"/>
        <w:ind w:left="0" w:firstLine="360"/>
        <w:jc w:val="both"/>
        <w:rPr>
          <w:rFonts w:ascii="Times New Roman" w:hAnsi="Times New Roman"/>
          <w:sz w:val="28"/>
          <w:szCs w:val="28"/>
        </w:rPr>
      </w:pPr>
      <w:r w:rsidRPr="00EB430A">
        <w:rPr>
          <w:rFonts w:ascii="Times New Roman" w:hAnsi="Times New Roman"/>
          <w:sz w:val="28"/>
          <w:szCs w:val="28"/>
        </w:rPr>
        <w:t>Сбор и анализ актуальной информации о состоянии конкурентной среды (рынок бытовых услуг, рынок общественного питания</w:t>
      </w:r>
      <w:r w:rsidR="00B208E4">
        <w:rPr>
          <w:rFonts w:ascii="Times New Roman" w:hAnsi="Times New Roman"/>
          <w:sz w:val="28"/>
          <w:szCs w:val="28"/>
        </w:rPr>
        <w:t>).</w:t>
      </w:r>
    </w:p>
    <w:p w:rsidR="00037D22" w:rsidRPr="00EB430A" w:rsidRDefault="00037D22" w:rsidP="00211EC9">
      <w:pPr>
        <w:pStyle w:val="a8"/>
        <w:numPr>
          <w:ilvl w:val="0"/>
          <w:numId w:val="12"/>
        </w:numPr>
        <w:spacing w:after="0" w:line="240" w:lineRule="auto"/>
        <w:ind w:left="0" w:firstLine="360"/>
        <w:jc w:val="both"/>
        <w:rPr>
          <w:rFonts w:ascii="Times New Roman" w:hAnsi="Times New Roman"/>
          <w:sz w:val="28"/>
          <w:szCs w:val="28"/>
        </w:rPr>
      </w:pPr>
      <w:r w:rsidRPr="00EB430A">
        <w:rPr>
          <w:rFonts w:ascii="Times New Roman" w:hAnsi="Times New Roman"/>
          <w:sz w:val="28"/>
          <w:szCs w:val="28"/>
        </w:rPr>
        <w:t>Информирование уполномоченных контрольно-надзорных органов о выявленных фактах осуществления предпринимательской деятельности по оказанию бытовых услуг без оформления в соответствии с действующим налоговым и трудовым законодательством Российской Федерации.</w:t>
      </w:r>
    </w:p>
    <w:p w:rsidR="00037D22" w:rsidRPr="00EB430A" w:rsidRDefault="00037D22" w:rsidP="00211EC9">
      <w:pPr>
        <w:pStyle w:val="a8"/>
        <w:numPr>
          <w:ilvl w:val="0"/>
          <w:numId w:val="12"/>
        </w:numPr>
        <w:spacing w:after="0" w:line="240" w:lineRule="auto"/>
        <w:ind w:left="0" w:firstLine="360"/>
        <w:jc w:val="both"/>
        <w:rPr>
          <w:rFonts w:ascii="Times New Roman" w:hAnsi="Times New Roman"/>
          <w:sz w:val="28"/>
          <w:szCs w:val="28"/>
        </w:rPr>
      </w:pPr>
      <w:r w:rsidRPr="00EB430A">
        <w:rPr>
          <w:rFonts w:ascii="Times New Roman" w:hAnsi="Times New Roman"/>
          <w:sz w:val="28"/>
          <w:szCs w:val="28"/>
        </w:rPr>
        <w:t>Актуализация сведений и предоставление дисклокации об объектах общественного питания, расположенных на территории муниципального образования Усть-Лабинский район</w:t>
      </w:r>
      <w:r w:rsidR="00DB5E3D" w:rsidRPr="00EB430A">
        <w:rPr>
          <w:rFonts w:ascii="Times New Roman" w:hAnsi="Times New Roman"/>
          <w:sz w:val="28"/>
          <w:szCs w:val="28"/>
        </w:rPr>
        <w:t>.</w:t>
      </w:r>
    </w:p>
    <w:p w:rsidR="00037D22" w:rsidRPr="00EB430A" w:rsidRDefault="00DB5E3D" w:rsidP="00211EC9">
      <w:pPr>
        <w:pStyle w:val="a8"/>
        <w:numPr>
          <w:ilvl w:val="0"/>
          <w:numId w:val="12"/>
        </w:numPr>
        <w:spacing w:after="0" w:line="240" w:lineRule="auto"/>
        <w:ind w:left="0" w:firstLine="360"/>
        <w:jc w:val="both"/>
        <w:rPr>
          <w:rFonts w:ascii="Times New Roman" w:hAnsi="Times New Roman"/>
          <w:sz w:val="28"/>
          <w:szCs w:val="28"/>
        </w:rPr>
      </w:pPr>
      <w:r w:rsidRPr="00EB430A">
        <w:rPr>
          <w:rFonts w:ascii="Times New Roman" w:hAnsi="Times New Roman"/>
          <w:sz w:val="28"/>
          <w:szCs w:val="28"/>
        </w:rPr>
        <w:t>Оказание методологической и консультационной помощи субъектам малого и среднего предпринимательства по организации деятельности объектов придорожного сервиса, соблюдение требований законодательства в сфере торговли и услуг объектов придорожного сервиса.</w:t>
      </w:r>
    </w:p>
    <w:p w:rsidR="00DB5E3D" w:rsidRPr="00EB430A" w:rsidRDefault="00DB5E3D" w:rsidP="00211EC9">
      <w:pPr>
        <w:pStyle w:val="a8"/>
        <w:numPr>
          <w:ilvl w:val="0"/>
          <w:numId w:val="12"/>
        </w:numPr>
        <w:spacing w:after="0" w:line="240" w:lineRule="auto"/>
        <w:ind w:left="0" w:firstLine="360"/>
        <w:jc w:val="both"/>
        <w:rPr>
          <w:rFonts w:ascii="Times New Roman" w:hAnsi="Times New Roman"/>
          <w:sz w:val="28"/>
          <w:szCs w:val="28"/>
        </w:rPr>
      </w:pPr>
      <w:r w:rsidRPr="00EB430A">
        <w:rPr>
          <w:rFonts w:ascii="Times New Roman" w:hAnsi="Times New Roman"/>
          <w:sz w:val="28"/>
          <w:szCs w:val="28"/>
        </w:rPr>
        <w:t>Оказание информационной поддержки руководителям объектов придорожного сервиса по вопросам модернизации и повышения привлекательности.</w:t>
      </w:r>
    </w:p>
    <w:p w:rsidR="00DB5E3D" w:rsidRPr="00EB430A" w:rsidRDefault="00DB5E3D" w:rsidP="00211EC9">
      <w:pPr>
        <w:pStyle w:val="a8"/>
        <w:numPr>
          <w:ilvl w:val="0"/>
          <w:numId w:val="12"/>
        </w:numPr>
        <w:spacing w:after="0" w:line="240" w:lineRule="auto"/>
        <w:ind w:left="0" w:firstLine="360"/>
        <w:jc w:val="both"/>
        <w:rPr>
          <w:rFonts w:ascii="Times New Roman" w:hAnsi="Times New Roman"/>
          <w:sz w:val="28"/>
          <w:szCs w:val="28"/>
        </w:rPr>
      </w:pPr>
      <w:r w:rsidRPr="00EB430A">
        <w:rPr>
          <w:rFonts w:ascii="Times New Roman" w:hAnsi="Times New Roman"/>
          <w:sz w:val="28"/>
          <w:szCs w:val="28"/>
        </w:rPr>
        <w:t>Реализация инвестиционных проектов, направленных на реконструкцию и модернизацию производственных мощностей.</w:t>
      </w:r>
    </w:p>
    <w:p w:rsidR="00DB5E3D" w:rsidRPr="00EB430A" w:rsidRDefault="006B326D" w:rsidP="00211EC9">
      <w:pPr>
        <w:pStyle w:val="a8"/>
        <w:numPr>
          <w:ilvl w:val="0"/>
          <w:numId w:val="12"/>
        </w:numPr>
        <w:spacing w:after="0" w:line="240" w:lineRule="auto"/>
        <w:ind w:left="0" w:firstLine="360"/>
        <w:jc w:val="both"/>
        <w:rPr>
          <w:rFonts w:ascii="Times New Roman" w:hAnsi="Times New Roman"/>
          <w:sz w:val="28"/>
          <w:szCs w:val="28"/>
        </w:rPr>
      </w:pPr>
      <w:r w:rsidRPr="00EB430A">
        <w:rPr>
          <w:rFonts w:ascii="Times New Roman" w:hAnsi="Times New Roman"/>
          <w:sz w:val="28"/>
          <w:szCs w:val="28"/>
        </w:rPr>
        <w:t>Информационное взаимодействие при реализации мероприятий по повышению уровня финансовой грамотности населения.</w:t>
      </w:r>
    </w:p>
    <w:p w:rsidR="006B326D" w:rsidRPr="00EB430A" w:rsidRDefault="006B326D" w:rsidP="00211EC9">
      <w:pPr>
        <w:pStyle w:val="a8"/>
        <w:numPr>
          <w:ilvl w:val="0"/>
          <w:numId w:val="12"/>
        </w:numPr>
        <w:spacing w:after="0" w:line="240" w:lineRule="auto"/>
        <w:ind w:left="0" w:firstLine="360"/>
        <w:jc w:val="both"/>
        <w:rPr>
          <w:rFonts w:ascii="Times New Roman" w:hAnsi="Times New Roman"/>
          <w:sz w:val="28"/>
          <w:szCs w:val="28"/>
        </w:rPr>
      </w:pPr>
      <w:r w:rsidRPr="00EB430A">
        <w:rPr>
          <w:rFonts w:ascii="Times New Roman" w:hAnsi="Times New Roman"/>
          <w:sz w:val="28"/>
          <w:szCs w:val="28"/>
        </w:rPr>
        <w:t>Создание условий для повышения доступности платежных услуг населению (в том числе в отдаленных, малонаселенных и труднодоступных населенных пунктах) (рынок финансовых услуг; рынок страховых услуг).</w:t>
      </w:r>
    </w:p>
    <w:p w:rsidR="006B326D" w:rsidRPr="00EB430A" w:rsidRDefault="00E50F66" w:rsidP="00211EC9">
      <w:pPr>
        <w:pStyle w:val="a8"/>
        <w:numPr>
          <w:ilvl w:val="0"/>
          <w:numId w:val="12"/>
        </w:numPr>
        <w:spacing w:after="0" w:line="240" w:lineRule="auto"/>
        <w:ind w:left="0" w:firstLine="360"/>
        <w:jc w:val="both"/>
        <w:rPr>
          <w:rFonts w:ascii="Times New Roman" w:hAnsi="Times New Roman"/>
          <w:sz w:val="28"/>
          <w:szCs w:val="28"/>
        </w:rPr>
      </w:pPr>
      <w:r w:rsidRPr="00EB430A">
        <w:rPr>
          <w:rFonts w:ascii="Times New Roman" w:hAnsi="Times New Roman"/>
          <w:sz w:val="28"/>
          <w:szCs w:val="28"/>
        </w:rPr>
        <w:t>Организация сбора статистических показателей, характеризующих состояние экономики и социальной сферы муниципального образования (в том числе торговли, включая нефтепродукты).</w:t>
      </w:r>
    </w:p>
    <w:p w:rsidR="00E50F66" w:rsidRPr="00EB430A" w:rsidRDefault="00E50F66" w:rsidP="00211EC9">
      <w:pPr>
        <w:pStyle w:val="a8"/>
        <w:numPr>
          <w:ilvl w:val="0"/>
          <w:numId w:val="12"/>
        </w:numPr>
        <w:spacing w:after="0" w:line="240" w:lineRule="auto"/>
        <w:ind w:left="0" w:firstLine="360"/>
        <w:jc w:val="both"/>
        <w:rPr>
          <w:rFonts w:ascii="Times New Roman" w:hAnsi="Times New Roman"/>
          <w:sz w:val="28"/>
          <w:szCs w:val="28"/>
        </w:rPr>
      </w:pPr>
      <w:r w:rsidRPr="00EB430A">
        <w:rPr>
          <w:rFonts w:ascii="Times New Roman" w:hAnsi="Times New Roman"/>
          <w:sz w:val="28"/>
          <w:szCs w:val="28"/>
        </w:rPr>
        <w:t>Оказание организационно-методической и информационно-консультативной помощи субъектам предпринимательства, осуществляющим (планирующим осуществить) деятельность на рынке нефтепродуктов.</w:t>
      </w:r>
    </w:p>
    <w:p w:rsidR="00E50F66" w:rsidRPr="00EB430A" w:rsidRDefault="00D07BE5" w:rsidP="00211EC9">
      <w:pPr>
        <w:pStyle w:val="a8"/>
        <w:numPr>
          <w:ilvl w:val="0"/>
          <w:numId w:val="12"/>
        </w:numPr>
        <w:spacing w:after="0" w:line="240" w:lineRule="auto"/>
        <w:ind w:left="0" w:firstLine="360"/>
        <w:jc w:val="both"/>
        <w:rPr>
          <w:rFonts w:ascii="Times New Roman" w:hAnsi="Times New Roman"/>
          <w:sz w:val="28"/>
          <w:szCs w:val="28"/>
        </w:rPr>
      </w:pPr>
      <w:r w:rsidRPr="00EB430A">
        <w:rPr>
          <w:rFonts w:ascii="Times New Roman" w:hAnsi="Times New Roman"/>
          <w:sz w:val="28"/>
          <w:szCs w:val="28"/>
        </w:rPr>
        <w:t>Стимулирование строительства сельскохозяйственных центров и заготовительно-распределительных пунктов.</w:t>
      </w:r>
    </w:p>
    <w:p w:rsidR="00D07BE5" w:rsidRPr="00EB430A" w:rsidRDefault="00D07BE5" w:rsidP="00211EC9">
      <w:pPr>
        <w:pStyle w:val="a8"/>
        <w:numPr>
          <w:ilvl w:val="0"/>
          <w:numId w:val="12"/>
        </w:numPr>
        <w:spacing w:after="0" w:line="240" w:lineRule="auto"/>
        <w:ind w:left="0" w:firstLine="360"/>
        <w:jc w:val="both"/>
        <w:rPr>
          <w:rFonts w:ascii="Times New Roman" w:hAnsi="Times New Roman"/>
          <w:sz w:val="28"/>
          <w:szCs w:val="28"/>
        </w:rPr>
      </w:pPr>
      <w:r w:rsidRPr="00EB430A">
        <w:rPr>
          <w:rFonts w:ascii="Times New Roman" w:hAnsi="Times New Roman"/>
          <w:sz w:val="28"/>
          <w:szCs w:val="28"/>
        </w:rPr>
        <w:t>Стимулирование строительства прогрессивных тепличных комплексов малыми формами хозяйствования.</w:t>
      </w:r>
    </w:p>
    <w:p w:rsidR="00D07BE5" w:rsidRPr="00EB430A" w:rsidRDefault="00D07BE5" w:rsidP="00211EC9">
      <w:pPr>
        <w:pStyle w:val="a8"/>
        <w:numPr>
          <w:ilvl w:val="0"/>
          <w:numId w:val="12"/>
        </w:numPr>
        <w:spacing w:after="0" w:line="240" w:lineRule="auto"/>
        <w:ind w:left="0" w:firstLine="360"/>
        <w:jc w:val="both"/>
        <w:rPr>
          <w:rFonts w:ascii="Times New Roman" w:hAnsi="Times New Roman"/>
          <w:sz w:val="28"/>
          <w:szCs w:val="28"/>
        </w:rPr>
      </w:pPr>
      <w:r w:rsidRPr="00EB430A">
        <w:rPr>
          <w:rFonts w:ascii="Times New Roman" w:hAnsi="Times New Roman"/>
          <w:sz w:val="28"/>
          <w:szCs w:val="28"/>
        </w:rPr>
        <w:t>Стимулирование приобретения крупного и мелкого рогатого скота малыми формами хозяйствования.</w:t>
      </w:r>
    </w:p>
    <w:p w:rsidR="00D07BE5" w:rsidRPr="00EB430A" w:rsidRDefault="00D07BE5" w:rsidP="00211EC9">
      <w:pPr>
        <w:pStyle w:val="a8"/>
        <w:numPr>
          <w:ilvl w:val="0"/>
          <w:numId w:val="12"/>
        </w:numPr>
        <w:spacing w:after="0" w:line="240" w:lineRule="auto"/>
        <w:ind w:left="0" w:firstLine="360"/>
        <w:jc w:val="both"/>
        <w:rPr>
          <w:rFonts w:ascii="Times New Roman" w:hAnsi="Times New Roman"/>
          <w:sz w:val="28"/>
          <w:szCs w:val="28"/>
        </w:rPr>
      </w:pPr>
      <w:r w:rsidRPr="00EB430A">
        <w:rPr>
          <w:rFonts w:ascii="Times New Roman" w:hAnsi="Times New Roman"/>
          <w:sz w:val="28"/>
          <w:szCs w:val="28"/>
        </w:rPr>
        <w:t>Стимулирование строительства, реконструкции животноводческих комплексов.</w:t>
      </w:r>
    </w:p>
    <w:p w:rsidR="00D07BE5" w:rsidRPr="00EB430A" w:rsidRDefault="00D07BE5" w:rsidP="00211EC9">
      <w:pPr>
        <w:pStyle w:val="a8"/>
        <w:numPr>
          <w:ilvl w:val="0"/>
          <w:numId w:val="12"/>
        </w:numPr>
        <w:spacing w:after="0" w:line="240" w:lineRule="auto"/>
        <w:ind w:left="0" w:firstLine="360"/>
        <w:jc w:val="both"/>
        <w:rPr>
          <w:rFonts w:ascii="Times New Roman" w:hAnsi="Times New Roman"/>
          <w:sz w:val="28"/>
          <w:szCs w:val="28"/>
        </w:rPr>
      </w:pPr>
      <w:r w:rsidRPr="00EB430A">
        <w:rPr>
          <w:rFonts w:ascii="Times New Roman" w:hAnsi="Times New Roman"/>
          <w:sz w:val="28"/>
          <w:szCs w:val="28"/>
        </w:rPr>
        <w:t>Создание условий для развития рынка консалтинговых услуг.</w:t>
      </w:r>
    </w:p>
    <w:p w:rsidR="00D07BE5" w:rsidRPr="00EB430A" w:rsidRDefault="00D07BE5" w:rsidP="00211EC9">
      <w:pPr>
        <w:pStyle w:val="a8"/>
        <w:numPr>
          <w:ilvl w:val="0"/>
          <w:numId w:val="12"/>
        </w:numPr>
        <w:spacing w:after="0" w:line="240" w:lineRule="auto"/>
        <w:ind w:left="0" w:firstLine="360"/>
        <w:jc w:val="both"/>
        <w:rPr>
          <w:rFonts w:ascii="Times New Roman" w:hAnsi="Times New Roman"/>
          <w:sz w:val="28"/>
          <w:szCs w:val="28"/>
        </w:rPr>
      </w:pPr>
      <w:r w:rsidRPr="00EB430A">
        <w:rPr>
          <w:rFonts w:ascii="Times New Roman" w:hAnsi="Times New Roman"/>
          <w:sz w:val="28"/>
          <w:szCs w:val="28"/>
        </w:rPr>
        <w:t>Популяризация предпринимательства, информирования о мерах государственной поддержки для субъектов МСП.</w:t>
      </w:r>
    </w:p>
    <w:p w:rsidR="00D07BE5" w:rsidRPr="00EB430A" w:rsidRDefault="00D07BE5" w:rsidP="00211EC9">
      <w:pPr>
        <w:pStyle w:val="a8"/>
        <w:numPr>
          <w:ilvl w:val="0"/>
          <w:numId w:val="12"/>
        </w:numPr>
        <w:spacing w:after="0" w:line="240" w:lineRule="auto"/>
        <w:ind w:left="0" w:firstLine="360"/>
        <w:jc w:val="both"/>
        <w:rPr>
          <w:rFonts w:ascii="Times New Roman" w:hAnsi="Times New Roman"/>
          <w:sz w:val="28"/>
          <w:szCs w:val="28"/>
        </w:rPr>
      </w:pPr>
      <w:r w:rsidRPr="00EB430A">
        <w:rPr>
          <w:rFonts w:ascii="Times New Roman" w:hAnsi="Times New Roman"/>
          <w:sz w:val="28"/>
          <w:szCs w:val="28"/>
        </w:rPr>
        <w:t>Оказание государственной поддержки на рынке производства напитков.</w:t>
      </w:r>
    </w:p>
    <w:p w:rsidR="00D07BE5" w:rsidRPr="00EB430A" w:rsidRDefault="008B76F3" w:rsidP="00211EC9">
      <w:pPr>
        <w:pStyle w:val="a8"/>
        <w:numPr>
          <w:ilvl w:val="0"/>
          <w:numId w:val="12"/>
        </w:numPr>
        <w:spacing w:after="0" w:line="240" w:lineRule="auto"/>
        <w:ind w:left="0" w:firstLine="360"/>
        <w:jc w:val="both"/>
        <w:rPr>
          <w:rFonts w:ascii="Times New Roman" w:hAnsi="Times New Roman"/>
          <w:sz w:val="28"/>
          <w:szCs w:val="28"/>
        </w:rPr>
      </w:pPr>
      <w:r w:rsidRPr="00EB430A">
        <w:rPr>
          <w:rFonts w:ascii="Times New Roman" w:hAnsi="Times New Roman"/>
          <w:sz w:val="28"/>
          <w:szCs w:val="28"/>
        </w:rPr>
        <w:lastRenderedPageBreak/>
        <w:t>Презентация производимой продукции на рынке производства напитков.</w:t>
      </w:r>
    </w:p>
    <w:p w:rsidR="00D07BE5" w:rsidRPr="00EB430A" w:rsidRDefault="008B76F3" w:rsidP="00211EC9">
      <w:pPr>
        <w:pStyle w:val="a8"/>
        <w:numPr>
          <w:ilvl w:val="0"/>
          <w:numId w:val="12"/>
        </w:numPr>
        <w:spacing w:after="0" w:line="240" w:lineRule="auto"/>
        <w:ind w:left="0" w:firstLine="360"/>
        <w:jc w:val="both"/>
        <w:rPr>
          <w:rFonts w:ascii="Times New Roman" w:hAnsi="Times New Roman"/>
          <w:sz w:val="28"/>
          <w:szCs w:val="28"/>
        </w:rPr>
      </w:pPr>
      <w:r w:rsidRPr="00EB430A">
        <w:rPr>
          <w:rFonts w:ascii="Times New Roman" w:hAnsi="Times New Roman"/>
          <w:sz w:val="28"/>
          <w:szCs w:val="28"/>
        </w:rPr>
        <w:t>Создание условий для повышения доступности услуг в сфере культуры.</w:t>
      </w:r>
    </w:p>
    <w:p w:rsidR="008B76F3" w:rsidRPr="00EB430A" w:rsidRDefault="008B76F3" w:rsidP="00211EC9">
      <w:pPr>
        <w:pStyle w:val="a8"/>
        <w:numPr>
          <w:ilvl w:val="0"/>
          <w:numId w:val="12"/>
        </w:numPr>
        <w:spacing w:after="0" w:line="240" w:lineRule="auto"/>
        <w:ind w:left="0" w:firstLine="360"/>
        <w:jc w:val="both"/>
        <w:rPr>
          <w:rFonts w:ascii="Times New Roman" w:hAnsi="Times New Roman"/>
          <w:sz w:val="28"/>
          <w:szCs w:val="28"/>
        </w:rPr>
      </w:pPr>
      <w:r w:rsidRPr="00EB430A">
        <w:rPr>
          <w:rFonts w:ascii="Times New Roman" w:hAnsi="Times New Roman"/>
          <w:sz w:val="28"/>
          <w:szCs w:val="28"/>
        </w:rPr>
        <w:t xml:space="preserve">Организация культурно – </w:t>
      </w:r>
      <w:proofErr w:type="spellStart"/>
      <w:r w:rsidRPr="00EB430A">
        <w:rPr>
          <w:rFonts w:ascii="Times New Roman" w:hAnsi="Times New Roman"/>
          <w:sz w:val="28"/>
          <w:szCs w:val="28"/>
        </w:rPr>
        <w:t>досуговой</w:t>
      </w:r>
      <w:proofErr w:type="spellEnd"/>
      <w:r w:rsidRPr="00EB430A">
        <w:rPr>
          <w:rFonts w:ascii="Times New Roman" w:hAnsi="Times New Roman"/>
          <w:sz w:val="28"/>
          <w:szCs w:val="28"/>
        </w:rPr>
        <w:t xml:space="preserve"> деятельности в сфере культуры.</w:t>
      </w:r>
    </w:p>
    <w:p w:rsidR="008B76F3" w:rsidRPr="00EB430A" w:rsidRDefault="008B76F3" w:rsidP="00211EC9">
      <w:pPr>
        <w:pStyle w:val="a8"/>
        <w:numPr>
          <w:ilvl w:val="0"/>
          <w:numId w:val="12"/>
        </w:numPr>
        <w:spacing w:after="0" w:line="240" w:lineRule="auto"/>
        <w:ind w:left="0" w:firstLine="360"/>
        <w:jc w:val="both"/>
        <w:rPr>
          <w:rFonts w:ascii="Times New Roman" w:hAnsi="Times New Roman"/>
          <w:sz w:val="28"/>
          <w:szCs w:val="28"/>
        </w:rPr>
      </w:pPr>
      <w:r w:rsidRPr="00EB430A">
        <w:rPr>
          <w:rFonts w:ascii="Times New Roman" w:hAnsi="Times New Roman"/>
          <w:sz w:val="28"/>
          <w:szCs w:val="28"/>
        </w:rPr>
        <w:t>Информирование уполномоченных контрольно-надзорных органов о выявленных фактах осуществления предпринимательской деятельности в сфере гостиничного бизнеса на территории Усть-Лабинского района  без оформления в соответствии с действующим налоговым и трудовым законодательством Российской Федерации.</w:t>
      </w:r>
    </w:p>
    <w:p w:rsidR="008B76F3" w:rsidRPr="00EB430A" w:rsidRDefault="008B76F3" w:rsidP="00211EC9">
      <w:pPr>
        <w:pStyle w:val="a8"/>
        <w:numPr>
          <w:ilvl w:val="0"/>
          <w:numId w:val="12"/>
        </w:numPr>
        <w:autoSpaceDE w:val="0"/>
        <w:autoSpaceDN w:val="0"/>
        <w:adjustRightInd w:val="0"/>
        <w:ind w:left="0" w:firstLine="360"/>
        <w:rPr>
          <w:rFonts w:ascii="Times New Roman" w:hAnsi="Times New Roman"/>
          <w:sz w:val="28"/>
          <w:szCs w:val="28"/>
        </w:rPr>
      </w:pPr>
      <w:r w:rsidRPr="00EB430A">
        <w:rPr>
          <w:rFonts w:ascii="Times New Roman" w:hAnsi="Times New Roman"/>
          <w:sz w:val="28"/>
          <w:szCs w:val="28"/>
        </w:rPr>
        <w:t>Ведение единой системы информационного обеспечения санаторно-курортного и  туристского комплекса Краснодарского края.</w:t>
      </w:r>
    </w:p>
    <w:p w:rsidR="008B76F3" w:rsidRPr="00EB430A" w:rsidRDefault="008B76F3" w:rsidP="00211EC9">
      <w:pPr>
        <w:pStyle w:val="a8"/>
        <w:numPr>
          <w:ilvl w:val="0"/>
          <w:numId w:val="12"/>
        </w:numPr>
        <w:autoSpaceDE w:val="0"/>
        <w:autoSpaceDN w:val="0"/>
        <w:adjustRightInd w:val="0"/>
        <w:ind w:left="0" w:firstLine="360"/>
        <w:rPr>
          <w:rFonts w:ascii="Times New Roman" w:hAnsi="Times New Roman"/>
          <w:sz w:val="28"/>
          <w:szCs w:val="28"/>
        </w:rPr>
      </w:pPr>
      <w:r w:rsidRPr="00EB430A">
        <w:rPr>
          <w:rFonts w:ascii="Times New Roman" w:hAnsi="Times New Roman"/>
          <w:sz w:val="28"/>
          <w:szCs w:val="28"/>
        </w:rPr>
        <w:t>Создание условий для повышения доступности услуг в сфере рынка цветоводства.</w:t>
      </w:r>
    </w:p>
    <w:p w:rsidR="008B76F3" w:rsidRPr="00EB430A" w:rsidRDefault="001D277D" w:rsidP="00211EC9">
      <w:pPr>
        <w:pStyle w:val="a8"/>
        <w:numPr>
          <w:ilvl w:val="0"/>
          <w:numId w:val="12"/>
        </w:numPr>
        <w:spacing w:after="0" w:line="240" w:lineRule="auto"/>
        <w:ind w:left="0" w:firstLine="360"/>
        <w:jc w:val="both"/>
        <w:rPr>
          <w:rFonts w:ascii="Times New Roman" w:hAnsi="Times New Roman"/>
          <w:sz w:val="28"/>
          <w:szCs w:val="28"/>
        </w:rPr>
      </w:pPr>
      <w:r w:rsidRPr="00EB430A">
        <w:rPr>
          <w:rFonts w:ascii="Times New Roman" w:hAnsi="Times New Roman"/>
          <w:sz w:val="28"/>
          <w:szCs w:val="28"/>
        </w:rPr>
        <w:t xml:space="preserve">Оказание организационно-методической </w:t>
      </w:r>
      <w:proofErr w:type="spellStart"/>
      <w:r w:rsidRPr="00EB430A">
        <w:rPr>
          <w:rFonts w:ascii="Times New Roman" w:hAnsi="Times New Roman"/>
          <w:sz w:val="28"/>
          <w:szCs w:val="28"/>
        </w:rPr>
        <w:t>иинформационно-консультативной</w:t>
      </w:r>
      <w:proofErr w:type="spellEnd"/>
      <w:r w:rsidRPr="00EB430A">
        <w:rPr>
          <w:rFonts w:ascii="Times New Roman" w:hAnsi="Times New Roman"/>
          <w:sz w:val="28"/>
          <w:szCs w:val="28"/>
        </w:rPr>
        <w:t xml:space="preserve"> помощи субъектам предпринимательства, осуществляющим (планирующим осуществить) деятельность на рынке цветоводства.</w:t>
      </w:r>
    </w:p>
    <w:p w:rsidR="001D277D" w:rsidRPr="00EB430A" w:rsidRDefault="001D277D" w:rsidP="00211EC9">
      <w:pPr>
        <w:pStyle w:val="a8"/>
        <w:numPr>
          <w:ilvl w:val="0"/>
          <w:numId w:val="12"/>
        </w:numPr>
        <w:spacing w:after="0" w:line="240" w:lineRule="auto"/>
        <w:ind w:left="0" w:firstLine="360"/>
        <w:jc w:val="both"/>
        <w:rPr>
          <w:rFonts w:ascii="Times New Roman" w:hAnsi="Times New Roman"/>
          <w:sz w:val="28"/>
          <w:szCs w:val="28"/>
        </w:rPr>
      </w:pPr>
      <w:r w:rsidRPr="00EB430A">
        <w:rPr>
          <w:rFonts w:ascii="Times New Roman" w:hAnsi="Times New Roman"/>
          <w:sz w:val="28"/>
          <w:szCs w:val="28"/>
        </w:rPr>
        <w:t>Создание условий для развития переработки продукции животноводства.</w:t>
      </w:r>
    </w:p>
    <w:p w:rsidR="001D277D" w:rsidRPr="00EB430A" w:rsidRDefault="001D277D" w:rsidP="00211EC9">
      <w:pPr>
        <w:pStyle w:val="a8"/>
        <w:numPr>
          <w:ilvl w:val="0"/>
          <w:numId w:val="12"/>
        </w:numPr>
        <w:spacing w:after="0" w:line="240" w:lineRule="auto"/>
        <w:ind w:left="0" w:firstLine="360"/>
        <w:jc w:val="both"/>
        <w:rPr>
          <w:rFonts w:ascii="Times New Roman" w:hAnsi="Times New Roman"/>
          <w:sz w:val="28"/>
          <w:szCs w:val="28"/>
        </w:rPr>
      </w:pPr>
      <w:r w:rsidRPr="00EB430A">
        <w:rPr>
          <w:rFonts w:ascii="Times New Roman" w:hAnsi="Times New Roman"/>
          <w:sz w:val="28"/>
          <w:szCs w:val="28"/>
        </w:rPr>
        <w:t xml:space="preserve">Стимулирование </w:t>
      </w:r>
      <w:proofErr w:type="gramStart"/>
      <w:r w:rsidRPr="00EB430A">
        <w:rPr>
          <w:rFonts w:ascii="Times New Roman" w:hAnsi="Times New Roman"/>
          <w:sz w:val="28"/>
          <w:szCs w:val="28"/>
        </w:rPr>
        <w:t>развития рынка переработки продукции животноводства</w:t>
      </w:r>
      <w:proofErr w:type="gramEnd"/>
      <w:r w:rsidRPr="00EB430A">
        <w:rPr>
          <w:rFonts w:ascii="Times New Roman" w:hAnsi="Times New Roman"/>
          <w:sz w:val="28"/>
          <w:szCs w:val="28"/>
        </w:rPr>
        <w:t>.</w:t>
      </w:r>
    </w:p>
    <w:p w:rsidR="001D277D" w:rsidRPr="00EB430A" w:rsidRDefault="001D277D" w:rsidP="00211EC9">
      <w:pPr>
        <w:pStyle w:val="a8"/>
        <w:numPr>
          <w:ilvl w:val="0"/>
          <w:numId w:val="12"/>
        </w:numPr>
        <w:spacing w:after="0" w:line="240" w:lineRule="auto"/>
        <w:ind w:left="0" w:firstLine="360"/>
        <w:jc w:val="both"/>
        <w:rPr>
          <w:rFonts w:ascii="Times New Roman" w:hAnsi="Times New Roman"/>
          <w:sz w:val="28"/>
          <w:szCs w:val="28"/>
        </w:rPr>
      </w:pPr>
      <w:r w:rsidRPr="00EB430A">
        <w:rPr>
          <w:rFonts w:ascii="Times New Roman" w:hAnsi="Times New Roman"/>
          <w:sz w:val="28"/>
          <w:szCs w:val="28"/>
        </w:rPr>
        <w:t>Создание условий в сфере государственного регулирования деятельности для содействия развития товарного рынка.</w:t>
      </w:r>
    </w:p>
    <w:p w:rsidR="008B76F3" w:rsidRPr="00EB430A" w:rsidRDefault="009A323E" w:rsidP="009A323E">
      <w:pPr>
        <w:pStyle w:val="a8"/>
        <w:spacing w:after="0" w:line="240" w:lineRule="auto"/>
        <w:ind w:left="0" w:firstLine="708"/>
        <w:jc w:val="both"/>
        <w:rPr>
          <w:rFonts w:ascii="Times New Roman" w:hAnsi="Times New Roman"/>
          <w:sz w:val="28"/>
          <w:szCs w:val="28"/>
        </w:rPr>
      </w:pPr>
      <w:r w:rsidRPr="00EB430A">
        <w:rPr>
          <w:rFonts w:ascii="Times New Roman" w:hAnsi="Times New Roman"/>
          <w:sz w:val="28"/>
          <w:szCs w:val="28"/>
        </w:rPr>
        <w:t>Результаты анализа текущей ситуации на индивидуальных рынках приведены в разделе 1 настоящего отчета.</w:t>
      </w:r>
    </w:p>
    <w:p w:rsidR="000107B7" w:rsidRPr="00EB430A" w:rsidRDefault="00553310" w:rsidP="009C048E">
      <w:pPr>
        <w:spacing w:after="0" w:line="240" w:lineRule="auto"/>
        <w:ind w:firstLine="709"/>
        <w:jc w:val="both"/>
        <w:rPr>
          <w:rFonts w:ascii="Times New Roman" w:hAnsi="Times New Roman"/>
          <w:sz w:val="28"/>
          <w:szCs w:val="28"/>
        </w:rPr>
      </w:pPr>
      <w:r w:rsidRPr="00EB430A">
        <w:rPr>
          <w:rFonts w:ascii="Times New Roman" w:hAnsi="Times New Roman"/>
          <w:sz w:val="28"/>
          <w:szCs w:val="28"/>
        </w:rPr>
        <w:t xml:space="preserve">Достижение </w:t>
      </w:r>
      <w:r w:rsidR="00DC2CC4" w:rsidRPr="00EB430A">
        <w:rPr>
          <w:rFonts w:ascii="Times New Roman" w:hAnsi="Times New Roman"/>
          <w:sz w:val="28"/>
          <w:szCs w:val="28"/>
        </w:rPr>
        <w:t>годовых значений ключевых показателей по содействию развитию конкуренции на товарных рынках по итогам работы за 202</w:t>
      </w:r>
      <w:r w:rsidR="00EB430A">
        <w:rPr>
          <w:rFonts w:ascii="Times New Roman" w:hAnsi="Times New Roman"/>
          <w:sz w:val="28"/>
          <w:szCs w:val="28"/>
        </w:rPr>
        <w:t>4</w:t>
      </w:r>
      <w:r w:rsidR="00DC2CC4" w:rsidRPr="00EB430A">
        <w:rPr>
          <w:rFonts w:ascii="Times New Roman" w:hAnsi="Times New Roman"/>
          <w:sz w:val="28"/>
          <w:szCs w:val="28"/>
        </w:rPr>
        <w:t xml:space="preserve"> год выполнены в полном объеме. Информация по форме установленной Минэкономразвити</w:t>
      </w:r>
      <w:r w:rsidR="00BA7680" w:rsidRPr="00EB430A">
        <w:rPr>
          <w:rFonts w:ascii="Times New Roman" w:hAnsi="Times New Roman"/>
          <w:sz w:val="28"/>
          <w:szCs w:val="28"/>
        </w:rPr>
        <w:t>я России указана в приложении 2.</w:t>
      </w:r>
    </w:p>
    <w:p w:rsidR="00DC2CC4" w:rsidRPr="008966C9" w:rsidRDefault="00DC2CC4" w:rsidP="009C048E">
      <w:pPr>
        <w:spacing w:after="0" w:line="240" w:lineRule="auto"/>
        <w:ind w:firstLine="709"/>
        <w:jc w:val="both"/>
        <w:rPr>
          <w:rFonts w:ascii="Times New Roman" w:hAnsi="Times New Roman"/>
          <w:sz w:val="28"/>
          <w:szCs w:val="28"/>
          <w:highlight w:val="yellow"/>
        </w:rPr>
      </w:pPr>
    </w:p>
    <w:p w:rsidR="00187F31" w:rsidRPr="00EB430A" w:rsidRDefault="00526F7C" w:rsidP="00AC4A80">
      <w:pPr>
        <w:spacing w:after="0" w:line="240" w:lineRule="auto"/>
        <w:ind w:firstLine="709"/>
        <w:jc w:val="both"/>
        <w:rPr>
          <w:rFonts w:ascii="Times New Roman" w:hAnsi="Times New Roman" w:cs="Times New Roman"/>
          <w:b/>
          <w:sz w:val="28"/>
          <w:szCs w:val="28"/>
        </w:rPr>
      </w:pPr>
      <w:r w:rsidRPr="00EB430A">
        <w:rPr>
          <w:rFonts w:ascii="Times New Roman" w:hAnsi="Times New Roman" w:cs="Times New Roman"/>
          <w:b/>
          <w:sz w:val="28"/>
          <w:szCs w:val="28"/>
        </w:rPr>
        <w:t xml:space="preserve">Раздел </w:t>
      </w:r>
      <w:r w:rsidR="009A1F23" w:rsidRPr="00EB430A">
        <w:rPr>
          <w:rFonts w:ascii="Times New Roman" w:hAnsi="Times New Roman" w:cs="Times New Roman"/>
          <w:b/>
          <w:sz w:val="28"/>
          <w:szCs w:val="28"/>
        </w:rPr>
        <w:t>6</w:t>
      </w:r>
      <w:r w:rsidRPr="00EB430A">
        <w:rPr>
          <w:rFonts w:ascii="Times New Roman" w:hAnsi="Times New Roman" w:cs="Times New Roman"/>
          <w:b/>
          <w:sz w:val="28"/>
          <w:szCs w:val="28"/>
        </w:rPr>
        <w:t>. Сведения о лучших региональных практиках содействия развитию конкуренции, внедренных в муниципальном образовании в 20</w:t>
      </w:r>
      <w:r w:rsidR="0036376F" w:rsidRPr="00EB430A">
        <w:rPr>
          <w:rFonts w:ascii="Times New Roman" w:hAnsi="Times New Roman" w:cs="Times New Roman"/>
          <w:b/>
          <w:sz w:val="28"/>
          <w:szCs w:val="28"/>
        </w:rPr>
        <w:t>2</w:t>
      </w:r>
      <w:r w:rsidR="004D0E6E">
        <w:rPr>
          <w:rFonts w:ascii="Times New Roman" w:hAnsi="Times New Roman" w:cs="Times New Roman"/>
          <w:b/>
          <w:sz w:val="28"/>
          <w:szCs w:val="28"/>
        </w:rPr>
        <w:t>4</w:t>
      </w:r>
      <w:r w:rsidRPr="00EB430A">
        <w:rPr>
          <w:rFonts w:ascii="Times New Roman" w:hAnsi="Times New Roman" w:cs="Times New Roman"/>
          <w:b/>
          <w:sz w:val="28"/>
          <w:szCs w:val="28"/>
        </w:rPr>
        <w:t xml:space="preserve"> году.</w:t>
      </w:r>
    </w:p>
    <w:p w:rsidR="00926ED5" w:rsidRPr="00EB430A" w:rsidRDefault="00926ED5" w:rsidP="00926ED5">
      <w:pPr>
        <w:spacing w:after="0" w:line="240" w:lineRule="auto"/>
        <w:ind w:firstLine="708"/>
        <w:jc w:val="both"/>
        <w:rPr>
          <w:rFonts w:ascii="Times New Roman" w:hAnsi="Times New Roman" w:cs="Times New Roman"/>
          <w:sz w:val="28"/>
          <w:szCs w:val="28"/>
        </w:rPr>
      </w:pPr>
      <w:r w:rsidRPr="00EB430A">
        <w:rPr>
          <w:rFonts w:ascii="Times New Roman" w:hAnsi="Times New Roman" w:cs="Times New Roman"/>
          <w:sz w:val="28"/>
          <w:szCs w:val="28"/>
        </w:rPr>
        <w:t>В качестве лучших муниципальных практик по содействию развитию конкуренции и внедрению Стандарта, указанных в письме Минэкономразвития России от 31 декабря 2019 г. № 46357-МР/ДО5</w:t>
      </w:r>
      <w:r w:rsidR="000B2459" w:rsidRPr="00EB430A">
        <w:rPr>
          <w:rFonts w:ascii="Times New Roman" w:hAnsi="Times New Roman" w:cs="Times New Roman"/>
          <w:sz w:val="28"/>
          <w:szCs w:val="28"/>
        </w:rPr>
        <w:t xml:space="preserve"> </w:t>
      </w:r>
      <w:r w:rsidRPr="00EB430A">
        <w:rPr>
          <w:rFonts w:ascii="Times New Roman" w:hAnsi="Times New Roman" w:cs="Times New Roman"/>
          <w:sz w:val="28"/>
          <w:szCs w:val="28"/>
        </w:rPr>
        <w:t xml:space="preserve">и, </w:t>
      </w:r>
      <w:proofErr w:type="gramStart"/>
      <w:r w:rsidRPr="00EB430A">
        <w:rPr>
          <w:rFonts w:ascii="Times New Roman" w:hAnsi="Times New Roman" w:cs="Times New Roman"/>
          <w:sz w:val="28"/>
          <w:szCs w:val="28"/>
        </w:rPr>
        <w:t>в</w:t>
      </w:r>
      <w:proofErr w:type="gramEnd"/>
      <w:r w:rsidRPr="00EB430A">
        <w:rPr>
          <w:rFonts w:ascii="Times New Roman" w:hAnsi="Times New Roman" w:cs="Times New Roman"/>
          <w:sz w:val="28"/>
          <w:szCs w:val="28"/>
        </w:rPr>
        <w:t xml:space="preserve"> </w:t>
      </w:r>
      <w:proofErr w:type="gramStart"/>
      <w:r w:rsidRPr="00EB430A">
        <w:rPr>
          <w:rFonts w:ascii="Times New Roman" w:hAnsi="Times New Roman" w:cs="Times New Roman"/>
          <w:sz w:val="28"/>
          <w:szCs w:val="28"/>
        </w:rPr>
        <w:t>Усть-Лабинском</w:t>
      </w:r>
      <w:proofErr w:type="gramEnd"/>
      <w:r w:rsidRPr="00EB430A">
        <w:rPr>
          <w:rFonts w:ascii="Times New Roman" w:hAnsi="Times New Roman" w:cs="Times New Roman"/>
          <w:sz w:val="28"/>
          <w:szCs w:val="28"/>
        </w:rPr>
        <w:t xml:space="preserve"> городском поселении Усть-Лабинского района применена практика по освобождению от уплаты земельного налога в отношении земельных участков, предназначенных для размещения индустриальных (промышленных) парков.</w:t>
      </w:r>
    </w:p>
    <w:p w:rsidR="00926ED5" w:rsidRPr="00EB430A" w:rsidRDefault="00926ED5" w:rsidP="00926ED5">
      <w:pPr>
        <w:spacing w:after="0" w:line="240" w:lineRule="auto"/>
        <w:ind w:firstLine="708"/>
        <w:jc w:val="both"/>
        <w:rPr>
          <w:rFonts w:ascii="Times New Roman" w:hAnsi="Times New Roman" w:cs="Times New Roman"/>
          <w:sz w:val="28"/>
          <w:szCs w:val="28"/>
        </w:rPr>
      </w:pPr>
      <w:r w:rsidRPr="00EB430A">
        <w:rPr>
          <w:rFonts w:ascii="Times New Roman" w:hAnsi="Times New Roman" w:cs="Times New Roman"/>
          <w:sz w:val="28"/>
          <w:szCs w:val="28"/>
        </w:rPr>
        <w:t>Необходимым условием для получения льготы является подтверждение уполномоченным органом в порядке, установленном правительством Российской Федерации соответствия индустриального (промышленного) парка и управляющим компаниям требованиям, установленным  правительством Российской Федерации паркам и управляющим компаниям.</w:t>
      </w:r>
    </w:p>
    <w:p w:rsidR="00926ED5" w:rsidRPr="00EB430A" w:rsidRDefault="00926ED5" w:rsidP="00926ED5">
      <w:pPr>
        <w:spacing w:after="0" w:line="240" w:lineRule="auto"/>
        <w:ind w:firstLine="708"/>
        <w:jc w:val="both"/>
        <w:rPr>
          <w:rFonts w:ascii="Times New Roman" w:hAnsi="Times New Roman" w:cs="Times New Roman"/>
          <w:sz w:val="28"/>
          <w:szCs w:val="28"/>
        </w:rPr>
      </w:pPr>
      <w:proofErr w:type="gramStart"/>
      <w:r w:rsidRPr="00EB430A">
        <w:rPr>
          <w:rFonts w:ascii="Times New Roman" w:hAnsi="Times New Roman" w:cs="Times New Roman"/>
          <w:sz w:val="28"/>
          <w:szCs w:val="28"/>
        </w:rPr>
        <w:lastRenderedPageBreak/>
        <w:t>Налоговая преференция для развития индустриальных (промышленных) парков установлена решением Совета Усть-Лабинского городского поселения Усть-Лабинского района от 26 ноября 2020 года № 2 протокол № 24 «Об установлении земельного налога на территории Усть-Лабинского городского поселения Усть-Лабинского района» и предусматривает освобождение от уплаты налога управляющие компании и резидентов индустриальных (промышленных) парков на срок три последовательных налоговых периода.</w:t>
      </w:r>
      <w:proofErr w:type="gramEnd"/>
    </w:p>
    <w:p w:rsidR="00926ED5" w:rsidRPr="009808B2" w:rsidRDefault="00926ED5" w:rsidP="00926ED5">
      <w:pPr>
        <w:spacing w:after="0" w:line="240" w:lineRule="auto"/>
        <w:ind w:firstLine="708"/>
        <w:jc w:val="both"/>
        <w:rPr>
          <w:rFonts w:ascii="Times New Roman" w:hAnsi="Times New Roman" w:cs="Times New Roman"/>
          <w:sz w:val="28"/>
          <w:szCs w:val="28"/>
        </w:rPr>
      </w:pPr>
      <w:r w:rsidRPr="009808B2">
        <w:rPr>
          <w:rFonts w:ascii="Times New Roman" w:hAnsi="Times New Roman" w:cs="Times New Roman"/>
          <w:sz w:val="28"/>
          <w:szCs w:val="28"/>
        </w:rPr>
        <w:t xml:space="preserve">В настоящее время в муниципальном образовании Усть-Лабинский район реализуется инвестиционный проект «Индустриальный (промышленный) парк «Кубань» на территории муниципального образования Усть-Лабинский район Краснодарского края». </w:t>
      </w:r>
    </w:p>
    <w:p w:rsidR="00926ED5" w:rsidRDefault="00926ED5" w:rsidP="00926ED5">
      <w:pPr>
        <w:spacing w:after="0" w:line="240" w:lineRule="auto"/>
        <w:ind w:firstLine="708"/>
        <w:jc w:val="both"/>
        <w:rPr>
          <w:rFonts w:ascii="Times New Roman" w:hAnsi="Times New Roman" w:cs="Times New Roman"/>
          <w:sz w:val="28"/>
          <w:szCs w:val="28"/>
        </w:rPr>
      </w:pPr>
      <w:r w:rsidRPr="009808B2">
        <w:rPr>
          <w:rFonts w:ascii="Times New Roman" w:hAnsi="Times New Roman" w:cs="Times New Roman"/>
          <w:sz w:val="28"/>
          <w:szCs w:val="28"/>
        </w:rPr>
        <w:t>Соглашение о намерениях по взаимодействию в сфере реализации данного инвестиционного проекта было подписано в рамках международного инвестиционного Форума «Сочи-2015».</w:t>
      </w:r>
    </w:p>
    <w:p w:rsidR="008647A7" w:rsidRPr="009808B2" w:rsidRDefault="008647A7" w:rsidP="00926ED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Кроме того, Федеральное государственное бюджетное учреждение «Институт стратегии развития образования»</w:t>
      </w:r>
      <w:r w:rsidR="004D0E6E">
        <w:rPr>
          <w:rFonts w:ascii="Times New Roman" w:hAnsi="Times New Roman" w:cs="Times New Roman"/>
          <w:sz w:val="28"/>
          <w:szCs w:val="28"/>
        </w:rPr>
        <w:t xml:space="preserve"> опубликовал в сборнике реализации бережливых проектов в образовательных организациях </w:t>
      </w:r>
      <w:r>
        <w:rPr>
          <w:rFonts w:ascii="Times New Roman" w:hAnsi="Times New Roman" w:cs="Times New Roman"/>
          <w:sz w:val="28"/>
          <w:szCs w:val="28"/>
        </w:rPr>
        <w:t>лучши</w:t>
      </w:r>
      <w:r w:rsidR="004D0E6E">
        <w:rPr>
          <w:rFonts w:ascii="Times New Roman" w:hAnsi="Times New Roman" w:cs="Times New Roman"/>
          <w:sz w:val="28"/>
          <w:szCs w:val="28"/>
        </w:rPr>
        <w:t>е</w:t>
      </w:r>
      <w:r>
        <w:rPr>
          <w:rFonts w:ascii="Times New Roman" w:hAnsi="Times New Roman" w:cs="Times New Roman"/>
          <w:sz w:val="28"/>
          <w:szCs w:val="28"/>
        </w:rPr>
        <w:t xml:space="preserve"> практик</w:t>
      </w:r>
      <w:r w:rsidR="004D0E6E">
        <w:rPr>
          <w:rFonts w:ascii="Times New Roman" w:hAnsi="Times New Roman" w:cs="Times New Roman"/>
          <w:sz w:val="28"/>
          <w:szCs w:val="28"/>
        </w:rPr>
        <w:t>и муниципального образования Усть-Лабинский район по проектам: «Оптимизация процесса документооборота ДОО при организации закупок», «Оптимизация процесса взаимодействия МБОУ НОШ «Детство без границ» с МКУ «ЦБ УО» в части оформления и выдачи командировочных расходов».</w:t>
      </w:r>
    </w:p>
    <w:p w:rsidR="00B60678" w:rsidRPr="009808B2" w:rsidRDefault="009A1F23" w:rsidP="00D53F9C">
      <w:pPr>
        <w:spacing w:after="0" w:line="240" w:lineRule="auto"/>
        <w:ind w:firstLine="708"/>
        <w:jc w:val="both"/>
        <w:rPr>
          <w:rFonts w:ascii="Times New Roman" w:hAnsi="Times New Roman" w:cs="Times New Roman"/>
          <w:sz w:val="28"/>
          <w:szCs w:val="28"/>
        </w:rPr>
      </w:pPr>
      <w:r w:rsidRPr="009808B2">
        <w:rPr>
          <w:rFonts w:ascii="Times New Roman" w:hAnsi="Times New Roman" w:cs="Times New Roman"/>
          <w:sz w:val="28"/>
          <w:szCs w:val="28"/>
        </w:rPr>
        <w:t>Также, н</w:t>
      </w:r>
      <w:r w:rsidR="00B60678" w:rsidRPr="009808B2">
        <w:rPr>
          <w:rFonts w:ascii="Times New Roman" w:hAnsi="Times New Roman" w:cs="Times New Roman"/>
          <w:sz w:val="28"/>
          <w:szCs w:val="28"/>
        </w:rPr>
        <w:t>а территории муниципального образован</w:t>
      </w:r>
      <w:r w:rsidR="00B208E4">
        <w:rPr>
          <w:rFonts w:ascii="Times New Roman" w:hAnsi="Times New Roman" w:cs="Times New Roman"/>
          <w:sz w:val="28"/>
          <w:szCs w:val="28"/>
        </w:rPr>
        <w:t>ия Усть-Лабинский район применяю</w:t>
      </w:r>
      <w:r w:rsidR="00B60678" w:rsidRPr="009808B2">
        <w:rPr>
          <w:rFonts w:ascii="Times New Roman" w:hAnsi="Times New Roman" w:cs="Times New Roman"/>
          <w:sz w:val="28"/>
          <w:szCs w:val="28"/>
        </w:rPr>
        <w:t>тся практики:</w:t>
      </w:r>
    </w:p>
    <w:p w:rsidR="00B60678" w:rsidRPr="009808B2" w:rsidRDefault="00B60678" w:rsidP="00D53F9C">
      <w:pPr>
        <w:spacing w:after="0" w:line="240" w:lineRule="auto"/>
        <w:ind w:firstLine="708"/>
        <w:jc w:val="both"/>
        <w:rPr>
          <w:rFonts w:ascii="Times New Roman" w:hAnsi="Times New Roman" w:cs="Times New Roman"/>
          <w:sz w:val="28"/>
          <w:szCs w:val="28"/>
        </w:rPr>
      </w:pPr>
      <w:r w:rsidRPr="009808B2">
        <w:rPr>
          <w:rFonts w:ascii="Times New Roman" w:hAnsi="Times New Roman" w:cs="Times New Roman"/>
          <w:sz w:val="28"/>
          <w:szCs w:val="28"/>
        </w:rPr>
        <w:t xml:space="preserve">«Ярмарки выходного дня», которые проводятся на постоянной основе (еженедельно по субботам) и позволяют реализовывать продукцию собственного производства предприятиям, крестьянским (фермерским) хозяйствам и личным подсобным хозяйствам. </w:t>
      </w:r>
    </w:p>
    <w:p w:rsidR="00B60678" w:rsidRPr="0005555E" w:rsidRDefault="00B60678" w:rsidP="00D53F9C">
      <w:pPr>
        <w:spacing w:after="0" w:line="240" w:lineRule="auto"/>
        <w:ind w:firstLine="708"/>
        <w:jc w:val="both"/>
        <w:rPr>
          <w:rFonts w:ascii="Times New Roman" w:hAnsi="Times New Roman" w:cs="Times New Roman"/>
          <w:sz w:val="28"/>
          <w:szCs w:val="28"/>
        </w:rPr>
      </w:pPr>
      <w:r w:rsidRPr="0005555E">
        <w:rPr>
          <w:rFonts w:ascii="Times New Roman" w:hAnsi="Times New Roman" w:cs="Times New Roman"/>
          <w:sz w:val="28"/>
          <w:szCs w:val="28"/>
        </w:rPr>
        <w:t>Торговые места на ярмарках выходного дня предоставляются на бесплатной основе. Участие в ярмарочных мероприятиях обеспечивает хозяйствующим субъектам района гарантированный канал сбыта произведенной продукции.</w:t>
      </w:r>
    </w:p>
    <w:p w:rsidR="00B60678" w:rsidRPr="0005555E" w:rsidRDefault="00B60678" w:rsidP="00D53F9C">
      <w:pPr>
        <w:spacing w:after="0" w:line="240" w:lineRule="auto"/>
        <w:ind w:firstLine="708"/>
        <w:jc w:val="both"/>
        <w:rPr>
          <w:rFonts w:ascii="Times New Roman" w:hAnsi="Times New Roman" w:cs="Times New Roman"/>
          <w:sz w:val="28"/>
          <w:szCs w:val="28"/>
        </w:rPr>
      </w:pPr>
      <w:r w:rsidRPr="0005555E">
        <w:rPr>
          <w:rFonts w:ascii="Times New Roman" w:hAnsi="Times New Roman" w:cs="Times New Roman"/>
          <w:sz w:val="28"/>
          <w:szCs w:val="28"/>
        </w:rPr>
        <w:t>В рамках поддержки малого и среднего предпринимательства, с целью обеспечения благоприятных условий развития малого и среднего бизнеса организованы консультационные поддержки, информационные семинары, действует горячая телефонная линия о механизмах муниципальной поддержки малого и среднего предпринимательства, индивидуальное консультирование по вопросам бухгалтерского учета и налогообложения.</w:t>
      </w:r>
    </w:p>
    <w:p w:rsidR="00B60678" w:rsidRDefault="00B60678" w:rsidP="00D53F9C">
      <w:pPr>
        <w:spacing w:after="0" w:line="240" w:lineRule="auto"/>
        <w:ind w:firstLine="708"/>
        <w:jc w:val="both"/>
        <w:rPr>
          <w:rFonts w:ascii="Times New Roman" w:hAnsi="Times New Roman" w:cs="Times New Roman"/>
          <w:sz w:val="28"/>
          <w:szCs w:val="28"/>
        </w:rPr>
      </w:pPr>
      <w:r w:rsidRPr="0005555E">
        <w:rPr>
          <w:rFonts w:ascii="Times New Roman" w:hAnsi="Times New Roman" w:cs="Times New Roman"/>
          <w:sz w:val="28"/>
          <w:szCs w:val="28"/>
        </w:rPr>
        <w:t xml:space="preserve">Также для содействия обеспечению благоприятных условий развития малого и среднего бизнеса в рамках муниципальной программы </w:t>
      </w:r>
      <w:r w:rsidR="00B208E4">
        <w:rPr>
          <w:rFonts w:ascii="Times New Roman" w:hAnsi="Times New Roman" w:cs="Times New Roman"/>
          <w:sz w:val="28"/>
          <w:szCs w:val="28"/>
        </w:rPr>
        <w:t xml:space="preserve">муниципального образования Усть-Лабинский район </w:t>
      </w:r>
      <w:r w:rsidRPr="0005555E">
        <w:rPr>
          <w:rFonts w:ascii="Times New Roman" w:hAnsi="Times New Roman" w:cs="Times New Roman"/>
          <w:sz w:val="28"/>
          <w:szCs w:val="28"/>
        </w:rPr>
        <w:t>«Развитие малого и среднего предпринимательства» применяется практика по оказанию содействия субъектам малого и среднего предпринимательства получения финансовой, информационной, правовой и консультационной поддержки малого и среднего предпринимательства, оказани</w:t>
      </w:r>
      <w:r w:rsidR="00B208E4">
        <w:rPr>
          <w:rFonts w:ascii="Times New Roman" w:hAnsi="Times New Roman" w:cs="Times New Roman"/>
          <w:sz w:val="28"/>
          <w:szCs w:val="28"/>
        </w:rPr>
        <w:t>я</w:t>
      </w:r>
      <w:r w:rsidRPr="0005555E">
        <w:rPr>
          <w:rFonts w:ascii="Times New Roman" w:hAnsi="Times New Roman" w:cs="Times New Roman"/>
          <w:sz w:val="28"/>
          <w:szCs w:val="28"/>
        </w:rPr>
        <w:t xml:space="preserve"> имущественной поддержки.</w:t>
      </w:r>
    </w:p>
    <w:p w:rsidR="008647A7" w:rsidRPr="0005555E" w:rsidRDefault="008647A7" w:rsidP="008647A7">
      <w:pPr>
        <w:spacing w:after="0" w:line="240" w:lineRule="auto"/>
        <w:jc w:val="both"/>
        <w:rPr>
          <w:rFonts w:ascii="Times New Roman" w:hAnsi="Times New Roman" w:cs="Times New Roman"/>
          <w:sz w:val="28"/>
          <w:szCs w:val="28"/>
        </w:rPr>
      </w:pPr>
    </w:p>
    <w:p w:rsidR="00B60678" w:rsidRPr="0005555E" w:rsidRDefault="00B60678" w:rsidP="00D53F9C">
      <w:pPr>
        <w:spacing w:after="0" w:line="240" w:lineRule="auto"/>
        <w:ind w:firstLine="708"/>
        <w:jc w:val="both"/>
        <w:rPr>
          <w:rFonts w:ascii="Times New Roman" w:hAnsi="Times New Roman" w:cs="Times New Roman"/>
          <w:sz w:val="28"/>
          <w:szCs w:val="28"/>
        </w:rPr>
      </w:pPr>
    </w:p>
    <w:p w:rsidR="00343081" w:rsidRPr="004D0E6E" w:rsidRDefault="00343081" w:rsidP="00343081">
      <w:pPr>
        <w:pStyle w:val="ConsPlusNormal"/>
        <w:tabs>
          <w:tab w:val="left" w:pos="993"/>
        </w:tabs>
        <w:spacing w:line="276" w:lineRule="auto"/>
        <w:ind w:firstLine="709"/>
        <w:jc w:val="both"/>
        <w:rPr>
          <w:bCs/>
          <w:szCs w:val="28"/>
          <w:lang w:eastAsia="en-US"/>
        </w:rPr>
      </w:pPr>
      <w:r w:rsidRPr="004D0E6E">
        <w:rPr>
          <w:bCs/>
          <w:szCs w:val="28"/>
          <w:lang w:eastAsia="en-US"/>
        </w:rPr>
        <w:lastRenderedPageBreak/>
        <w:t>ПРИЛОЖЕНИЯ</w:t>
      </w:r>
    </w:p>
    <w:p w:rsidR="00343081" w:rsidRPr="008966C9" w:rsidRDefault="00343081" w:rsidP="00E14B60">
      <w:pPr>
        <w:pStyle w:val="ConsPlusNormal"/>
        <w:tabs>
          <w:tab w:val="left" w:pos="993"/>
        </w:tabs>
        <w:ind w:firstLine="709"/>
        <w:jc w:val="both"/>
        <w:rPr>
          <w:iCs/>
          <w:szCs w:val="28"/>
          <w:highlight w:val="yellow"/>
          <w:lang w:bidi="ru-RU"/>
        </w:rPr>
      </w:pPr>
      <w:r w:rsidRPr="004D0E6E">
        <w:rPr>
          <w:iCs/>
          <w:szCs w:val="28"/>
          <w:lang w:bidi="ru-RU"/>
        </w:rPr>
        <w:t xml:space="preserve">1. </w:t>
      </w:r>
      <w:r w:rsidR="004D0E6E" w:rsidRPr="004D0E6E">
        <w:rPr>
          <w:iCs/>
          <w:szCs w:val="28"/>
          <w:lang w:bidi="ru-RU"/>
        </w:rPr>
        <w:t>Результаты мониторинга деятельности муниципальных унитарных предприятий, подведомственных муниципальных учреждений муниципального образования Краснодарского края и хозяйственных обществ, акции (доли) которых принадлежат муниципальному образованию  Усть-Лабинский район за 2024 год</w:t>
      </w:r>
      <w:r w:rsidR="00B208E4">
        <w:rPr>
          <w:iCs/>
          <w:szCs w:val="28"/>
          <w:lang w:bidi="ru-RU"/>
        </w:rPr>
        <w:t>.</w:t>
      </w:r>
    </w:p>
    <w:p w:rsidR="00343081" w:rsidRPr="008966C9" w:rsidRDefault="00343081" w:rsidP="00E14B60">
      <w:pPr>
        <w:pStyle w:val="ConsPlusNormal"/>
        <w:tabs>
          <w:tab w:val="left" w:pos="993"/>
        </w:tabs>
        <w:ind w:firstLine="709"/>
        <w:jc w:val="both"/>
        <w:rPr>
          <w:iCs/>
          <w:szCs w:val="28"/>
          <w:highlight w:val="yellow"/>
          <w:lang w:bidi="ru-RU"/>
        </w:rPr>
      </w:pPr>
      <w:r w:rsidRPr="004D0E6E">
        <w:rPr>
          <w:iCs/>
          <w:szCs w:val="28"/>
          <w:lang w:bidi="ru-RU"/>
        </w:rPr>
        <w:t>2.</w:t>
      </w:r>
      <w:r w:rsidRPr="004D0E6E">
        <w:t xml:space="preserve"> </w:t>
      </w:r>
      <w:r w:rsidR="004D0E6E" w:rsidRPr="004D0E6E">
        <w:t>Сведения о достижении целевых значений контрольных показателей эффективности, установленных в плане мероприятий ("дорожной карте") по содействию развитию конкуренции в муниципальном образовании</w:t>
      </w:r>
      <w:r w:rsidR="004D0E6E">
        <w:t xml:space="preserve"> Усть-Лабинский муниципальный район</w:t>
      </w:r>
      <w:r w:rsidR="004D0E6E" w:rsidRPr="004D0E6E">
        <w:t xml:space="preserve"> Краснодарского края</w:t>
      </w:r>
      <w:r w:rsidR="00B208E4">
        <w:t>.</w:t>
      </w:r>
    </w:p>
    <w:p w:rsidR="007E5880" w:rsidRPr="007E5880" w:rsidRDefault="00343081" w:rsidP="004D0E6E">
      <w:pPr>
        <w:pStyle w:val="ConsPlusNormal"/>
        <w:tabs>
          <w:tab w:val="left" w:pos="993"/>
        </w:tabs>
        <w:ind w:firstLine="709"/>
        <w:jc w:val="both"/>
        <w:rPr>
          <w:iCs/>
          <w:szCs w:val="28"/>
          <w:lang w:bidi="ru-RU"/>
        </w:rPr>
      </w:pPr>
      <w:r w:rsidRPr="007E5880">
        <w:rPr>
          <w:iCs/>
          <w:szCs w:val="28"/>
          <w:lang w:bidi="ru-RU"/>
        </w:rPr>
        <w:t xml:space="preserve">3. </w:t>
      </w:r>
      <w:r w:rsidR="004D0E6E" w:rsidRPr="007E5880">
        <w:rPr>
          <w:iCs/>
          <w:szCs w:val="28"/>
          <w:lang w:bidi="ru-RU"/>
        </w:rPr>
        <w:t>Информация о реализации системных мероприятий, направленных на развитие конкуренции в Краснодарском крае, по итогам 2024 года</w:t>
      </w:r>
      <w:r w:rsidR="007E5880" w:rsidRPr="007E5880">
        <w:rPr>
          <w:iCs/>
          <w:szCs w:val="28"/>
          <w:lang w:bidi="ru-RU"/>
        </w:rPr>
        <w:t>.</w:t>
      </w:r>
    </w:p>
    <w:p w:rsidR="007E5880" w:rsidRPr="007E5880" w:rsidRDefault="00343081" w:rsidP="007E5880">
      <w:pPr>
        <w:pStyle w:val="ConsPlusNormal"/>
        <w:tabs>
          <w:tab w:val="left" w:pos="993"/>
        </w:tabs>
        <w:ind w:firstLine="709"/>
        <w:jc w:val="both"/>
        <w:rPr>
          <w:iCs/>
          <w:szCs w:val="28"/>
          <w:lang w:bidi="ru-RU"/>
        </w:rPr>
      </w:pPr>
      <w:r w:rsidRPr="007E5880">
        <w:rPr>
          <w:iCs/>
          <w:szCs w:val="28"/>
          <w:lang w:bidi="ru-RU"/>
        </w:rPr>
        <w:t xml:space="preserve">4. </w:t>
      </w:r>
      <w:r w:rsidR="007E5880" w:rsidRPr="007E5880">
        <w:rPr>
          <w:iCs/>
          <w:szCs w:val="28"/>
          <w:lang w:bidi="ru-RU"/>
        </w:rPr>
        <w:t>Сведения о лучших муниципальных практиках содействия развитию конкуренции, внедренных в муниципальном образовании Усть-Лабинский муниципальный район Краснодарского края в 2024 году</w:t>
      </w:r>
      <w:r w:rsidR="007E5880">
        <w:rPr>
          <w:iCs/>
          <w:szCs w:val="28"/>
          <w:lang w:bidi="ru-RU"/>
        </w:rPr>
        <w:t>.</w:t>
      </w:r>
      <w:r w:rsidR="007E5880" w:rsidRPr="007E5880">
        <w:rPr>
          <w:iCs/>
          <w:szCs w:val="28"/>
          <w:lang w:bidi="ru-RU"/>
        </w:rPr>
        <w:t xml:space="preserve"> </w:t>
      </w:r>
    </w:p>
    <w:p w:rsidR="00343081" w:rsidRPr="007E5880" w:rsidRDefault="00343081" w:rsidP="004D0E6E">
      <w:pPr>
        <w:pStyle w:val="ConsPlusNormal"/>
        <w:tabs>
          <w:tab w:val="left" w:pos="993"/>
        </w:tabs>
        <w:ind w:firstLine="709"/>
        <w:jc w:val="both"/>
        <w:rPr>
          <w:iCs/>
          <w:szCs w:val="28"/>
          <w:lang w:bidi="ru-RU"/>
        </w:rPr>
      </w:pPr>
    </w:p>
    <w:sectPr w:rsidR="00343081" w:rsidRPr="007E5880" w:rsidSect="006E041C">
      <w:footerReference w:type="default" r:id="rId31"/>
      <w:pgSz w:w="11906" w:h="16838"/>
      <w:pgMar w:top="709" w:right="567"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A30" w:rsidRDefault="00E74A30" w:rsidP="00800F99">
      <w:pPr>
        <w:spacing w:after="0" w:line="240" w:lineRule="auto"/>
      </w:pPr>
      <w:r>
        <w:separator/>
      </w:r>
    </w:p>
  </w:endnote>
  <w:endnote w:type="continuationSeparator" w:id="0">
    <w:p w:rsidR="00E74A30" w:rsidRDefault="00E74A30" w:rsidP="00800F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7598034"/>
    </w:sdtPr>
    <w:sdtContent>
      <w:p w:rsidR="00E74A30" w:rsidRDefault="00997A44">
        <w:pPr>
          <w:pStyle w:val="af3"/>
          <w:jc w:val="right"/>
        </w:pPr>
        <w:fldSimple w:instr=" PAGE   \* MERGEFORMAT ">
          <w:r w:rsidR="00586E4E">
            <w:rPr>
              <w:noProof/>
            </w:rPr>
            <w:t>2</w:t>
          </w:r>
        </w:fldSimple>
      </w:p>
    </w:sdtContent>
  </w:sdt>
  <w:p w:rsidR="00E74A30" w:rsidRDefault="00E74A30">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A30" w:rsidRDefault="00E74A30" w:rsidP="00800F99">
      <w:pPr>
        <w:spacing w:after="0" w:line="240" w:lineRule="auto"/>
      </w:pPr>
      <w:r>
        <w:separator/>
      </w:r>
    </w:p>
  </w:footnote>
  <w:footnote w:type="continuationSeparator" w:id="0">
    <w:p w:rsidR="00E74A30" w:rsidRDefault="00E74A30" w:rsidP="00800F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560B3C6"/>
    <w:lvl w:ilvl="0">
      <w:start w:val="1"/>
      <w:numFmt w:val="bullet"/>
      <w:pStyle w:val="a"/>
      <w:lvlText w:val=""/>
      <w:lvlJc w:val="left"/>
      <w:pPr>
        <w:tabs>
          <w:tab w:val="num" w:pos="360"/>
        </w:tabs>
        <w:ind w:left="360" w:hanging="360"/>
      </w:pPr>
      <w:rPr>
        <w:rFonts w:ascii="Symbol" w:hAnsi="Symbol" w:hint="default"/>
      </w:rPr>
    </w:lvl>
  </w:abstractNum>
  <w:abstractNum w:abstractNumId="1">
    <w:nsid w:val="00000009"/>
    <w:multiLevelType w:val="multilevel"/>
    <w:tmpl w:val="00000009"/>
    <w:name w:val="WW8Num9"/>
    <w:lvl w:ilvl="0">
      <w:start w:val="1"/>
      <w:numFmt w:val="bullet"/>
      <w:lvlText w:val=""/>
      <w:lvlJc w:val="left"/>
      <w:pPr>
        <w:tabs>
          <w:tab w:val="num" w:pos="0"/>
        </w:tabs>
        <w:ind w:left="720" w:hanging="360"/>
      </w:pPr>
      <w:rPr>
        <w:rFonts w:ascii="Symbol" w:hAnsi="Symbol" w:cs="Times New Roman"/>
        <w:color w:val="00000A"/>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Times New Roman"/>
        <w:color w:val="00000A"/>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Times New Roman"/>
        <w:color w:val="00000A"/>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A7F6857"/>
    <w:multiLevelType w:val="hybridMultilevel"/>
    <w:tmpl w:val="F04053E2"/>
    <w:lvl w:ilvl="0" w:tplc="E25434EE">
      <w:start w:val="4"/>
      <w:numFmt w:val="decimal"/>
      <w:lvlText w:val="%1."/>
      <w:lvlJc w:val="left"/>
      <w:pPr>
        <w:ind w:left="360" w:firstLine="0"/>
      </w:pPr>
      <w:rPr>
        <w:rFonts w:cs="Times New Roman" w:hint="default"/>
        <w:b w:val="0"/>
        <w:i w:val="0"/>
        <w:color w:val="000000" w:themeColor="text1"/>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AD0F9A"/>
    <w:multiLevelType w:val="hybridMultilevel"/>
    <w:tmpl w:val="872043F2"/>
    <w:lvl w:ilvl="0" w:tplc="7C542D48">
      <w:start w:val="4"/>
      <w:numFmt w:val="decimal"/>
      <w:lvlText w:val="%1."/>
      <w:lvlJc w:val="left"/>
      <w:pPr>
        <w:ind w:left="720" w:hanging="360"/>
      </w:pPr>
      <w:rPr>
        <w:rFonts w:eastAsiaTheme="minorHAnsi" w:hint="default"/>
        <w:i w:val="0"/>
        <w:color w:val="000000" w:themeColor="text1"/>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9F09E0"/>
    <w:multiLevelType w:val="hybridMultilevel"/>
    <w:tmpl w:val="826CE684"/>
    <w:lvl w:ilvl="0" w:tplc="FB4C23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EB60AFD"/>
    <w:multiLevelType w:val="multilevel"/>
    <w:tmpl w:val="5C0A7DDA"/>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
    <w:nsid w:val="112320BD"/>
    <w:multiLevelType w:val="hybridMultilevel"/>
    <w:tmpl w:val="B4EEA8F6"/>
    <w:lvl w:ilvl="0" w:tplc="C62AADA8">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1149416D"/>
    <w:multiLevelType w:val="hybridMultilevel"/>
    <w:tmpl w:val="78CCC6AE"/>
    <w:lvl w:ilvl="0" w:tplc="1856DECA">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22F5652"/>
    <w:multiLevelType w:val="hybridMultilevel"/>
    <w:tmpl w:val="71BEF4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B02207"/>
    <w:multiLevelType w:val="hybridMultilevel"/>
    <w:tmpl w:val="440CCE14"/>
    <w:lvl w:ilvl="0" w:tplc="20D864B0">
      <w:start w:val="4"/>
      <w:numFmt w:val="decimal"/>
      <w:lvlText w:val="%1."/>
      <w:lvlJc w:val="left"/>
      <w:pPr>
        <w:ind w:left="360" w:firstLine="0"/>
      </w:pPr>
      <w:rPr>
        <w:rFonts w:cs="Times New Roman" w:hint="default"/>
        <w:b w:val="0"/>
        <w:i w:val="0"/>
        <w:color w:val="000000" w:themeColor="text1"/>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D81CEE"/>
    <w:multiLevelType w:val="multilevel"/>
    <w:tmpl w:val="1A9066F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1BB34C29"/>
    <w:multiLevelType w:val="multilevel"/>
    <w:tmpl w:val="2BE43E1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6D32FC5"/>
    <w:multiLevelType w:val="hybridMultilevel"/>
    <w:tmpl w:val="3072E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EF5587"/>
    <w:multiLevelType w:val="hybridMultilevel"/>
    <w:tmpl w:val="0512D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C44445"/>
    <w:multiLevelType w:val="hybridMultilevel"/>
    <w:tmpl w:val="B4EEA8F6"/>
    <w:lvl w:ilvl="0" w:tplc="C62AADA8">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37817FA7"/>
    <w:multiLevelType w:val="hybridMultilevel"/>
    <w:tmpl w:val="A1F81AE8"/>
    <w:lvl w:ilvl="0" w:tplc="E4041F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7AD2D88"/>
    <w:multiLevelType w:val="hybridMultilevel"/>
    <w:tmpl w:val="8F841DB2"/>
    <w:lvl w:ilvl="0" w:tplc="ED9055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FB01472"/>
    <w:multiLevelType w:val="hybridMultilevel"/>
    <w:tmpl w:val="1BB08606"/>
    <w:lvl w:ilvl="0" w:tplc="8188CD6A">
      <w:start w:val="4"/>
      <w:numFmt w:val="decimal"/>
      <w:lvlText w:val="%1."/>
      <w:lvlJc w:val="left"/>
      <w:pPr>
        <w:ind w:left="720" w:hanging="360"/>
      </w:pPr>
      <w:rPr>
        <w:rFonts w:eastAsiaTheme="minorHAnsi" w:hint="default"/>
        <w:i w:val="0"/>
        <w:color w:val="000000" w:themeColor="text1"/>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4E4C9E"/>
    <w:multiLevelType w:val="hybridMultilevel"/>
    <w:tmpl w:val="ECA61EB0"/>
    <w:lvl w:ilvl="0" w:tplc="1DD02230">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5A072E3"/>
    <w:multiLevelType w:val="hybridMultilevel"/>
    <w:tmpl w:val="3634E224"/>
    <w:lvl w:ilvl="0" w:tplc="B8868600">
      <w:start w:val="4"/>
      <w:numFmt w:val="decimal"/>
      <w:lvlText w:val="%1."/>
      <w:lvlJc w:val="left"/>
      <w:pPr>
        <w:ind w:left="360" w:firstLine="0"/>
      </w:pPr>
      <w:rPr>
        <w:rFonts w:cs="Times New Roman" w:hint="default"/>
        <w:b w:val="0"/>
        <w:i w:val="0"/>
        <w:color w:val="000000" w:themeColor="text1"/>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11A5089"/>
    <w:multiLevelType w:val="hybridMultilevel"/>
    <w:tmpl w:val="4998C84E"/>
    <w:lvl w:ilvl="0" w:tplc="D36ED1AC">
      <w:start w:val="4"/>
      <w:numFmt w:val="decimal"/>
      <w:lvlText w:val="%1."/>
      <w:lvlJc w:val="left"/>
      <w:pPr>
        <w:ind w:left="360" w:firstLine="0"/>
      </w:pPr>
      <w:rPr>
        <w:rFonts w:cs="Times New Roman" w:hint="default"/>
        <w:b w:val="0"/>
        <w:i w:val="0"/>
        <w:color w:val="000000" w:themeColor="text1"/>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2267A9F"/>
    <w:multiLevelType w:val="hybridMultilevel"/>
    <w:tmpl w:val="42AAEC56"/>
    <w:lvl w:ilvl="0" w:tplc="BA98ECF6">
      <w:start w:val="4"/>
      <w:numFmt w:val="decimal"/>
      <w:lvlText w:val="%1."/>
      <w:lvlJc w:val="left"/>
      <w:pPr>
        <w:ind w:left="360" w:firstLine="0"/>
      </w:pPr>
      <w:rPr>
        <w:rFonts w:cs="Times New Roman" w:hint="default"/>
        <w:b w:val="0"/>
        <w:i w:val="0"/>
        <w:color w:val="000000" w:themeColor="text1"/>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7F25192"/>
    <w:multiLevelType w:val="hybridMultilevel"/>
    <w:tmpl w:val="DD966510"/>
    <w:lvl w:ilvl="0" w:tplc="3F40FD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AA3072B"/>
    <w:multiLevelType w:val="hybridMultilevel"/>
    <w:tmpl w:val="4A0063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7FED7072"/>
    <w:multiLevelType w:val="hybridMultilevel"/>
    <w:tmpl w:val="E556A9B6"/>
    <w:lvl w:ilvl="0" w:tplc="3A9865D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22"/>
  </w:num>
  <w:num w:numId="3">
    <w:abstractNumId w:val="23"/>
  </w:num>
  <w:num w:numId="4">
    <w:abstractNumId w:val="4"/>
  </w:num>
  <w:num w:numId="5">
    <w:abstractNumId w:val="24"/>
  </w:num>
  <w:num w:numId="6">
    <w:abstractNumId w:val="12"/>
  </w:num>
  <w:num w:numId="7">
    <w:abstractNumId w:val="15"/>
  </w:num>
  <w:num w:numId="8">
    <w:abstractNumId w:val="0"/>
  </w:num>
  <w:num w:numId="9">
    <w:abstractNumId w:val="18"/>
  </w:num>
  <w:num w:numId="10">
    <w:abstractNumId w:val="14"/>
  </w:num>
  <w:num w:numId="11">
    <w:abstractNumId w:val="7"/>
  </w:num>
  <w:num w:numId="12">
    <w:abstractNumId w:val="8"/>
  </w:num>
  <w:num w:numId="13">
    <w:abstractNumId w:val="20"/>
  </w:num>
  <w:num w:numId="14">
    <w:abstractNumId w:val="9"/>
  </w:num>
  <w:num w:numId="15">
    <w:abstractNumId w:val="2"/>
  </w:num>
  <w:num w:numId="16">
    <w:abstractNumId w:val="21"/>
  </w:num>
  <w:num w:numId="17">
    <w:abstractNumId w:val="19"/>
  </w:num>
  <w:num w:numId="18">
    <w:abstractNumId w:val="17"/>
  </w:num>
  <w:num w:numId="19">
    <w:abstractNumId w:val="3"/>
  </w:num>
  <w:num w:numId="20">
    <w:abstractNumId w:val="11"/>
  </w:num>
  <w:num w:numId="21">
    <w:abstractNumId w:val="16"/>
  </w:num>
  <w:num w:numId="22">
    <w:abstractNumId w:val="10"/>
  </w:num>
  <w:num w:numId="23">
    <w:abstractNumId w:val="13"/>
  </w:num>
  <w:num w:numId="24">
    <w:abstractNumId w:val="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56462"/>
    <w:rsid w:val="00000DBE"/>
    <w:rsid w:val="00001BFB"/>
    <w:rsid w:val="00001EEA"/>
    <w:rsid w:val="00002BF0"/>
    <w:rsid w:val="00002E28"/>
    <w:rsid w:val="000036B1"/>
    <w:rsid w:val="00005B71"/>
    <w:rsid w:val="00005BDC"/>
    <w:rsid w:val="00005CA2"/>
    <w:rsid w:val="00006DA3"/>
    <w:rsid w:val="00007024"/>
    <w:rsid w:val="000076E2"/>
    <w:rsid w:val="000077D9"/>
    <w:rsid w:val="000107B7"/>
    <w:rsid w:val="00010A44"/>
    <w:rsid w:val="00010EF9"/>
    <w:rsid w:val="000126AB"/>
    <w:rsid w:val="00012E22"/>
    <w:rsid w:val="00012F01"/>
    <w:rsid w:val="000134B3"/>
    <w:rsid w:val="000135D9"/>
    <w:rsid w:val="000137F6"/>
    <w:rsid w:val="00014F19"/>
    <w:rsid w:val="00015D1E"/>
    <w:rsid w:val="00020DB1"/>
    <w:rsid w:val="0002135F"/>
    <w:rsid w:val="000214BD"/>
    <w:rsid w:val="000215CF"/>
    <w:rsid w:val="000227BF"/>
    <w:rsid w:val="00022907"/>
    <w:rsid w:val="00023693"/>
    <w:rsid w:val="000236AB"/>
    <w:rsid w:val="00023729"/>
    <w:rsid w:val="00024F30"/>
    <w:rsid w:val="00026ED4"/>
    <w:rsid w:val="00026F1D"/>
    <w:rsid w:val="0002735E"/>
    <w:rsid w:val="00030742"/>
    <w:rsid w:val="00031C7B"/>
    <w:rsid w:val="00032246"/>
    <w:rsid w:val="000324C5"/>
    <w:rsid w:val="000327F1"/>
    <w:rsid w:val="0003344A"/>
    <w:rsid w:val="00033B64"/>
    <w:rsid w:val="00034322"/>
    <w:rsid w:val="000361DB"/>
    <w:rsid w:val="00036203"/>
    <w:rsid w:val="00036ED4"/>
    <w:rsid w:val="00037D22"/>
    <w:rsid w:val="0004063C"/>
    <w:rsid w:val="00041DC3"/>
    <w:rsid w:val="00042A5A"/>
    <w:rsid w:val="00042CB0"/>
    <w:rsid w:val="00043EEA"/>
    <w:rsid w:val="00043F75"/>
    <w:rsid w:val="00043FC1"/>
    <w:rsid w:val="000442FA"/>
    <w:rsid w:val="000447F3"/>
    <w:rsid w:val="00044BBF"/>
    <w:rsid w:val="00046185"/>
    <w:rsid w:val="0005040B"/>
    <w:rsid w:val="000509ED"/>
    <w:rsid w:val="0005158B"/>
    <w:rsid w:val="000515AF"/>
    <w:rsid w:val="000537B7"/>
    <w:rsid w:val="00054510"/>
    <w:rsid w:val="000545CC"/>
    <w:rsid w:val="00054814"/>
    <w:rsid w:val="0005555E"/>
    <w:rsid w:val="00060A14"/>
    <w:rsid w:val="00060F14"/>
    <w:rsid w:val="0006100C"/>
    <w:rsid w:val="000614F7"/>
    <w:rsid w:val="0006198A"/>
    <w:rsid w:val="00062A23"/>
    <w:rsid w:val="000636A3"/>
    <w:rsid w:val="00064AF0"/>
    <w:rsid w:val="00065AD8"/>
    <w:rsid w:val="0006602F"/>
    <w:rsid w:val="000664A9"/>
    <w:rsid w:val="00066E3C"/>
    <w:rsid w:val="00070661"/>
    <w:rsid w:val="000708BC"/>
    <w:rsid w:val="00072083"/>
    <w:rsid w:val="000725DE"/>
    <w:rsid w:val="00073115"/>
    <w:rsid w:val="0007327E"/>
    <w:rsid w:val="00073B81"/>
    <w:rsid w:val="000751A1"/>
    <w:rsid w:val="00076CBA"/>
    <w:rsid w:val="00076D8E"/>
    <w:rsid w:val="00077B10"/>
    <w:rsid w:val="00080277"/>
    <w:rsid w:val="00080D9C"/>
    <w:rsid w:val="00081CE5"/>
    <w:rsid w:val="000823A2"/>
    <w:rsid w:val="00082941"/>
    <w:rsid w:val="00083B2E"/>
    <w:rsid w:val="00083D11"/>
    <w:rsid w:val="00085697"/>
    <w:rsid w:val="000862D3"/>
    <w:rsid w:val="00086496"/>
    <w:rsid w:val="0008778E"/>
    <w:rsid w:val="0009056E"/>
    <w:rsid w:val="0009093B"/>
    <w:rsid w:val="00090C40"/>
    <w:rsid w:val="00090E8A"/>
    <w:rsid w:val="00091752"/>
    <w:rsid w:val="000932E5"/>
    <w:rsid w:val="0009395B"/>
    <w:rsid w:val="00093B54"/>
    <w:rsid w:val="00093D89"/>
    <w:rsid w:val="00095486"/>
    <w:rsid w:val="00096E45"/>
    <w:rsid w:val="000979E3"/>
    <w:rsid w:val="000A0528"/>
    <w:rsid w:val="000A0580"/>
    <w:rsid w:val="000A16A6"/>
    <w:rsid w:val="000A2061"/>
    <w:rsid w:val="000A3590"/>
    <w:rsid w:val="000A4DBE"/>
    <w:rsid w:val="000A4E24"/>
    <w:rsid w:val="000A5904"/>
    <w:rsid w:val="000A59FF"/>
    <w:rsid w:val="000A5BED"/>
    <w:rsid w:val="000A69C1"/>
    <w:rsid w:val="000A7478"/>
    <w:rsid w:val="000B0CC5"/>
    <w:rsid w:val="000B0E58"/>
    <w:rsid w:val="000B176F"/>
    <w:rsid w:val="000B1DA7"/>
    <w:rsid w:val="000B1FBE"/>
    <w:rsid w:val="000B2459"/>
    <w:rsid w:val="000B2653"/>
    <w:rsid w:val="000B2878"/>
    <w:rsid w:val="000B2FA4"/>
    <w:rsid w:val="000B3AEA"/>
    <w:rsid w:val="000B4D67"/>
    <w:rsid w:val="000B55B6"/>
    <w:rsid w:val="000B56E6"/>
    <w:rsid w:val="000B686B"/>
    <w:rsid w:val="000B6B56"/>
    <w:rsid w:val="000B6EC6"/>
    <w:rsid w:val="000B7210"/>
    <w:rsid w:val="000B7A03"/>
    <w:rsid w:val="000C0A2F"/>
    <w:rsid w:val="000C16CC"/>
    <w:rsid w:val="000C2072"/>
    <w:rsid w:val="000C20BA"/>
    <w:rsid w:val="000C25FC"/>
    <w:rsid w:val="000C27EF"/>
    <w:rsid w:val="000C281E"/>
    <w:rsid w:val="000C2903"/>
    <w:rsid w:val="000C2F88"/>
    <w:rsid w:val="000C33DC"/>
    <w:rsid w:val="000C3BB3"/>
    <w:rsid w:val="000C3D83"/>
    <w:rsid w:val="000C3D88"/>
    <w:rsid w:val="000C42CF"/>
    <w:rsid w:val="000C4EB0"/>
    <w:rsid w:val="000C5AFB"/>
    <w:rsid w:val="000C5C80"/>
    <w:rsid w:val="000C607E"/>
    <w:rsid w:val="000C6C9F"/>
    <w:rsid w:val="000C6E59"/>
    <w:rsid w:val="000D101A"/>
    <w:rsid w:val="000D2B6F"/>
    <w:rsid w:val="000D2DC2"/>
    <w:rsid w:val="000D419A"/>
    <w:rsid w:val="000D48D2"/>
    <w:rsid w:val="000D6D83"/>
    <w:rsid w:val="000D7525"/>
    <w:rsid w:val="000D7F7D"/>
    <w:rsid w:val="000E0CFF"/>
    <w:rsid w:val="000E15F2"/>
    <w:rsid w:val="000E2839"/>
    <w:rsid w:val="000E2E7C"/>
    <w:rsid w:val="000E346D"/>
    <w:rsid w:val="000E575D"/>
    <w:rsid w:val="000E6249"/>
    <w:rsid w:val="000E68E6"/>
    <w:rsid w:val="000E7C29"/>
    <w:rsid w:val="000F0C08"/>
    <w:rsid w:val="000F2BBB"/>
    <w:rsid w:val="000F33B7"/>
    <w:rsid w:val="000F3AC8"/>
    <w:rsid w:val="000F4A3A"/>
    <w:rsid w:val="000F5249"/>
    <w:rsid w:val="000F6592"/>
    <w:rsid w:val="000F6BB4"/>
    <w:rsid w:val="000F7B52"/>
    <w:rsid w:val="00100974"/>
    <w:rsid w:val="00100FAD"/>
    <w:rsid w:val="001013DD"/>
    <w:rsid w:val="0010205C"/>
    <w:rsid w:val="00102110"/>
    <w:rsid w:val="00102C65"/>
    <w:rsid w:val="00103F62"/>
    <w:rsid w:val="001042B1"/>
    <w:rsid w:val="00104D3A"/>
    <w:rsid w:val="00104D5A"/>
    <w:rsid w:val="001050C9"/>
    <w:rsid w:val="001059FE"/>
    <w:rsid w:val="0010607D"/>
    <w:rsid w:val="00106169"/>
    <w:rsid w:val="00106F22"/>
    <w:rsid w:val="00107571"/>
    <w:rsid w:val="00110441"/>
    <w:rsid w:val="00110930"/>
    <w:rsid w:val="00110A3D"/>
    <w:rsid w:val="00110B64"/>
    <w:rsid w:val="00110D4B"/>
    <w:rsid w:val="001114BE"/>
    <w:rsid w:val="001115D1"/>
    <w:rsid w:val="0011160D"/>
    <w:rsid w:val="00111614"/>
    <w:rsid w:val="00112BA8"/>
    <w:rsid w:val="00113408"/>
    <w:rsid w:val="001157C2"/>
    <w:rsid w:val="001167D6"/>
    <w:rsid w:val="0011776B"/>
    <w:rsid w:val="00120529"/>
    <w:rsid w:val="00120F3E"/>
    <w:rsid w:val="00121604"/>
    <w:rsid w:val="0012197D"/>
    <w:rsid w:val="00121B28"/>
    <w:rsid w:val="00121F71"/>
    <w:rsid w:val="00122407"/>
    <w:rsid w:val="001225A1"/>
    <w:rsid w:val="00122B7F"/>
    <w:rsid w:val="00123BFB"/>
    <w:rsid w:val="00123CF2"/>
    <w:rsid w:val="00123EEE"/>
    <w:rsid w:val="00124039"/>
    <w:rsid w:val="001242D4"/>
    <w:rsid w:val="001255B9"/>
    <w:rsid w:val="00127623"/>
    <w:rsid w:val="001278D3"/>
    <w:rsid w:val="00130BE4"/>
    <w:rsid w:val="00130BEB"/>
    <w:rsid w:val="00131C3D"/>
    <w:rsid w:val="00133069"/>
    <w:rsid w:val="001336D6"/>
    <w:rsid w:val="0013435B"/>
    <w:rsid w:val="00135686"/>
    <w:rsid w:val="001369D4"/>
    <w:rsid w:val="00136E32"/>
    <w:rsid w:val="001401FC"/>
    <w:rsid w:val="00141257"/>
    <w:rsid w:val="00141C87"/>
    <w:rsid w:val="00142988"/>
    <w:rsid w:val="00142C2D"/>
    <w:rsid w:val="00143CCA"/>
    <w:rsid w:val="00143D0B"/>
    <w:rsid w:val="00143D27"/>
    <w:rsid w:val="001460A5"/>
    <w:rsid w:val="00146E2C"/>
    <w:rsid w:val="001473A2"/>
    <w:rsid w:val="0014792E"/>
    <w:rsid w:val="00150F7A"/>
    <w:rsid w:val="001512F0"/>
    <w:rsid w:val="0015197E"/>
    <w:rsid w:val="001519C8"/>
    <w:rsid w:val="00151FD6"/>
    <w:rsid w:val="00152AD1"/>
    <w:rsid w:val="00152C92"/>
    <w:rsid w:val="00153339"/>
    <w:rsid w:val="001535B2"/>
    <w:rsid w:val="001539A2"/>
    <w:rsid w:val="00153DF8"/>
    <w:rsid w:val="00154FDB"/>
    <w:rsid w:val="0015585D"/>
    <w:rsid w:val="00155ADA"/>
    <w:rsid w:val="00155BC6"/>
    <w:rsid w:val="001572AC"/>
    <w:rsid w:val="00157827"/>
    <w:rsid w:val="001613BD"/>
    <w:rsid w:val="00161CF1"/>
    <w:rsid w:val="00165467"/>
    <w:rsid w:val="00165EE0"/>
    <w:rsid w:val="00166AD0"/>
    <w:rsid w:val="00167A47"/>
    <w:rsid w:val="001710D1"/>
    <w:rsid w:val="00171CEB"/>
    <w:rsid w:val="0017225B"/>
    <w:rsid w:val="0017251A"/>
    <w:rsid w:val="00172BD9"/>
    <w:rsid w:val="00172F1E"/>
    <w:rsid w:val="001732A4"/>
    <w:rsid w:val="0017395E"/>
    <w:rsid w:val="00175F83"/>
    <w:rsid w:val="001772A8"/>
    <w:rsid w:val="00180AD5"/>
    <w:rsid w:val="001816AE"/>
    <w:rsid w:val="00181C64"/>
    <w:rsid w:val="001825A3"/>
    <w:rsid w:val="001833FC"/>
    <w:rsid w:val="001838CA"/>
    <w:rsid w:val="001842D9"/>
    <w:rsid w:val="00184AA9"/>
    <w:rsid w:val="00184E47"/>
    <w:rsid w:val="0018521F"/>
    <w:rsid w:val="001854FF"/>
    <w:rsid w:val="001868E1"/>
    <w:rsid w:val="00186C5F"/>
    <w:rsid w:val="00186E2A"/>
    <w:rsid w:val="001874D3"/>
    <w:rsid w:val="00187F31"/>
    <w:rsid w:val="001901D2"/>
    <w:rsid w:val="00190E20"/>
    <w:rsid w:val="00190F1A"/>
    <w:rsid w:val="00191690"/>
    <w:rsid w:val="0019304D"/>
    <w:rsid w:val="0019391E"/>
    <w:rsid w:val="00194AFA"/>
    <w:rsid w:val="00195225"/>
    <w:rsid w:val="00196432"/>
    <w:rsid w:val="00197982"/>
    <w:rsid w:val="00197CA5"/>
    <w:rsid w:val="001A00BE"/>
    <w:rsid w:val="001A04C4"/>
    <w:rsid w:val="001A1F42"/>
    <w:rsid w:val="001A4C1F"/>
    <w:rsid w:val="001A4F2C"/>
    <w:rsid w:val="001A5447"/>
    <w:rsid w:val="001A6236"/>
    <w:rsid w:val="001A7081"/>
    <w:rsid w:val="001A72BE"/>
    <w:rsid w:val="001A7EF3"/>
    <w:rsid w:val="001B002D"/>
    <w:rsid w:val="001B00F9"/>
    <w:rsid w:val="001B116E"/>
    <w:rsid w:val="001B16DA"/>
    <w:rsid w:val="001B1AE7"/>
    <w:rsid w:val="001B1B49"/>
    <w:rsid w:val="001B2CC4"/>
    <w:rsid w:val="001B3156"/>
    <w:rsid w:val="001B36AC"/>
    <w:rsid w:val="001B5653"/>
    <w:rsid w:val="001B6972"/>
    <w:rsid w:val="001B6EBA"/>
    <w:rsid w:val="001B7812"/>
    <w:rsid w:val="001C0953"/>
    <w:rsid w:val="001C0EEA"/>
    <w:rsid w:val="001C19FB"/>
    <w:rsid w:val="001C1C10"/>
    <w:rsid w:val="001C1C38"/>
    <w:rsid w:val="001C2F73"/>
    <w:rsid w:val="001C2FDC"/>
    <w:rsid w:val="001C34DE"/>
    <w:rsid w:val="001C4EAF"/>
    <w:rsid w:val="001C5196"/>
    <w:rsid w:val="001C582D"/>
    <w:rsid w:val="001C644C"/>
    <w:rsid w:val="001C732B"/>
    <w:rsid w:val="001C7648"/>
    <w:rsid w:val="001D0877"/>
    <w:rsid w:val="001D0905"/>
    <w:rsid w:val="001D1D0F"/>
    <w:rsid w:val="001D242C"/>
    <w:rsid w:val="001D263C"/>
    <w:rsid w:val="001D2679"/>
    <w:rsid w:val="001D271F"/>
    <w:rsid w:val="001D277D"/>
    <w:rsid w:val="001D3AB8"/>
    <w:rsid w:val="001D3FFF"/>
    <w:rsid w:val="001D4025"/>
    <w:rsid w:val="001D6500"/>
    <w:rsid w:val="001D676F"/>
    <w:rsid w:val="001E01CF"/>
    <w:rsid w:val="001E084D"/>
    <w:rsid w:val="001E120F"/>
    <w:rsid w:val="001E2CFC"/>
    <w:rsid w:val="001E2D5C"/>
    <w:rsid w:val="001E39A1"/>
    <w:rsid w:val="001E39D8"/>
    <w:rsid w:val="001E3A1F"/>
    <w:rsid w:val="001E46EB"/>
    <w:rsid w:val="001E486B"/>
    <w:rsid w:val="001E48E2"/>
    <w:rsid w:val="001E491C"/>
    <w:rsid w:val="001E50B2"/>
    <w:rsid w:val="001E5917"/>
    <w:rsid w:val="001E5C02"/>
    <w:rsid w:val="001E640E"/>
    <w:rsid w:val="001E6BFA"/>
    <w:rsid w:val="001E72CB"/>
    <w:rsid w:val="001E7804"/>
    <w:rsid w:val="001E78BD"/>
    <w:rsid w:val="001E7981"/>
    <w:rsid w:val="001F042F"/>
    <w:rsid w:val="001F123C"/>
    <w:rsid w:val="001F1BA4"/>
    <w:rsid w:val="001F1C18"/>
    <w:rsid w:val="001F3E0F"/>
    <w:rsid w:val="001F56FE"/>
    <w:rsid w:val="001F5841"/>
    <w:rsid w:val="001F5B13"/>
    <w:rsid w:val="001F5FF3"/>
    <w:rsid w:val="001F6151"/>
    <w:rsid w:val="001F677F"/>
    <w:rsid w:val="001F709A"/>
    <w:rsid w:val="001F747A"/>
    <w:rsid w:val="00200032"/>
    <w:rsid w:val="002000E9"/>
    <w:rsid w:val="00201364"/>
    <w:rsid w:val="002020A8"/>
    <w:rsid w:val="002021F6"/>
    <w:rsid w:val="002023CD"/>
    <w:rsid w:val="00202448"/>
    <w:rsid w:val="00202B04"/>
    <w:rsid w:val="00202B28"/>
    <w:rsid w:val="00202D7B"/>
    <w:rsid w:val="00202E55"/>
    <w:rsid w:val="00204E38"/>
    <w:rsid w:val="00204E8A"/>
    <w:rsid w:val="002060CA"/>
    <w:rsid w:val="00206DC1"/>
    <w:rsid w:val="00207053"/>
    <w:rsid w:val="00207710"/>
    <w:rsid w:val="002100B3"/>
    <w:rsid w:val="00211EC9"/>
    <w:rsid w:val="00212D82"/>
    <w:rsid w:val="00212F59"/>
    <w:rsid w:val="0021342E"/>
    <w:rsid w:val="0021551B"/>
    <w:rsid w:val="00215755"/>
    <w:rsid w:val="00215A24"/>
    <w:rsid w:val="00215E43"/>
    <w:rsid w:val="00215FC5"/>
    <w:rsid w:val="00216AEE"/>
    <w:rsid w:val="00217C39"/>
    <w:rsid w:val="00221374"/>
    <w:rsid w:val="002213F8"/>
    <w:rsid w:val="0022142F"/>
    <w:rsid w:val="002240B4"/>
    <w:rsid w:val="002245A7"/>
    <w:rsid w:val="0022638C"/>
    <w:rsid w:val="0022780F"/>
    <w:rsid w:val="002308AD"/>
    <w:rsid w:val="002317D9"/>
    <w:rsid w:val="002328B1"/>
    <w:rsid w:val="00233399"/>
    <w:rsid w:val="00233BB6"/>
    <w:rsid w:val="00234387"/>
    <w:rsid w:val="00234B03"/>
    <w:rsid w:val="00234BFD"/>
    <w:rsid w:val="00234F6B"/>
    <w:rsid w:val="00235A42"/>
    <w:rsid w:val="002360ED"/>
    <w:rsid w:val="002365F7"/>
    <w:rsid w:val="002404A3"/>
    <w:rsid w:val="002409BF"/>
    <w:rsid w:val="00240BC0"/>
    <w:rsid w:val="00241121"/>
    <w:rsid w:val="002417E4"/>
    <w:rsid w:val="00242680"/>
    <w:rsid w:val="0024282E"/>
    <w:rsid w:val="0024408A"/>
    <w:rsid w:val="002440DE"/>
    <w:rsid w:val="0024485C"/>
    <w:rsid w:val="002465CB"/>
    <w:rsid w:val="00246989"/>
    <w:rsid w:val="00246C80"/>
    <w:rsid w:val="00251B77"/>
    <w:rsid w:val="002520F1"/>
    <w:rsid w:val="0025212C"/>
    <w:rsid w:val="00253EF5"/>
    <w:rsid w:val="002546D3"/>
    <w:rsid w:val="00254F39"/>
    <w:rsid w:val="002554D3"/>
    <w:rsid w:val="00255FA4"/>
    <w:rsid w:val="002562E4"/>
    <w:rsid w:val="00256ACB"/>
    <w:rsid w:val="00260C78"/>
    <w:rsid w:val="0026164A"/>
    <w:rsid w:val="00262F00"/>
    <w:rsid w:val="00263256"/>
    <w:rsid w:val="002632E3"/>
    <w:rsid w:val="00263434"/>
    <w:rsid w:val="00263DB7"/>
    <w:rsid w:val="002644ED"/>
    <w:rsid w:val="002654AB"/>
    <w:rsid w:val="002668E0"/>
    <w:rsid w:val="00266E75"/>
    <w:rsid w:val="00267F8E"/>
    <w:rsid w:val="00270609"/>
    <w:rsid w:val="00270711"/>
    <w:rsid w:val="00270E90"/>
    <w:rsid w:val="00271C81"/>
    <w:rsid w:val="00272314"/>
    <w:rsid w:val="0027292E"/>
    <w:rsid w:val="00272BA1"/>
    <w:rsid w:val="00272C3A"/>
    <w:rsid w:val="002730A7"/>
    <w:rsid w:val="0027334A"/>
    <w:rsid w:val="002757B7"/>
    <w:rsid w:val="002767C4"/>
    <w:rsid w:val="00277BB8"/>
    <w:rsid w:val="00277D31"/>
    <w:rsid w:val="00280A3D"/>
    <w:rsid w:val="00281096"/>
    <w:rsid w:val="00281203"/>
    <w:rsid w:val="002827EF"/>
    <w:rsid w:val="00282829"/>
    <w:rsid w:val="00284160"/>
    <w:rsid w:val="002841B7"/>
    <w:rsid w:val="0028420E"/>
    <w:rsid w:val="002847E4"/>
    <w:rsid w:val="0028572B"/>
    <w:rsid w:val="00285B59"/>
    <w:rsid w:val="00286066"/>
    <w:rsid w:val="0028671A"/>
    <w:rsid w:val="00286848"/>
    <w:rsid w:val="00286F9B"/>
    <w:rsid w:val="002877B1"/>
    <w:rsid w:val="00287F13"/>
    <w:rsid w:val="00290148"/>
    <w:rsid w:val="0029064D"/>
    <w:rsid w:val="00290A49"/>
    <w:rsid w:val="002911AC"/>
    <w:rsid w:val="00291E0C"/>
    <w:rsid w:val="002932D9"/>
    <w:rsid w:val="0029380D"/>
    <w:rsid w:val="00293E6D"/>
    <w:rsid w:val="00294B47"/>
    <w:rsid w:val="00294C28"/>
    <w:rsid w:val="002953B2"/>
    <w:rsid w:val="00295609"/>
    <w:rsid w:val="002957A4"/>
    <w:rsid w:val="002971AE"/>
    <w:rsid w:val="002971D6"/>
    <w:rsid w:val="002A1E81"/>
    <w:rsid w:val="002A2019"/>
    <w:rsid w:val="002A2A73"/>
    <w:rsid w:val="002A2F67"/>
    <w:rsid w:val="002A3FB1"/>
    <w:rsid w:val="002A4190"/>
    <w:rsid w:val="002A5AC6"/>
    <w:rsid w:val="002A6205"/>
    <w:rsid w:val="002A63E3"/>
    <w:rsid w:val="002A67F7"/>
    <w:rsid w:val="002A6861"/>
    <w:rsid w:val="002A6BE9"/>
    <w:rsid w:val="002A721D"/>
    <w:rsid w:val="002A7C07"/>
    <w:rsid w:val="002B1355"/>
    <w:rsid w:val="002B3173"/>
    <w:rsid w:val="002B4B27"/>
    <w:rsid w:val="002B4DA0"/>
    <w:rsid w:val="002B5194"/>
    <w:rsid w:val="002B5EB1"/>
    <w:rsid w:val="002B76DA"/>
    <w:rsid w:val="002C0835"/>
    <w:rsid w:val="002C1BC4"/>
    <w:rsid w:val="002C213E"/>
    <w:rsid w:val="002C3964"/>
    <w:rsid w:val="002C4869"/>
    <w:rsid w:val="002C4AFE"/>
    <w:rsid w:val="002C5823"/>
    <w:rsid w:val="002C6076"/>
    <w:rsid w:val="002C772F"/>
    <w:rsid w:val="002D0051"/>
    <w:rsid w:val="002D0628"/>
    <w:rsid w:val="002D0DB4"/>
    <w:rsid w:val="002D2FD3"/>
    <w:rsid w:val="002D3175"/>
    <w:rsid w:val="002D42FA"/>
    <w:rsid w:val="002D4E2A"/>
    <w:rsid w:val="002D4FBF"/>
    <w:rsid w:val="002D553C"/>
    <w:rsid w:val="002E0370"/>
    <w:rsid w:val="002E0D04"/>
    <w:rsid w:val="002E2679"/>
    <w:rsid w:val="002E2D6F"/>
    <w:rsid w:val="002E3AA3"/>
    <w:rsid w:val="002E3E64"/>
    <w:rsid w:val="002E44BF"/>
    <w:rsid w:val="002E51E9"/>
    <w:rsid w:val="002E5E9B"/>
    <w:rsid w:val="002E620E"/>
    <w:rsid w:val="002E6553"/>
    <w:rsid w:val="002E6591"/>
    <w:rsid w:val="002E69B1"/>
    <w:rsid w:val="002F0244"/>
    <w:rsid w:val="002F09A3"/>
    <w:rsid w:val="002F1AB6"/>
    <w:rsid w:val="002F269C"/>
    <w:rsid w:val="002F37DE"/>
    <w:rsid w:val="002F41BA"/>
    <w:rsid w:val="002F4D5D"/>
    <w:rsid w:val="002F639E"/>
    <w:rsid w:val="002F7ACF"/>
    <w:rsid w:val="00301375"/>
    <w:rsid w:val="00303102"/>
    <w:rsid w:val="0030333E"/>
    <w:rsid w:val="0030436A"/>
    <w:rsid w:val="00304BC0"/>
    <w:rsid w:val="00305678"/>
    <w:rsid w:val="00305A9F"/>
    <w:rsid w:val="0030643F"/>
    <w:rsid w:val="003066F1"/>
    <w:rsid w:val="003070AE"/>
    <w:rsid w:val="003073DE"/>
    <w:rsid w:val="00307C2F"/>
    <w:rsid w:val="00307DF9"/>
    <w:rsid w:val="003100DB"/>
    <w:rsid w:val="003105CE"/>
    <w:rsid w:val="003113D4"/>
    <w:rsid w:val="00312376"/>
    <w:rsid w:val="00312E5E"/>
    <w:rsid w:val="00313159"/>
    <w:rsid w:val="0031402C"/>
    <w:rsid w:val="00314D6C"/>
    <w:rsid w:val="00315571"/>
    <w:rsid w:val="00315CDB"/>
    <w:rsid w:val="00315FCE"/>
    <w:rsid w:val="0031776F"/>
    <w:rsid w:val="00317FC3"/>
    <w:rsid w:val="00321130"/>
    <w:rsid w:val="00321279"/>
    <w:rsid w:val="003213C7"/>
    <w:rsid w:val="00322BC3"/>
    <w:rsid w:val="00323CBA"/>
    <w:rsid w:val="00323EA3"/>
    <w:rsid w:val="0032416C"/>
    <w:rsid w:val="00324584"/>
    <w:rsid w:val="003262C7"/>
    <w:rsid w:val="00326845"/>
    <w:rsid w:val="0032780C"/>
    <w:rsid w:val="0032790F"/>
    <w:rsid w:val="003301C1"/>
    <w:rsid w:val="00330F3B"/>
    <w:rsid w:val="00331012"/>
    <w:rsid w:val="003313B6"/>
    <w:rsid w:val="003324B3"/>
    <w:rsid w:val="00332BF7"/>
    <w:rsid w:val="00333943"/>
    <w:rsid w:val="003339E2"/>
    <w:rsid w:val="003340EB"/>
    <w:rsid w:val="00334443"/>
    <w:rsid w:val="00334645"/>
    <w:rsid w:val="003347BD"/>
    <w:rsid w:val="00334D69"/>
    <w:rsid w:val="00335343"/>
    <w:rsid w:val="00335DEE"/>
    <w:rsid w:val="003363EA"/>
    <w:rsid w:val="00336C0D"/>
    <w:rsid w:val="00342E49"/>
    <w:rsid w:val="00342F95"/>
    <w:rsid w:val="00343081"/>
    <w:rsid w:val="00344B05"/>
    <w:rsid w:val="00344B7D"/>
    <w:rsid w:val="00345185"/>
    <w:rsid w:val="00345D54"/>
    <w:rsid w:val="00345F5B"/>
    <w:rsid w:val="003464BB"/>
    <w:rsid w:val="003471DE"/>
    <w:rsid w:val="0034722C"/>
    <w:rsid w:val="00347241"/>
    <w:rsid w:val="0034743F"/>
    <w:rsid w:val="003476D0"/>
    <w:rsid w:val="00350D5C"/>
    <w:rsid w:val="003512A9"/>
    <w:rsid w:val="003534FE"/>
    <w:rsid w:val="00353FB6"/>
    <w:rsid w:val="00354C43"/>
    <w:rsid w:val="00354E23"/>
    <w:rsid w:val="00355E1D"/>
    <w:rsid w:val="00355F64"/>
    <w:rsid w:val="0035698D"/>
    <w:rsid w:val="003569ED"/>
    <w:rsid w:val="003570E3"/>
    <w:rsid w:val="00357A30"/>
    <w:rsid w:val="00357FC5"/>
    <w:rsid w:val="003617D9"/>
    <w:rsid w:val="00362024"/>
    <w:rsid w:val="003627E1"/>
    <w:rsid w:val="00362C92"/>
    <w:rsid w:val="00362DD2"/>
    <w:rsid w:val="00362EAC"/>
    <w:rsid w:val="0036304D"/>
    <w:rsid w:val="0036376F"/>
    <w:rsid w:val="0036439D"/>
    <w:rsid w:val="003647E8"/>
    <w:rsid w:val="00364E02"/>
    <w:rsid w:val="00365779"/>
    <w:rsid w:val="00365F4D"/>
    <w:rsid w:val="003673AA"/>
    <w:rsid w:val="0037179E"/>
    <w:rsid w:val="00372ABB"/>
    <w:rsid w:val="00372C61"/>
    <w:rsid w:val="00372E36"/>
    <w:rsid w:val="003734FF"/>
    <w:rsid w:val="0037431A"/>
    <w:rsid w:val="00374A67"/>
    <w:rsid w:val="00374F3A"/>
    <w:rsid w:val="0037650C"/>
    <w:rsid w:val="0038068F"/>
    <w:rsid w:val="00380B62"/>
    <w:rsid w:val="00382E91"/>
    <w:rsid w:val="003831F2"/>
    <w:rsid w:val="003845AD"/>
    <w:rsid w:val="00384A72"/>
    <w:rsid w:val="00386687"/>
    <w:rsid w:val="003870C6"/>
    <w:rsid w:val="00387E4B"/>
    <w:rsid w:val="00387E6E"/>
    <w:rsid w:val="003913F6"/>
    <w:rsid w:val="003916D8"/>
    <w:rsid w:val="00391A1A"/>
    <w:rsid w:val="00391C6E"/>
    <w:rsid w:val="0039216A"/>
    <w:rsid w:val="003924D8"/>
    <w:rsid w:val="0039260A"/>
    <w:rsid w:val="003929A3"/>
    <w:rsid w:val="003930D7"/>
    <w:rsid w:val="00394623"/>
    <w:rsid w:val="00394B5E"/>
    <w:rsid w:val="0039561D"/>
    <w:rsid w:val="003969EA"/>
    <w:rsid w:val="00396FEA"/>
    <w:rsid w:val="0039744B"/>
    <w:rsid w:val="003A05F6"/>
    <w:rsid w:val="003A0F49"/>
    <w:rsid w:val="003A1284"/>
    <w:rsid w:val="003A2764"/>
    <w:rsid w:val="003A304D"/>
    <w:rsid w:val="003A3E23"/>
    <w:rsid w:val="003A472D"/>
    <w:rsid w:val="003A5617"/>
    <w:rsid w:val="003A6B58"/>
    <w:rsid w:val="003A7248"/>
    <w:rsid w:val="003B0871"/>
    <w:rsid w:val="003B0A2A"/>
    <w:rsid w:val="003B11BE"/>
    <w:rsid w:val="003B19E5"/>
    <w:rsid w:val="003B1D68"/>
    <w:rsid w:val="003B47BE"/>
    <w:rsid w:val="003B5115"/>
    <w:rsid w:val="003B56EF"/>
    <w:rsid w:val="003B5A27"/>
    <w:rsid w:val="003B6A99"/>
    <w:rsid w:val="003C0D21"/>
    <w:rsid w:val="003C14B6"/>
    <w:rsid w:val="003C1689"/>
    <w:rsid w:val="003C20AD"/>
    <w:rsid w:val="003C2D52"/>
    <w:rsid w:val="003C3A4A"/>
    <w:rsid w:val="003C3CD7"/>
    <w:rsid w:val="003C40B7"/>
    <w:rsid w:val="003C4358"/>
    <w:rsid w:val="003C45A8"/>
    <w:rsid w:val="003C6010"/>
    <w:rsid w:val="003C60DD"/>
    <w:rsid w:val="003C65CE"/>
    <w:rsid w:val="003C6744"/>
    <w:rsid w:val="003D0476"/>
    <w:rsid w:val="003D0CE3"/>
    <w:rsid w:val="003D17F0"/>
    <w:rsid w:val="003D1C33"/>
    <w:rsid w:val="003D3109"/>
    <w:rsid w:val="003D4966"/>
    <w:rsid w:val="003D4B73"/>
    <w:rsid w:val="003D5257"/>
    <w:rsid w:val="003D6211"/>
    <w:rsid w:val="003D66EE"/>
    <w:rsid w:val="003D6B62"/>
    <w:rsid w:val="003D6EC1"/>
    <w:rsid w:val="003D7125"/>
    <w:rsid w:val="003E0747"/>
    <w:rsid w:val="003E0798"/>
    <w:rsid w:val="003E13B1"/>
    <w:rsid w:val="003E1E1D"/>
    <w:rsid w:val="003E1F05"/>
    <w:rsid w:val="003E278A"/>
    <w:rsid w:val="003E2A3F"/>
    <w:rsid w:val="003E2C68"/>
    <w:rsid w:val="003E38D5"/>
    <w:rsid w:val="003E4528"/>
    <w:rsid w:val="003E5020"/>
    <w:rsid w:val="003E5453"/>
    <w:rsid w:val="003E6518"/>
    <w:rsid w:val="003E7F5B"/>
    <w:rsid w:val="003F1DD0"/>
    <w:rsid w:val="003F2A0F"/>
    <w:rsid w:val="003F2F43"/>
    <w:rsid w:val="003F39A4"/>
    <w:rsid w:val="003F50E7"/>
    <w:rsid w:val="003F57C6"/>
    <w:rsid w:val="003F5880"/>
    <w:rsid w:val="003F6183"/>
    <w:rsid w:val="003F7246"/>
    <w:rsid w:val="003F79C4"/>
    <w:rsid w:val="0040033E"/>
    <w:rsid w:val="004007E9"/>
    <w:rsid w:val="00401550"/>
    <w:rsid w:val="004016BF"/>
    <w:rsid w:val="00401C63"/>
    <w:rsid w:val="00401E89"/>
    <w:rsid w:val="00401FB3"/>
    <w:rsid w:val="00402CC2"/>
    <w:rsid w:val="00403250"/>
    <w:rsid w:val="0040350C"/>
    <w:rsid w:val="00403EE0"/>
    <w:rsid w:val="00404326"/>
    <w:rsid w:val="004051E3"/>
    <w:rsid w:val="00406A6C"/>
    <w:rsid w:val="00406B7F"/>
    <w:rsid w:val="00406C14"/>
    <w:rsid w:val="00407030"/>
    <w:rsid w:val="004071EA"/>
    <w:rsid w:val="004078B3"/>
    <w:rsid w:val="004079D8"/>
    <w:rsid w:val="0041173C"/>
    <w:rsid w:val="00412D22"/>
    <w:rsid w:val="004135BD"/>
    <w:rsid w:val="00413D49"/>
    <w:rsid w:val="00414430"/>
    <w:rsid w:val="00414B16"/>
    <w:rsid w:val="00414E0D"/>
    <w:rsid w:val="00415FE0"/>
    <w:rsid w:val="00417CC2"/>
    <w:rsid w:val="004201D3"/>
    <w:rsid w:val="00420A83"/>
    <w:rsid w:val="00420F94"/>
    <w:rsid w:val="00421197"/>
    <w:rsid w:val="00422A2E"/>
    <w:rsid w:val="00423F54"/>
    <w:rsid w:val="0042468A"/>
    <w:rsid w:val="00426E01"/>
    <w:rsid w:val="00427A9E"/>
    <w:rsid w:val="00430343"/>
    <w:rsid w:val="00430D5A"/>
    <w:rsid w:val="004332EF"/>
    <w:rsid w:val="004333CE"/>
    <w:rsid w:val="004335A6"/>
    <w:rsid w:val="0043387C"/>
    <w:rsid w:val="00435618"/>
    <w:rsid w:val="00435909"/>
    <w:rsid w:val="0043668A"/>
    <w:rsid w:val="00436B54"/>
    <w:rsid w:val="00436FFC"/>
    <w:rsid w:val="0043730B"/>
    <w:rsid w:val="00437AB7"/>
    <w:rsid w:val="004401DF"/>
    <w:rsid w:val="00440EA4"/>
    <w:rsid w:val="00441F1F"/>
    <w:rsid w:val="004430F0"/>
    <w:rsid w:val="004438E9"/>
    <w:rsid w:val="00445257"/>
    <w:rsid w:val="00447618"/>
    <w:rsid w:val="004507E1"/>
    <w:rsid w:val="00450C5C"/>
    <w:rsid w:val="00451382"/>
    <w:rsid w:val="00452C2E"/>
    <w:rsid w:val="00452D84"/>
    <w:rsid w:val="00454091"/>
    <w:rsid w:val="00454125"/>
    <w:rsid w:val="00454C77"/>
    <w:rsid w:val="00456390"/>
    <w:rsid w:val="00456CE5"/>
    <w:rsid w:val="00457308"/>
    <w:rsid w:val="00457D3E"/>
    <w:rsid w:val="0046037C"/>
    <w:rsid w:val="00460871"/>
    <w:rsid w:val="00460BC2"/>
    <w:rsid w:val="004610E4"/>
    <w:rsid w:val="00461478"/>
    <w:rsid w:val="00461C70"/>
    <w:rsid w:val="00462924"/>
    <w:rsid w:val="00462D75"/>
    <w:rsid w:val="00463033"/>
    <w:rsid w:val="00463085"/>
    <w:rsid w:val="00464299"/>
    <w:rsid w:val="004643B8"/>
    <w:rsid w:val="00464F1B"/>
    <w:rsid w:val="004653E8"/>
    <w:rsid w:val="0046709B"/>
    <w:rsid w:val="00467BAE"/>
    <w:rsid w:val="004701CB"/>
    <w:rsid w:val="004701F8"/>
    <w:rsid w:val="00470281"/>
    <w:rsid w:val="00470742"/>
    <w:rsid w:val="00471201"/>
    <w:rsid w:val="004714A8"/>
    <w:rsid w:val="004718F0"/>
    <w:rsid w:val="0047289F"/>
    <w:rsid w:val="00473E2F"/>
    <w:rsid w:val="004747EE"/>
    <w:rsid w:val="0047511A"/>
    <w:rsid w:val="00475B5A"/>
    <w:rsid w:val="00475D8A"/>
    <w:rsid w:val="0047604D"/>
    <w:rsid w:val="00476593"/>
    <w:rsid w:val="00476D98"/>
    <w:rsid w:val="00476EA0"/>
    <w:rsid w:val="0047734C"/>
    <w:rsid w:val="00477560"/>
    <w:rsid w:val="00481250"/>
    <w:rsid w:val="00481E6D"/>
    <w:rsid w:val="00482C55"/>
    <w:rsid w:val="00482C94"/>
    <w:rsid w:val="00483FF2"/>
    <w:rsid w:val="00484645"/>
    <w:rsid w:val="00484AB9"/>
    <w:rsid w:val="00485018"/>
    <w:rsid w:val="00485C26"/>
    <w:rsid w:val="004872B9"/>
    <w:rsid w:val="00487EE7"/>
    <w:rsid w:val="0049026C"/>
    <w:rsid w:val="00490F78"/>
    <w:rsid w:val="00491073"/>
    <w:rsid w:val="004910CC"/>
    <w:rsid w:val="0049164C"/>
    <w:rsid w:val="0049303B"/>
    <w:rsid w:val="004930E2"/>
    <w:rsid w:val="00493DAA"/>
    <w:rsid w:val="0049577E"/>
    <w:rsid w:val="00496A56"/>
    <w:rsid w:val="00497227"/>
    <w:rsid w:val="00497696"/>
    <w:rsid w:val="00497A59"/>
    <w:rsid w:val="004A04A2"/>
    <w:rsid w:val="004A057A"/>
    <w:rsid w:val="004A17C9"/>
    <w:rsid w:val="004A1887"/>
    <w:rsid w:val="004A2AF0"/>
    <w:rsid w:val="004A339D"/>
    <w:rsid w:val="004A369C"/>
    <w:rsid w:val="004A3B8B"/>
    <w:rsid w:val="004A3B95"/>
    <w:rsid w:val="004A6B81"/>
    <w:rsid w:val="004B1E3C"/>
    <w:rsid w:val="004B1F06"/>
    <w:rsid w:val="004B3C40"/>
    <w:rsid w:val="004B5627"/>
    <w:rsid w:val="004B5752"/>
    <w:rsid w:val="004B5845"/>
    <w:rsid w:val="004B66A9"/>
    <w:rsid w:val="004B6E23"/>
    <w:rsid w:val="004B6E71"/>
    <w:rsid w:val="004B7AAC"/>
    <w:rsid w:val="004C1634"/>
    <w:rsid w:val="004C19E0"/>
    <w:rsid w:val="004C1ED1"/>
    <w:rsid w:val="004C2CD7"/>
    <w:rsid w:val="004C2F72"/>
    <w:rsid w:val="004C4234"/>
    <w:rsid w:val="004C4437"/>
    <w:rsid w:val="004C47EF"/>
    <w:rsid w:val="004C49CA"/>
    <w:rsid w:val="004C5333"/>
    <w:rsid w:val="004C5D77"/>
    <w:rsid w:val="004C621F"/>
    <w:rsid w:val="004D0664"/>
    <w:rsid w:val="004D07DD"/>
    <w:rsid w:val="004D0E6E"/>
    <w:rsid w:val="004D1477"/>
    <w:rsid w:val="004D1D45"/>
    <w:rsid w:val="004D2025"/>
    <w:rsid w:val="004D3CF9"/>
    <w:rsid w:val="004D3D4A"/>
    <w:rsid w:val="004D3E0E"/>
    <w:rsid w:val="004D4B40"/>
    <w:rsid w:val="004D5372"/>
    <w:rsid w:val="004D5932"/>
    <w:rsid w:val="004D5B95"/>
    <w:rsid w:val="004D5D20"/>
    <w:rsid w:val="004D7321"/>
    <w:rsid w:val="004D7931"/>
    <w:rsid w:val="004E0B74"/>
    <w:rsid w:val="004E1398"/>
    <w:rsid w:val="004E1523"/>
    <w:rsid w:val="004E243A"/>
    <w:rsid w:val="004E24CE"/>
    <w:rsid w:val="004E2878"/>
    <w:rsid w:val="004E296D"/>
    <w:rsid w:val="004E460C"/>
    <w:rsid w:val="004E48E8"/>
    <w:rsid w:val="004E517A"/>
    <w:rsid w:val="004E5A51"/>
    <w:rsid w:val="004E7A33"/>
    <w:rsid w:val="004E7B92"/>
    <w:rsid w:val="004F0198"/>
    <w:rsid w:val="004F0D1F"/>
    <w:rsid w:val="004F1C78"/>
    <w:rsid w:val="004F3E46"/>
    <w:rsid w:val="004F426D"/>
    <w:rsid w:val="004F4EB8"/>
    <w:rsid w:val="004F621E"/>
    <w:rsid w:val="004F6358"/>
    <w:rsid w:val="004F79A9"/>
    <w:rsid w:val="00501B77"/>
    <w:rsid w:val="00502458"/>
    <w:rsid w:val="00503158"/>
    <w:rsid w:val="00503AB6"/>
    <w:rsid w:val="00504A68"/>
    <w:rsid w:val="005064CC"/>
    <w:rsid w:val="005067AE"/>
    <w:rsid w:val="00510675"/>
    <w:rsid w:val="005110E3"/>
    <w:rsid w:val="00511398"/>
    <w:rsid w:val="0051158B"/>
    <w:rsid w:val="00512D3D"/>
    <w:rsid w:val="005132DB"/>
    <w:rsid w:val="00514FDF"/>
    <w:rsid w:val="00516829"/>
    <w:rsid w:val="00516A6F"/>
    <w:rsid w:val="00516C5F"/>
    <w:rsid w:val="00517D94"/>
    <w:rsid w:val="00520705"/>
    <w:rsid w:val="00520DC9"/>
    <w:rsid w:val="00520DF2"/>
    <w:rsid w:val="0052171E"/>
    <w:rsid w:val="005227CE"/>
    <w:rsid w:val="00524711"/>
    <w:rsid w:val="005254F1"/>
    <w:rsid w:val="00526F7C"/>
    <w:rsid w:val="0052731B"/>
    <w:rsid w:val="0052788F"/>
    <w:rsid w:val="00527B0D"/>
    <w:rsid w:val="00527C89"/>
    <w:rsid w:val="0053027A"/>
    <w:rsid w:val="0053062C"/>
    <w:rsid w:val="005314DD"/>
    <w:rsid w:val="00531E2F"/>
    <w:rsid w:val="00533B45"/>
    <w:rsid w:val="00535B98"/>
    <w:rsid w:val="005362EC"/>
    <w:rsid w:val="0053687A"/>
    <w:rsid w:val="00536980"/>
    <w:rsid w:val="005405BD"/>
    <w:rsid w:val="00541B5F"/>
    <w:rsid w:val="00542046"/>
    <w:rsid w:val="00542BA1"/>
    <w:rsid w:val="00542F45"/>
    <w:rsid w:val="00544793"/>
    <w:rsid w:val="00544FFB"/>
    <w:rsid w:val="00545247"/>
    <w:rsid w:val="00546DD2"/>
    <w:rsid w:val="00547496"/>
    <w:rsid w:val="00550C7A"/>
    <w:rsid w:val="00550D00"/>
    <w:rsid w:val="0055108D"/>
    <w:rsid w:val="005528A1"/>
    <w:rsid w:val="00553310"/>
    <w:rsid w:val="00553623"/>
    <w:rsid w:val="00554734"/>
    <w:rsid w:val="00556028"/>
    <w:rsid w:val="00556F90"/>
    <w:rsid w:val="0055731B"/>
    <w:rsid w:val="00557560"/>
    <w:rsid w:val="00557D9D"/>
    <w:rsid w:val="005604BC"/>
    <w:rsid w:val="00561875"/>
    <w:rsid w:val="00561D9A"/>
    <w:rsid w:val="005625A8"/>
    <w:rsid w:val="00562A07"/>
    <w:rsid w:val="00562C00"/>
    <w:rsid w:val="0056398A"/>
    <w:rsid w:val="00564503"/>
    <w:rsid w:val="00565C69"/>
    <w:rsid w:val="00566202"/>
    <w:rsid w:val="00566555"/>
    <w:rsid w:val="00566D15"/>
    <w:rsid w:val="00567ABE"/>
    <w:rsid w:val="00570133"/>
    <w:rsid w:val="005701D9"/>
    <w:rsid w:val="0057024B"/>
    <w:rsid w:val="005714FC"/>
    <w:rsid w:val="005729F8"/>
    <w:rsid w:val="00574E32"/>
    <w:rsid w:val="00575021"/>
    <w:rsid w:val="00575CD7"/>
    <w:rsid w:val="005769F7"/>
    <w:rsid w:val="00576BC9"/>
    <w:rsid w:val="005808E2"/>
    <w:rsid w:val="00581F30"/>
    <w:rsid w:val="00582B72"/>
    <w:rsid w:val="0058319F"/>
    <w:rsid w:val="00583392"/>
    <w:rsid w:val="0058460A"/>
    <w:rsid w:val="00584C00"/>
    <w:rsid w:val="00585D98"/>
    <w:rsid w:val="0058633A"/>
    <w:rsid w:val="00586B87"/>
    <w:rsid w:val="00586E4E"/>
    <w:rsid w:val="005873D7"/>
    <w:rsid w:val="00587406"/>
    <w:rsid w:val="0058769D"/>
    <w:rsid w:val="00587EF8"/>
    <w:rsid w:val="0059007A"/>
    <w:rsid w:val="0059040F"/>
    <w:rsid w:val="00590FE7"/>
    <w:rsid w:val="005913B2"/>
    <w:rsid w:val="005930EC"/>
    <w:rsid w:val="00593D39"/>
    <w:rsid w:val="00593EB3"/>
    <w:rsid w:val="00594145"/>
    <w:rsid w:val="00594974"/>
    <w:rsid w:val="00595049"/>
    <w:rsid w:val="0059670F"/>
    <w:rsid w:val="00596DDB"/>
    <w:rsid w:val="005970F5"/>
    <w:rsid w:val="00597698"/>
    <w:rsid w:val="005976EA"/>
    <w:rsid w:val="0059773C"/>
    <w:rsid w:val="00597D8D"/>
    <w:rsid w:val="005A0888"/>
    <w:rsid w:val="005A13BE"/>
    <w:rsid w:val="005A14C1"/>
    <w:rsid w:val="005A20A8"/>
    <w:rsid w:val="005A2902"/>
    <w:rsid w:val="005A2C7E"/>
    <w:rsid w:val="005A3172"/>
    <w:rsid w:val="005A3D1C"/>
    <w:rsid w:val="005A4636"/>
    <w:rsid w:val="005A4E62"/>
    <w:rsid w:val="005A6BED"/>
    <w:rsid w:val="005A750A"/>
    <w:rsid w:val="005A7BE3"/>
    <w:rsid w:val="005A7C75"/>
    <w:rsid w:val="005B002A"/>
    <w:rsid w:val="005B111F"/>
    <w:rsid w:val="005B170E"/>
    <w:rsid w:val="005B1757"/>
    <w:rsid w:val="005B183D"/>
    <w:rsid w:val="005B51CF"/>
    <w:rsid w:val="005B5745"/>
    <w:rsid w:val="005B5B6D"/>
    <w:rsid w:val="005B612B"/>
    <w:rsid w:val="005B6398"/>
    <w:rsid w:val="005B7B00"/>
    <w:rsid w:val="005B7B3B"/>
    <w:rsid w:val="005C0C62"/>
    <w:rsid w:val="005C1B75"/>
    <w:rsid w:val="005C31AD"/>
    <w:rsid w:val="005C3479"/>
    <w:rsid w:val="005C352C"/>
    <w:rsid w:val="005C4EC9"/>
    <w:rsid w:val="005C6DD2"/>
    <w:rsid w:val="005C6FA0"/>
    <w:rsid w:val="005C772D"/>
    <w:rsid w:val="005C79D3"/>
    <w:rsid w:val="005D00A9"/>
    <w:rsid w:val="005D0784"/>
    <w:rsid w:val="005D1109"/>
    <w:rsid w:val="005D1DCB"/>
    <w:rsid w:val="005D2108"/>
    <w:rsid w:val="005D30E4"/>
    <w:rsid w:val="005D46E3"/>
    <w:rsid w:val="005D5535"/>
    <w:rsid w:val="005D5C9E"/>
    <w:rsid w:val="005D5D5A"/>
    <w:rsid w:val="005D63D4"/>
    <w:rsid w:val="005D69DC"/>
    <w:rsid w:val="005D71BC"/>
    <w:rsid w:val="005D7CAB"/>
    <w:rsid w:val="005D7E20"/>
    <w:rsid w:val="005E06A5"/>
    <w:rsid w:val="005E18CA"/>
    <w:rsid w:val="005E2E8A"/>
    <w:rsid w:val="005E3057"/>
    <w:rsid w:val="005E4990"/>
    <w:rsid w:val="005E5931"/>
    <w:rsid w:val="005E64FA"/>
    <w:rsid w:val="005E657B"/>
    <w:rsid w:val="005E6E6D"/>
    <w:rsid w:val="005E6F9C"/>
    <w:rsid w:val="005F0361"/>
    <w:rsid w:val="005F0E46"/>
    <w:rsid w:val="005F1249"/>
    <w:rsid w:val="005F1313"/>
    <w:rsid w:val="005F13C7"/>
    <w:rsid w:val="005F140F"/>
    <w:rsid w:val="005F1B81"/>
    <w:rsid w:val="005F1CF3"/>
    <w:rsid w:val="005F2339"/>
    <w:rsid w:val="005F2762"/>
    <w:rsid w:val="005F2955"/>
    <w:rsid w:val="005F2E73"/>
    <w:rsid w:val="005F6189"/>
    <w:rsid w:val="005F6669"/>
    <w:rsid w:val="005F6BAC"/>
    <w:rsid w:val="00600D70"/>
    <w:rsid w:val="00600E6D"/>
    <w:rsid w:val="00600F97"/>
    <w:rsid w:val="00601A0C"/>
    <w:rsid w:val="00601B83"/>
    <w:rsid w:val="00602FCC"/>
    <w:rsid w:val="00603DF1"/>
    <w:rsid w:val="00604036"/>
    <w:rsid w:val="00604329"/>
    <w:rsid w:val="006044B8"/>
    <w:rsid w:val="006045B5"/>
    <w:rsid w:val="006054D4"/>
    <w:rsid w:val="006054E9"/>
    <w:rsid w:val="006057A7"/>
    <w:rsid w:val="006058A2"/>
    <w:rsid w:val="006060C9"/>
    <w:rsid w:val="0060774C"/>
    <w:rsid w:val="00607D75"/>
    <w:rsid w:val="0061090A"/>
    <w:rsid w:val="00610E48"/>
    <w:rsid w:val="006111BD"/>
    <w:rsid w:val="006122E2"/>
    <w:rsid w:val="00612981"/>
    <w:rsid w:val="00612DB8"/>
    <w:rsid w:val="0061373D"/>
    <w:rsid w:val="00613828"/>
    <w:rsid w:val="00616453"/>
    <w:rsid w:val="006166F3"/>
    <w:rsid w:val="0062082D"/>
    <w:rsid w:val="00622AFA"/>
    <w:rsid w:val="00623180"/>
    <w:rsid w:val="00623516"/>
    <w:rsid w:val="00623588"/>
    <w:rsid w:val="00623735"/>
    <w:rsid w:val="006237AE"/>
    <w:rsid w:val="00623C67"/>
    <w:rsid w:val="00623DB1"/>
    <w:rsid w:val="006243C1"/>
    <w:rsid w:val="00625258"/>
    <w:rsid w:val="0063066A"/>
    <w:rsid w:val="00631307"/>
    <w:rsid w:val="00631642"/>
    <w:rsid w:val="00632573"/>
    <w:rsid w:val="0063265E"/>
    <w:rsid w:val="006326EB"/>
    <w:rsid w:val="00632FBC"/>
    <w:rsid w:val="006334F3"/>
    <w:rsid w:val="006339B9"/>
    <w:rsid w:val="00635D78"/>
    <w:rsid w:val="00636363"/>
    <w:rsid w:val="00636556"/>
    <w:rsid w:val="00636CF1"/>
    <w:rsid w:val="00637468"/>
    <w:rsid w:val="00637A63"/>
    <w:rsid w:val="00640170"/>
    <w:rsid w:val="00642101"/>
    <w:rsid w:val="00642140"/>
    <w:rsid w:val="006449D4"/>
    <w:rsid w:val="00644FAD"/>
    <w:rsid w:val="006454C5"/>
    <w:rsid w:val="006456F7"/>
    <w:rsid w:val="00646936"/>
    <w:rsid w:val="0064783A"/>
    <w:rsid w:val="00647A4E"/>
    <w:rsid w:val="00647CBA"/>
    <w:rsid w:val="00650546"/>
    <w:rsid w:val="006509B9"/>
    <w:rsid w:val="00650C54"/>
    <w:rsid w:val="00650D74"/>
    <w:rsid w:val="00655153"/>
    <w:rsid w:val="00656A4C"/>
    <w:rsid w:val="0065747D"/>
    <w:rsid w:val="0065759E"/>
    <w:rsid w:val="00657817"/>
    <w:rsid w:val="00657ACA"/>
    <w:rsid w:val="006604C4"/>
    <w:rsid w:val="006610D3"/>
    <w:rsid w:val="0066233E"/>
    <w:rsid w:val="00662739"/>
    <w:rsid w:val="006637E1"/>
    <w:rsid w:val="00663B0A"/>
    <w:rsid w:val="00663FBC"/>
    <w:rsid w:val="00665FF5"/>
    <w:rsid w:val="00666F4F"/>
    <w:rsid w:val="00667526"/>
    <w:rsid w:val="00667898"/>
    <w:rsid w:val="00667A5D"/>
    <w:rsid w:val="00667EFF"/>
    <w:rsid w:val="006703DB"/>
    <w:rsid w:val="006707C5"/>
    <w:rsid w:val="00671F7C"/>
    <w:rsid w:val="0067249B"/>
    <w:rsid w:val="00673F2C"/>
    <w:rsid w:val="0067435B"/>
    <w:rsid w:val="00677621"/>
    <w:rsid w:val="00680FDF"/>
    <w:rsid w:val="0068114F"/>
    <w:rsid w:val="006820F5"/>
    <w:rsid w:val="00682968"/>
    <w:rsid w:val="00684028"/>
    <w:rsid w:val="006851EE"/>
    <w:rsid w:val="00685AED"/>
    <w:rsid w:val="00685C48"/>
    <w:rsid w:val="00686853"/>
    <w:rsid w:val="00686C81"/>
    <w:rsid w:val="006872CE"/>
    <w:rsid w:val="006874FF"/>
    <w:rsid w:val="006906FF"/>
    <w:rsid w:val="006913CF"/>
    <w:rsid w:val="0069141D"/>
    <w:rsid w:val="00691E2A"/>
    <w:rsid w:val="00691F69"/>
    <w:rsid w:val="00692987"/>
    <w:rsid w:val="006934EB"/>
    <w:rsid w:val="00693557"/>
    <w:rsid w:val="00693DD8"/>
    <w:rsid w:val="00693FF4"/>
    <w:rsid w:val="006944BC"/>
    <w:rsid w:val="00694633"/>
    <w:rsid w:val="00697687"/>
    <w:rsid w:val="006A0838"/>
    <w:rsid w:val="006A0BF6"/>
    <w:rsid w:val="006A153C"/>
    <w:rsid w:val="006A15C0"/>
    <w:rsid w:val="006A207B"/>
    <w:rsid w:val="006A4971"/>
    <w:rsid w:val="006A514B"/>
    <w:rsid w:val="006A54E7"/>
    <w:rsid w:val="006A56B0"/>
    <w:rsid w:val="006A6665"/>
    <w:rsid w:val="006A71F8"/>
    <w:rsid w:val="006A7A9F"/>
    <w:rsid w:val="006A7EAB"/>
    <w:rsid w:val="006A7F9E"/>
    <w:rsid w:val="006B02C6"/>
    <w:rsid w:val="006B039F"/>
    <w:rsid w:val="006B0526"/>
    <w:rsid w:val="006B052A"/>
    <w:rsid w:val="006B2A47"/>
    <w:rsid w:val="006B326D"/>
    <w:rsid w:val="006B3834"/>
    <w:rsid w:val="006B3A28"/>
    <w:rsid w:val="006B3ABB"/>
    <w:rsid w:val="006B454F"/>
    <w:rsid w:val="006B5629"/>
    <w:rsid w:val="006B6B24"/>
    <w:rsid w:val="006B707C"/>
    <w:rsid w:val="006C0BF6"/>
    <w:rsid w:val="006C10E9"/>
    <w:rsid w:val="006C5572"/>
    <w:rsid w:val="006C558C"/>
    <w:rsid w:val="006C5698"/>
    <w:rsid w:val="006C56CB"/>
    <w:rsid w:val="006C71AD"/>
    <w:rsid w:val="006C7928"/>
    <w:rsid w:val="006C79B3"/>
    <w:rsid w:val="006C7BED"/>
    <w:rsid w:val="006D0059"/>
    <w:rsid w:val="006D008F"/>
    <w:rsid w:val="006D31DB"/>
    <w:rsid w:val="006D3C99"/>
    <w:rsid w:val="006D4A43"/>
    <w:rsid w:val="006D4DDA"/>
    <w:rsid w:val="006D50F0"/>
    <w:rsid w:val="006D530A"/>
    <w:rsid w:val="006D5D79"/>
    <w:rsid w:val="006D6A15"/>
    <w:rsid w:val="006D6A25"/>
    <w:rsid w:val="006D6F17"/>
    <w:rsid w:val="006D798A"/>
    <w:rsid w:val="006E041C"/>
    <w:rsid w:val="006E0BB9"/>
    <w:rsid w:val="006E1905"/>
    <w:rsid w:val="006E1B53"/>
    <w:rsid w:val="006E2122"/>
    <w:rsid w:val="006E2B05"/>
    <w:rsid w:val="006E3AC2"/>
    <w:rsid w:val="006E5216"/>
    <w:rsid w:val="006E5532"/>
    <w:rsid w:val="006E613A"/>
    <w:rsid w:val="006E6866"/>
    <w:rsid w:val="006E693C"/>
    <w:rsid w:val="006E752E"/>
    <w:rsid w:val="006E7C4F"/>
    <w:rsid w:val="006F0831"/>
    <w:rsid w:val="006F08E3"/>
    <w:rsid w:val="006F0F4D"/>
    <w:rsid w:val="006F1810"/>
    <w:rsid w:val="006F1ACF"/>
    <w:rsid w:val="006F281A"/>
    <w:rsid w:val="006F2E8F"/>
    <w:rsid w:val="006F3A1F"/>
    <w:rsid w:val="006F5DFC"/>
    <w:rsid w:val="006F635E"/>
    <w:rsid w:val="006F690F"/>
    <w:rsid w:val="006F6B1F"/>
    <w:rsid w:val="006F6C8F"/>
    <w:rsid w:val="006F7D04"/>
    <w:rsid w:val="006F7FD1"/>
    <w:rsid w:val="0070035B"/>
    <w:rsid w:val="00700925"/>
    <w:rsid w:val="00700D1E"/>
    <w:rsid w:val="00701B1A"/>
    <w:rsid w:val="0070242A"/>
    <w:rsid w:val="007049B2"/>
    <w:rsid w:val="007050E6"/>
    <w:rsid w:val="00705BF0"/>
    <w:rsid w:val="007075C3"/>
    <w:rsid w:val="0071046C"/>
    <w:rsid w:val="00710B16"/>
    <w:rsid w:val="00711D98"/>
    <w:rsid w:val="00713C39"/>
    <w:rsid w:val="00714828"/>
    <w:rsid w:val="00714D7F"/>
    <w:rsid w:val="00715BBA"/>
    <w:rsid w:val="00716156"/>
    <w:rsid w:val="007163C1"/>
    <w:rsid w:val="00716C58"/>
    <w:rsid w:val="0071707A"/>
    <w:rsid w:val="007178F8"/>
    <w:rsid w:val="00717BF2"/>
    <w:rsid w:val="0072032F"/>
    <w:rsid w:val="00720B28"/>
    <w:rsid w:val="00721531"/>
    <w:rsid w:val="00723FAF"/>
    <w:rsid w:val="00724035"/>
    <w:rsid w:val="00726486"/>
    <w:rsid w:val="00726549"/>
    <w:rsid w:val="0072655E"/>
    <w:rsid w:val="00726719"/>
    <w:rsid w:val="0072674D"/>
    <w:rsid w:val="00726BB3"/>
    <w:rsid w:val="00727D11"/>
    <w:rsid w:val="0073068E"/>
    <w:rsid w:val="007306A1"/>
    <w:rsid w:val="00730D4C"/>
    <w:rsid w:val="007316A1"/>
    <w:rsid w:val="00731823"/>
    <w:rsid w:val="00731B7C"/>
    <w:rsid w:val="007321A9"/>
    <w:rsid w:val="00733064"/>
    <w:rsid w:val="00733516"/>
    <w:rsid w:val="00733921"/>
    <w:rsid w:val="00733945"/>
    <w:rsid w:val="00734398"/>
    <w:rsid w:val="0073543A"/>
    <w:rsid w:val="007419BD"/>
    <w:rsid w:val="0074201F"/>
    <w:rsid w:val="007425A3"/>
    <w:rsid w:val="00742734"/>
    <w:rsid w:val="007427E9"/>
    <w:rsid w:val="00742ED2"/>
    <w:rsid w:val="00743911"/>
    <w:rsid w:val="00744E4A"/>
    <w:rsid w:val="007450CF"/>
    <w:rsid w:val="0074582D"/>
    <w:rsid w:val="00746DF1"/>
    <w:rsid w:val="00750EB2"/>
    <w:rsid w:val="00750EE5"/>
    <w:rsid w:val="00752016"/>
    <w:rsid w:val="007520FE"/>
    <w:rsid w:val="0075244D"/>
    <w:rsid w:val="007534CB"/>
    <w:rsid w:val="007549E7"/>
    <w:rsid w:val="0075503B"/>
    <w:rsid w:val="007558B6"/>
    <w:rsid w:val="007563FF"/>
    <w:rsid w:val="0075757E"/>
    <w:rsid w:val="00757868"/>
    <w:rsid w:val="00757A84"/>
    <w:rsid w:val="00760994"/>
    <w:rsid w:val="0076401E"/>
    <w:rsid w:val="00765187"/>
    <w:rsid w:val="00765215"/>
    <w:rsid w:val="00765371"/>
    <w:rsid w:val="00765F68"/>
    <w:rsid w:val="0076664A"/>
    <w:rsid w:val="00766E81"/>
    <w:rsid w:val="00766F95"/>
    <w:rsid w:val="00767523"/>
    <w:rsid w:val="00770D34"/>
    <w:rsid w:val="00771987"/>
    <w:rsid w:val="00774B9E"/>
    <w:rsid w:val="00774C5D"/>
    <w:rsid w:val="00774C86"/>
    <w:rsid w:val="007761DE"/>
    <w:rsid w:val="007769A4"/>
    <w:rsid w:val="00776D32"/>
    <w:rsid w:val="007778AD"/>
    <w:rsid w:val="007849F7"/>
    <w:rsid w:val="007850B3"/>
    <w:rsid w:val="00785208"/>
    <w:rsid w:val="00785BEB"/>
    <w:rsid w:val="007860D8"/>
    <w:rsid w:val="0078649A"/>
    <w:rsid w:val="00786818"/>
    <w:rsid w:val="0078752E"/>
    <w:rsid w:val="00787AB5"/>
    <w:rsid w:val="00790C83"/>
    <w:rsid w:val="00791376"/>
    <w:rsid w:val="00792570"/>
    <w:rsid w:val="007925E4"/>
    <w:rsid w:val="007928EB"/>
    <w:rsid w:val="00793E29"/>
    <w:rsid w:val="00795303"/>
    <w:rsid w:val="00795616"/>
    <w:rsid w:val="00795938"/>
    <w:rsid w:val="00796ABF"/>
    <w:rsid w:val="00797334"/>
    <w:rsid w:val="00797E7D"/>
    <w:rsid w:val="00797FC1"/>
    <w:rsid w:val="007A0F1E"/>
    <w:rsid w:val="007A1FB0"/>
    <w:rsid w:val="007A2457"/>
    <w:rsid w:val="007A270A"/>
    <w:rsid w:val="007A3374"/>
    <w:rsid w:val="007A3455"/>
    <w:rsid w:val="007A362C"/>
    <w:rsid w:val="007A384D"/>
    <w:rsid w:val="007A3B25"/>
    <w:rsid w:val="007A4FD6"/>
    <w:rsid w:val="007A567D"/>
    <w:rsid w:val="007B094E"/>
    <w:rsid w:val="007B169C"/>
    <w:rsid w:val="007B1D6E"/>
    <w:rsid w:val="007B2321"/>
    <w:rsid w:val="007B24DC"/>
    <w:rsid w:val="007B423C"/>
    <w:rsid w:val="007B5BB4"/>
    <w:rsid w:val="007B5C3C"/>
    <w:rsid w:val="007B60A1"/>
    <w:rsid w:val="007B62E3"/>
    <w:rsid w:val="007B6DA4"/>
    <w:rsid w:val="007B74B9"/>
    <w:rsid w:val="007B776B"/>
    <w:rsid w:val="007C001E"/>
    <w:rsid w:val="007C086E"/>
    <w:rsid w:val="007C1136"/>
    <w:rsid w:val="007C15D4"/>
    <w:rsid w:val="007C19B8"/>
    <w:rsid w:val="007C1DA8"/>
    <w:rsid w:val="007C20AA"/>
    <w:rsid w:val="007C2DB8"/>
    <w:rsid w:val="007C32FB"/>
    <w:rsid w:val="007C35E8"/>
    <w:rsid w:val="007C485E"/>
    <w:rsid w:val="007C5100"/>
    <w:rsid w:val="007C66E4"/>
    <w:rsid w:val="007C6A55"/>
    <w:rsid w:val="007C7D61"/>
    <w:rsid w:val="007D03B8"/>
    <w:rsid w:val="007D11A2"/>
    <w:rsid w:val="007D1EA5"/>
    <w:rsid w:val="007D32E8"/>
    <w:rsid w:val="007D4192"/>
    <w:rsid w:val="007D44F5"/>
    <w:rsid w:val="007D5036"/>
    <w:rsid w:val="007D53D0"/>
    <w:rsid w:val="007D649C"/>
    <w:rsid w:val="007D6B9A"/>
    <w:rsid w:val="007E014B"/>
    <w:rsid w:val="007E077E"/>
    <w:rsid w:val="007E0DF6"/>
    <w:rsid w:val="007E2B0A"/>
    <w:rsid w:val="007E2FB8"/>
    <w:rsid w:val="007E394C"/>
    <w:rsid w:val="007E3C2F"/>
    <w:rsid w:val="007E5880"/>
    <w:rsid w:val="007E5AA0"/>
    <w:rsid w:val="007E5B5C"/>
    <w:rsid w:val="007E6D24"/>
    <w:rsid w:val="007E7341"/>
    <w:rsid w:val="007E7D6A"/>
    <w:rsid w:val="007F092A"/>
    <w:rsid w:val="007F0A94"/>
    <w:rsid w:val="007F0AFA"/>
    <w:rsid w:val="007F14BB"/>
    <w:rsid w:val="007F16D8"/>
    <w:rsid w:val="007F202F"/>
    <w:rsid w:val="007F280C"/>
    <w:rsid w:val="007F2EC0"/>
    <w:rsid w:val="007F3A87"/>
    <w:rsid w:val="007F49FA"/>
    <w:rsid w:val="007F76A5"/>
    <w:rsid w:val="008001E7"/>
    <w:rsid w:val="0080025E"/>
    <w:rsid w:val="00800CBF"/>
    <w:rsid w:val="00800F99"/>
    <w:rsid w:val="0080128B"/>
    <w:rsid w:val="00801B66"/>
    <w:rsid w:val="00802B61"/>
    <w:rsid w:val="0080305D"/>
    <w:rsid w:val="0080398A"/>
    <w:rsid w:val="00803AAB"/>
    <w:rsid w:val="0080597B"/>
    <w:rsid w:val="00806055"/>
    <w:rsid w:val="008069D7"/>
    <w:rsid w:val="00807068"/>
    <w:rsid w:val="008072FD"/>
    <w:rsid w:val="0081533D"/>
    <w:rsid w:val="008157BA"/>
    <w:rsid w:val="0081583E"/>
    <w:rsid w:val="008158BD"/>
    <w:rsid w:val="00815ED5"/>
    <w:rsid w:val="00816AEB"/>
    <w:rsid w:val="00820BF3"/>
    <w:rsid w:val="008211A1"/>
    <w:rsid w:val="0082176E"/>
    <w:rsid w:val="00822C58"/>
    <w:rsid w:val="00822DCE"/>
    <w:rsid w:val="0082331A"/>
    <w:rsid w:val="00823F59"/>
    <w:rsid w:val="00824D05"/>
    <w:rsid w:val="00825B4E"/>
    <w:rsid w:val="00825F54"/>
    <w:rsid w:val="00827F09"/>
    <w:rsid w:val="00830FFA"/>
    <w:rsid w:val="008323F5"/>
    <w:rsid w:val="00832935"/>
    <w:rsid w:val="008336A3"/>
    <w:rsid w:val="00835EAA"/>
    <w:rsid w:val="00835EAF"/>
    <w:rsid w:val="0083624B"/>
    <w:rsid w:val="00836325"/>
    <w:rsid w:val="0084084C"/>
    <w:rsid w:val="008417B2"/>
    <w:rsid w:val="008418F6"/>
    <w:rsid w:val="00841FA9"/>
    <w:rsid w:val="008424A0"/>
    <w:rsid w:val="00842BB0"/>
    <w:rsid w:val="008438FE"/>
    <w:rsid w:val="0084394D"/>
    <w:rsid w:val="00843F5D"/>
    <w:rsid w:val="0084431A"/>
    <w:rsid w:val="00844B72"/>
    <w:rsid w:val="00844D2F"/>
    <w:rsid w:val="00845368"/>
    <w:rsid w:val="00845AD1"/>
    <w:rsid w:val="00846A9D"/>
    <w:rsid w:val="00846AF1"/>
    <w:rsid w:val="0084750B"/>
    <w:rsid w:val="00850923"/>
    <w:rsid w:val="00851339"/>
    <w:rsid w:val="00851B76"/>
    <w:rsid w:val="00852283"/>
    <w:rsid w:val="00852332"/>
    <w:rsid w:val="008525F9"/>
    <w:rsid w:val="00852691"/>
    <w:rsid w:val="00853451"/>
    <w:rsid w:val="008553F6"/>
    <w:rsid w:val="00855675"/>
    <w:rsid w:val="00855C21"/>
    <w:rsid w:val="00855CC4"/>
    <w:rsid w:val="00856DBA"/>
    <w:rsid w:val="008575E1"/>
    <w:rsid w:val="00857929"/>
    <w:rsid w:val="00861415"/>
    <w:rsid w:val="00861ABD"/>
    <w:rsid w:val="00861B15"/>
    <w:rsid w:val="00861C51"/>
    <w:rsid w:val="00862437"/>
    <w:rsid w:val="008629C8"/>
    <w:rsid w:val="00862EDD"/>
    <w:rsid w:val="00863C16"/>
    <w:rsid w:val="008647A7"/>
    <w:rsid w:val="00865716"/>
    <w:rsid w:val="008658A2"/>
    <w:rsid w:val="00865DF3"/>
    <w:rsid w:val="00870420"/>
    <w:rsid w:val="00871285"/>
    <w:rsid w:val="00872799"/>
    <w:rsid w:val="0087283B"/>
    <w:rsid w:val="0087303C"/>
    <w:rsid w:val="0087428A"/>
    <w:rsid w:val="00874B46"/>
    <w:rsid w:val="008767D3"/>
    <w:rsid w:val="00877571"/>
    <w:rsid w:val="00880C6D"/>
    <w:rsid w:val="008810C0"/>
    <w:rsid w:val="0088198C"/>
    <w:rsid w:val="00881CB0"/>
    <w:rsid w:val="00882060"/>
    <w:rsid w:val="00883C7C"/>
    <w:rsid w:val="0088437D"/>
    <w:rsid w:val="008847C6"/>
    <w:rsid w:val="00885008"/>
    <w:rsid w:val="008859AC"/>
    <w:rsid w:val="008859BF"/>
    <w:rsid w:val="00887118"/>
    <w:rsid w:val="008874B5"/>
    <w:rsid w:val="0089060D"/>
    <w:rsid w:val="00890898"/>
    <w:rsid w:val="00890B95"/>
    <w:rsid w:val="00891A37"/>
    <w:rsid w:val="00892B34"/>
    <w:rsid w:val="008935C9"/>
    <w:rsid w:val="0089365A"/>
    <w:rsid w:val="00893947"/>
    <w:rsid w:val="0089475A"/>
    <w:rsid w:val="0089540F"/>
    <w:rsid w:val="00895554"/>
    <w:rsid w:val="00896225"/>
    <w:rsid w:val="008966C9"/>
    <w:rsid w:val="00896FE7"/>
    <w:rsid w:val="00897E22"/>
    <w:rsid w:val="008A1BB8"/>
    <w:rsid w:val="008A253D"/>
    <w:rsid w:val="008A2BCE"/>
    <w:rsid w:val="008A2C7E"/>
    <w:rsid w:val="008A4D17"/>
    <w:rsid w:val="008A4F1C"/>
    <w:rsid w:val="008A631F"/>
    <w:rsid w:val="008A63CF"/>
    <w:rsid w:val="008A6D67"/>
    <w:rsid w:val="008A798B"/>
    <w:rsid w:val="008A7B7B"/>
    <w:rsid w:val="008A7FC8"/>
    <w:rsid w:val="008B004D"/>
    <w:rsid w:val="008B05A8"/>
    <w:rsid w:val="008B1523"/>
    <w:rsid w:val="008B185F"/>
    <w:rsid w:val="008B2018"/>
    <w:rsid w:val="008B261F"/>
    <w:rsid w:val="008B2919"/>
    <w:rsid w:val="008B2C05"/>
    <w:rsid w:val="008B5042"/>
    <w:rsid w:val="008B5704"/>
    <w:rsid w:val="008B591C"/>
    <w:rsid w:val="008B59CB"/>
    <w:rsid w:val="008B61A1"/>
    <w:rsid w:val="008B6D8D"/>
    <w:rsid w:val="008B6FB2"/>
    <w:rsid w:val="008B706E"/>
    <w:rsid w:val="008B71AF"/>
    <w:rsid w:val="008B76F3"/>
    <w:rsid w:val="008B7E43"/>
    <w:rsid w:val="008B7EF3"/>
    <w:rsid w:val="008C07D3"/>
    <w:rsid w:val="008C099D"/>
    <w:rsid w:val="008C0B76"/>
    <w:rsid w:val="008C11E2"/>
    <w:rsid w:val="008C19E9"/>
    <w:rsid w:val="008C1DA0"/>
    <w:rsid w:val="008C1F81"/>
    <w:rsid w:val="008C1FF5"/>
    <w:rsid w:val="008C2B62"/>
    <w:rsid w:val="008C2D16"/>
    <w:rsid w:val="008C3757"/>
    <w:rsid w:val="008C3ED4"/>
    <w:rsid w:val="008C4063"/>
    <w:rsid w:val="008C48C8"/>
    <w:rsid w:val="008C504D"/>
    <w:rsid w:val="008C5B6E"/>
    <w:rsid w:val="008C6183"/>
    <w:rsid w:val="008C676A"/>
    <w:rsid w:val="008C7F5E"/>
    <w:rsid w:val="008D00BC"/>
    <w:rsid w:val="008D0C1A"/>
    <w:rsid w:val="008D2664"/>
    <w:rsid w:val="008D3BA1"/>
    <w:rsid w:val="008D3EB3"/>
    <w:rsid w:val="008D4D21"/>
    <w:rsid w:val="008D5423"/>
    <w:rsid w:val="008D5554"/>
    <w:rsid w:val="008D7065"/>
    <w:rsid w:val="008D7122"/>
    <w:rsid w:val="008E1EC0"/>
    <w:rsid w:val="008E2EEA"/>
    <w:rsid w:val="008E38AB"/>
    <w:rsid w:val="008E4DC9"/>
    <w:rsid w:val="008E5075"/>
    <w:rsid w:val="008E6B86"/>
    <w:rsid w:val="008F131D"/>
    <w:rsid w:val="008F238C"/>
    <w:rsid w:val="008F2948"/>
    <w:rsid w:val="008F410F"/>
    <w:rsid w:val="008F5438"/>
    <w:rsid w:val="008F67D9"/>
    <w:rsid w:val="008F6C5F"/>
    <w:rsid w:val="00900261"/>
    <w:rsid w:val="00903100"/>
    <w:rsid w:val="00903467"/>
    <w:rsid w:val="00903882"/>
    <w:rsid w:val="00904272"/>
    <w:rsid w:val="00906F60"/>
    <w:rsid w:val="00907542"/>
    <w:rsid w:val="00907619"/>
    <w:rsid w:val="00907C45"/>
    <w:rsid w:val="00907CC2"/>
    <w:rsid w:val="00910058"/>
    <w:rsid w:val="00910A28"/>
    <w:rsid w:val="009113E6"/>
    <w:rsid w:val="00911A56"/>
    <w:rsid w:val="00912430"/>
    <w:rsid w:val="00913030"/>
    <w:rsid w:val="00913183"/>
    <w:rsid w:val="00914AB7"/>
    <w:rsid w:val="00914CDA"/>
    <w:rsid w:val="0091523A"/>
    <w:rsid w:val="00916CB0"/>
    <w:rsid w:val="009178FD"/>
    <w:rsid w:val="00917B50"/>
    <w:rsid w:val="00917BB7"/>
    <w:rsid w:val="00920704"/>
    <w:rsid w:val="00920946"/>
    <w:rsid w:val="00921303"/>
    <w:rsid w:val="0092160F"/>
    <w:rsid w:val="00921A05"/>
    <w:rsid w:val="009238E3"/>
    <w:rsid w:val="00924376"/>
    <w:rsid w:val="009243CA"/>
    <w:rsid w:val="009246A0"/>
    <w:rsid w:val="00926AF4"/>
    <w:rsid w:val="00926B1C"/>
    <w:rsid w:val="00926ED5"/>
    <w:rsid w:val="00927D28"/>
    <w:rsid w:val="00930842"/>
    <w:rsid w:val="00930E87"/>
    <w:rsid w:val="009322DE"/>
    <w:rsid w:val="00932A54"/>
    <w:rsid w:val="00932B05"/>
    <w:rsid w:val="00932EB4"/>
    <w:rsid w:val="00933921"/>
    <w:rsid w:val="00933B07"/>
    <w:rsid w:val="009353FC"/>
    <w:rsid w:val="0093541D"/>
    <w:rsid w:val="00937558"/>
    <w:rsid w:val="009401D2"/>
    <w:rsid w:val="00940EED"/>
    <w:rsid w:val="00942B35"/>
    <w:rsid w:val="00942B3D"/>
    <w:rsid w:val="00943A0D"/>
    <w:rsid w:val="00943B77"/>
    <w:rsid w:val="009445A3"/>
    <w:rsid w:val="00950484"/>
    <w:rsid w:val="009509EB"/>
    <w:rsid w:val="00951611"/>
    <w:rsid w:val="009516EB"/>
    <w:rsid w:val="00951831"/>
    <w:rsid w:val="0095197D"/>
    <w:rsid w:val="00951D1F"/>
    <w:rsid w:val="00953929"/>
    <w:rsid w:val="00954788"/>
    <w:rsid w:val="00955DB6"/>
    <w:rsid w:val="00956812"/>
    <w:rsid w:val="0095762B"/>
    <w:rsid w:val="00957931"/>
    <w:rsid w:val="00957EFB"/>
    <w:rsid w:val="0096047F"/>
    <w:rsid w:val="00961EB3"/>
    <w:rsid w:val="00961F52"/>
    <w:rsid w:val="00963397"/>
    <w:rsid w:val="00963621"/>
    <w:rsid w:val="0096380F"/>
    <w:rsid w:val="00963ED0"/>
    <w:rsid w:val="00964525"/>
    <w:rsid w:val="009657CA"/>
    <w:rsid w:val="00966360"/>
    <w:rsid w:val="00966B15"/>
    <w:rsid w:val="00966C79"/>
    <w:rsid w:val="00970331"/>
    <w:rsid w:val="009716F5"/>
    <w:rsid w:val="009719CD"/>
    <w:rsid w:val="00973DF2"/>
    <w:rsid w:val="00974682"/>
    <w:rsid w:val="00974E0D"/>
    <w:rsid w:val="00976619"/>
    <w:rsid w:val="00977CD8"/>
    <w:rsid w:val="009808B2"/>
    <w:rsid w:val="00982416"/>
    <w:rsid w:val="009826E8"/>
    <w:rsid w:val="00983A4F"/>
    <w:rsid w:val="00983F27"/>
    <w:rsid w:val="009845EA"/>
    <w:rsid w:val="009853CB"/>
    <w:rsid w:val="00985E85"/>
    <w:rsid w:val="00985E8B"/>
    <w:rsid w:val="009861D4"/>
    <w:rsid w:val="00986E26"/>
    <w:rsid w:val="009872FA"/>
    <w:rsid w:val="0099020F"/>
    <w:rsid w:val="00990E09"/>
    <w:rsid w:val="00991DF7"/>
    <w:rsid w:val="00992374"/>
    <w:rsid w:val="00992FC7"/>
    <w:rsid w:val="009957D5"/>
    <w:rsid w:val="00997A44"/>
    <w:rsid w:val="00997F5D"/>
    <w:rsid w:val="00997FEB"/>
    <w:rsid w:val="009A08D2"/>
    <w:rsid w:val="009A0D1A"/>
    <w:rsid w:val="009A1F23"/>
    <w:rsid w:val="009A2006"/>
    <w:rsid w:val="009A323E"/>
    <w:rsid w:val="009A436A"/>
    <w:rsid w:val="009A51B4"/>
    <w:rsid w:val="009A55FD"/>
    <w:rsid w:val="009A575F"/>
    <w:rsid w:val="009A642C"/>
    <w:rsid w:val="009A6C83"/>
    <w:rsid w:val="009A6D65"/>
    <w:rsid w:val="009B063C"/>
    <w:rsid w:val="009B0851"/>
    <w:rsid w:val="009B0E1F"/>
    <w:rsid w:val="009B137E"/>
    <w:rsid w:val="009B2C8C"/>
    <w:rsid w:val="009B3798"/>
    <w:rsid w:val="009B62B6"/>
    <w:rsid w:val="009B62BA"/>
    <w:rsid w:val="009B65D7"/>
    <w:rsid w:val="009B6F2C"/>
    <w:rsid w:val="009C048E"/>
    <w:rsid w:val="009C077F"/>
    <w:rsid w:val="009C0ECD"/>
    <w:rsid w:val="009C127A"/>
    <w:rsid w:val="009C2113"/>
    <w:rsid w:val="009C2296"/>
    <w:rsid w:val="009C27AE"/>
    <w:rsid w:val="009C2C09"/>
    <w:rsid w:val="009C3B01"/>
    <w:rsid w:val="009C42B4"/>
    <w:rsid w:val="009C4DD3"/>
    <w:rsid w:val="009C4DE5"/>
    <w:rsid w:val="009C56FC"/>
    <w:rsid w:val="009C5BEA"/>
    <w:rsid w:val="009C60A4"/>
    <w:rsid w:val="009C706F"/>
    <w:rsid w:val="009D073A"/>
    <w:rsid w:val="009D198A"/>
    <w:rsid w:val="009D2A2F"/>
    <w:rsid w:val="009D37A2"/>
    <w:rsid w:val="009D4AAC"/>
    <w:rsid w:val="009D63B6"/>
    <w:rsid w:val="009E002A"/>
    <w:rsid w:val="009E0913"/>
    <w:rsid w:val="009E12D3"/>
    <w:rsid w:val="009E17F0"/>
    <w:rsid w:val="009E287B"/>
    <w:rsid w:val="009E3BB3"/>
    <w:rsid w:val="009E436C"/>
    <w:rsid w:val="009E4DDA"/>
    <w:rsid w:val="009E5484"/>
    <w:rsid w:val="009E55B7"/>
    <w:rsid w:val="009E58F7"/>
    <w:rsid w:val="009E5985"/>
    <w:rsid w:val="009E5D5B"/>
    <w:rsid w:val="009E600E"/>
    <w:rsid w:val="009E653F"/>
    <w:rsid w:val="009E67BD"/>
    <w:rsid w:val="009E7269"/>
    <w:rsid w:val="009E7501"/>
    <w:rsid w:val="009F097D"/>
    <w:rsid w:val="009F2501"/>
    <w:rsid w:val="009F27E5"/>
    <w:rsid w:val="009F2AE0"/>
    <w:rsid w:val="009F34FC"/>
    <w:rsid w:val="009F3BB0"/>
    <w:rsid w:val="009F41AF"/>
    <w:rsid w:val="009F459B"/>
    <w:rsid w:val="009F5686"/>
    <w:rsid w:val="009F6D04"/>
    <w:rsid w:val="009F6E72"/>
    <w:rsid w:val="00A001A3"/>
    <w:rsid w:val="00A003E1"/>
    <w:rsid w:val="00A01D64"/>
    <w:rsid w:val="00A02A6D"/>
    <w:rsid w:val="00A02CE3"/>
    <w:rsid w:val="00A033FF"/>
    <w:rsid w:val="00A042E3"/>
    <w:rsid w:val="00A04E32"/>
    <w:rsid w:val="00A05777"/>
    <w:rsid w:val="00A07E7C"/>
    <w:rsid w:val="00A10478"/>
    <w:rsid w:val="00A106D8"/>
    <w:rsid w:val="00A1100D"/>
    <w:rsid w:val="00A11282"/>
    <w:rsid w:val="00A11A14"/>
    <w:rsid w:val="00A11A96"/>
    <w:rsid w:val="00A12155"/>
    <w:rsid w:val="00A12CE4"/>
    <w:rsid w:val="00A13EB4"/>
    <w:rsid w:val="00A13F30"/>
    <w:rsid w:val="00A158AC"/>
    <w:rsid w:val="00A207CD"/>
    <w:rsid w:val="00A2096D"/>
    <w:rsid w:val="00A2267C"/>
    <w:rsid w:val="00A22B30"/>
    <w:rsid w:val="00A22B52"/>
    <w:rsid w:val="00A22C8E"/>
    <w:rsid w:val="00A24867"/>
    <w:rsid w:val="00A24B54"/>
    <w:rsid w:val="00A24ED2"/>
    <w:rsid w:val="00A24F20"/>
    <w:rsid w:val="00A25883"/>
    <w:rsid w:val="00A26275"/>
    <w:rsid w:val="00A26A10"/>
    <w:rsid w:val="00A26F05"/>
    <w:rsid w:val="00A26FD5"/>
    <w:rsid w:val="00A270A6"/>
    <w:rsid w:val="00A27598"/>
    <w:rsid w:val="00A312A9"/>
    <w:rsid w:val="00A31890"/>
    <w:rsid w:val="00A31C61"/>
    <w:rsid w:val="00A320BA"/>
    <w:rsid w:val="00A3211D"/>
    <w:rsid w:val="00A32825"/>
    <w:rsid w:val="00A33A7D"/>
    <w:rsid w:val="00A33BE5"/>
    <w:rsid w:val="00A3443D"/>
    <w:rsid w:val="00A3683B"/>
    <w:rsid w:val="00A408B5"/>
    <w:rsid w:val="00A4095E"/>
    <w:rsid w:val="00A409C7"/>
    <w:rsid w:val="00A40B75"/>
    <w:rsid w:val="00A40C1A"/>
    <w:rsid w:val="00A410E7"/>
    <w:rsid w:val="00A4124A"/>
    <w:rsid w:val="00A42168"/>
    <w:rsid w:val="00A431D4"/>
    <w:rsid w:val="00A43A07"/>
    <w:rsid w:val="00A448C8"/>
    <w:rsid w:val="00A44A80"/>
    <w:rsid w:val="00A44F5E"/>
    <w:rsid w:val="00A45A41"/>
    <w:rsid w:val="00A45B65"/>
    <w:rsid w:val="00A45D0A"/>
    <w:rsid w:val="00A47208"/>
    <w:rsid w:val="00A5018F"/>
    <w:rsid w:val="00A502E4"/>
    <w:rsid w:val="00A50572"/>
    <w:rsid w:val="00A51AD4"/>
    <w:rsid w:val="00A51C4A"/>
    <w:rsid w:val="00A53158"/>
    <w:rsid w:val="00A5455E"/>
    <w:rsid w:val="00A54D23"/>
    <w:rsid w:val="00A56123"/>
    <w:rsid w:val="00A56161"/>
    <w:rsid w:val="00A56581"/>
    <w:rsid w:val="00A567C2"/>
    <w:rsid w:val="00A567CB"/>
    <w:rsid w:val="00A57E39"/>
    <w:rsid w:val="00A60669"/>
    <w:rsid w:val="00A606E1"/>
    <w:rsid w:val="00A60E81"/>
    <w:rsid w:val="00A61647"/>
    <w:rsid w:val="00A624B0"/>
    <w:rsid w:val="00A62A1A"/>
    <w:rsid w:val="00A64126"/>
    <w:rsid w:val="00A65042"/>
    <w:rsid w:val="00A65608"/>
    <w:rsid w:val="00A657EE"/>
    <w:rsid w:val="00A662F0"/>
    <w:rsid w:val="00A669A4"/>
    <w:rsid w:val="00A676D1"/>
    <w:rsid w:val="00A679F9"/>
    <w:rsid w:val="00A70705"/>
    <w:rsid w:val="00A70B1C"/>
    <w:rsid w:val="00A71C20"/>
    <w:rsid w:val="00A7228D"/>
    <w:rsid w:val="00A7267D"/>
    <w:rsid w:val="00A72A7B"/>
    <w:rsid w:val="00A732D0"/>
    <w:rsid w:val="00A7341E"/>
    <w:rsid w:val="00A73D08"/>
    <w:rsid w:val="00A74A7D"/>
    <w:rsid w:val="00A753BC"/>
    <w:rsid w:val="00A75466"/>
    <w:rsid w:val="00A7582B"/>
    <w:rsid w:val="00A767F4"/>
    <w:rsid w:val="00A77A34"/>
    <w:rsid w:val="00A77F9B"/>
    <w:rsid w:val="00A80A04"/>
    <w:rsid w:val="00A81535"/>
    <w:rsid w:val="00A8327B"/>
    <w:rsid w:val="00A83352"/>
    <w:rsid w:val="00A83A59"/>
    <w:rsid w:val="00A83C3A"/>
    <w:rsid w:val="00A83EB4"/>
    <w:rsid w:val="00A861E6"/>
    <w:rsid w:val="00A861E9"/>
    <w:rsid w:val="00A862B0"/>
    <w:rsid w:val="00A862E8"/>
    <w:rsid w:val="00A869FB"/>
    <w:rsid w:val="00A87490"/>
    <w:rsid w:val="00A90043"/>
    <w:rsid w:val="00A90690"/>
    <w:rsid w:val="00A90C79"/>
    <w:rsid w:val="00A90FBB"/>
    <w:rsid w:val="00A90FFE"/>
    <w:rsid w:val="00A935EF"/>
    <w:rsid w:val="00A9483F"/>
    <w:rsid w:val="00A95623"/>
    <w:rsid w:val="00A95E28"/>
    <w:rsid w:val="00A975CA"/>
    <w:rsid w:val="00A97656"/>
    <w:rsid w:val="00A9787F"/>
    <w:rsid w:val="00AA112D"/>
    <w:rsid w:val="00AA1480"/>
    <w:rsid w:val="00AA15A2"/>
    <w:rsid w:val="00AA1BAC"/>
    <w:rsid w:val="00AA213A"/>
    <w:rsid w:val="00AA256E"/>
    <w:rsid w:val="00AA2B7A"/>
    <w:rsid w:val="00AA2EA4"/>
    <w:rsid w:val="00AA304A"/>
    <w:rsid w:val="00AA34DE"/>
    <w:rsid w:val="00AA3CF4"/>
    <w:rsid w:val="00AA3E4E"/>
    <w:rsid w:val="00AA6C71"/>
    <w:rsid w:val="00AA7A43"/>
    <w:rsid w:val="00AA7BD3"/>
    <w:rsid w:val="00AB04E4"/>
    <w:rsid w:val="00AB0E0A"/>
    <w:rsid w:val="00AB1386"/>
    <w:rsid w:val="00AB1B86"/>
    <w:rsid w:val="00AB233B"/>
    <w:rsid w:val="00AB2645"/>
    <w:rsid w:val="00AB2D1F"/>
    <w:rsid w:val="00AB2DE3"/>
    <w:rsid w:val="00AB3D23"/>
    <w:rsid w:val="00AB427C"/>
    <w:rsid w:val="00AB5094"/>
    <w:rsid w:val="00AB5B8B"/>
    <w:rsid w:val="00AB6CF5"/>
    <w:rsid w:val="00AB71BC"/>
    <w:rsid w:val="00AC063D"/>
    <w:rsid w:val="00AC06B2"/>
    <w:rsid w:val="00AC0912"/>
    <w:rsid w:val="00AC12D8"/>
    <w:rsid w:val="00AC1D9B"/>
    <w:rsid w:val="00AC2DBD"/>
    <w:rsid w:val="00AC3578"/>
    <w:rsid w:val="00AC381B"/>
    <w:rsid w:val="00AC4A80"/>
    <w:rsid w:val="00AC57EE"/>
    <w:rsid w:val="00AC582A"/>
    <w:rsid w:val="00AC6441"/>
    <w:rsid w:val="00AC659C"/>
    <w:rsid w:val="00AC6AB4"/>
    <w:rsid w:val="00AC735F"/>
    <w:rsid w:val="00AC7422"/>
    <w:rsid w:val="00AC7768"/>
    <w:rsid w:val="00AC7B4A"/>
    <w:rsid w:val="00AD035D"/>
    <w:rsid w:val="00AD03D3"/>
    <w:rsid w:val="00AD0980"/>
    <w:rsid w:val="00AD17B4"/>
    <w:rsid w:val="00AD20E5"/>
    <w:rsid w:val="00AD2989"/>
    <w:rsid w:val="00AD2F42"/>
    <w:rsid w:val="00AD31D2"/>
    <w:rsid w:val="00AD38D9"/>
    <w:rsid w:val="00AD3EEE"/>
    <w:rsid w:val="00AD421B"/>
    <w:rsid w:val="00AD45C7"/>
    <w:rsid w:val="00AD4DE3"/>
    <w:rsid w:val="00AD4F69"/>
    <w:rsid w:val="00AD54E0"/>
    <w:rsid w:val="00AD7204"/>
    <w:rsid w:val="00AD72D1"/>
    <w:rsid w:val="00AE0B62"/>
    <w:rsid w:val="00AE0F3A"/>
    <w:rsid w:val="00AE153A"/>
    <w:rsid w:val="00AE3C64"/>
    <w:rsid w:val="00AE3DCD"/>
    <w:rsid w:val="00AE401D"/>
    <w:rsid w:val="00AE4173"/>
    <w:rsid w:val="00AE4587"/>
    <w:rsid w:val="00AE4C74"/>
    <w:rsid w:val="00AE54D5"/>
    <w:rsid w:val="00AE75F7"/>
    <w:rsid w:val="00AE7B78"/>
    <w:rsid w:val="00AF1DC6"/>
    <w:rsid w:val="00AF3798"/>
    <w:rsid w:val="00AF4040"/>
    <w:rsid w:val="00AF5013"/>
    <w:rsid w:val="00AF6299"/>
    <w:rsid w:val="00AF64D9"/>
    <w:rsid w:val="00AF70E7"/>
    <w:rsid w:val="00B00330"/>
    <w:rsid w:val="00B00FEC"/>
    <w:rsid w:val="00B0147E"/>
    <w:rsid w:val="00B02A86"/>
    <w:rsid w:val="00B043A8"/>
    <w:rsid w:val="00B04514"/>
    <w:rsid w:val="00B0471A"/>
    <w:rsid w:val="00B05607"/>
    <w:rsid w:val="00B05658"/>
    <w:rsid w:val="00B057D3"/>
    <w:rsid w:val="00B05D23"/>
    <w:rsid w:val="00B06322"/>
    <w:rsid w:val="00B06487"/>
    <w:rsid w:val="00B1019F"/>
    <w:rsid w:val="00B10790"/>
    <w:rsid w:val="00B107F5"/>
    <w:rsid w:val="00B10921"/>
    <w:rsid w:val="00B10FF1"/>
    <w:rsid w:val="00B11358"/>
    <w:rsid w:val="00B11471"/>
    <w:rsid w:val="00B1306E"/>
    <w:rsid w:val="00B13D06"/>
    <w:rsid w:val="00B146CF"/>
    <w:rsid w:val="00B14FF0"/>
    <w:rsid w:val="00B15CED"/>
    <w:rsid w:val="00B15F80"/>
    <w:rsid w:val="00B161F3"/>
    <w:rsid w:val="00B16C2E"/>
    <w:rsid w:val="00B20295"/>
    <w:rsid w:val="00B208E4"/>
    <w:rsid w:val="00B20927"/>
    <w:rsid w:val="00B21C50"/>
    <w:rsid w:val="00B21FE4"/>
    <w:rsid w:val="00B248EC"/>
    <w:rsid w:val="00B25A9A"/>
    <w:rsid w:val="00B25FB6"/>
    <w:rsid w:val="00B261C6"/>
    <w:rsid w:val="00B266A2"/>
    <w:rsid w:val="00B27C2F"/>
    <w:rsid w:val="00B3090B"/>
    <w:rsid w:val="00B34297"/>
    <w:rsid w:val="00B34606"/>
    <w:rsid w:val="00B348BB"/>
    <w:rsid w:val="00B34D7F"/>
    <w:rsid w:val="00B3563B"/>
    <w:rsid w:val="00B35BBD"/>
    <w:rsid w:val="00B35F0B"/>
    <w:rsid w:val="00B362D3"/>
    <w:rsid w:val="00B369C4"/>
    <w:rsid w:val="00B4035F"/>
    <w:rsid w:val="00B410E3"/>
    <w:rsid w:val="00B413EB"/>
    <w:rsid w:val="00B41FD8"/>
    <w:rsid w:val="00B42A91"/>
    <w:rsid w:val="00B42AC6"/>
    <w:rsid w:val="00B43430"/>
    <w:rsid w:val="00B45925"/>
    <w:rsid w:val="00B45953"/>
    <w:rsid w:val="00B46365"/>
    <w:rsid w:val="00B4694D"/>
    <w:rsid w:val="00B46EF8"/>
    <w:rsid w:val="00B503B3"/>
    <w:rsid w:val="00B5067F"/>
    <w:rsid w:val="00B51BE0"/>
    <w:rsid w:val="00B528D4"/>
    <w:rsid w:val="00B533AF"/>
    <w:rsid w:val="00B53D26"/>
    <w:rsid w:val="00B53E73"/>
    <w:rsid w:val="00B547AC"/>
    <w:rsid w:val="00B55B14"/>
    <w:rsid w:val="00B55D5C"/>
    <w:rsid w:val="00B56605"/>
    <w:rsid w:val="00B56CAD"/>
    <w:rsid w:val="00B571A3"/>
    <w:rsid w:val="00B60678"/>
    <w:rsid w:val="00B60BCC"/>
    <w:rsid w:val="00B60BE9"/>
    <w:rsid w:val="00B61B77"/>
    <w:rsid w:val="00B63127"/>
    <w:rsid w:val="00B63220"/>
    <w:rsid w:val="00B634F1"/>
    <w:rsid w:val="00B6496B"/>
    <w:rsid w:val="00B64971"/>
    <w:rsid w:val="00B64E0B"/>
    <w:rsid w:val="00B669D5"/>
    <w:rsid w:val="00B66C16"/>
    <w:rsid w:val="00B703D1"/>
    <w:rsid w:val="00B710FB"/>
    <w:rsid w:val="00B71410"/>
    <w:rsid w:val="00B71C05"/>
    <w:rsid w:val="00B71F57"/>
    <w:rsid w:val="00B7279B"/>
    <w:rsid w:val="00B729AA"/>
    <w:rsid w:val="00B72B44"/>
    <w:rsid w:val="00B73497"/>
    <w:rsid w:val="00B7383A"/>
    <w:rsid w:val="00B73D59"/>
    <w:rsid w:val="00B73F80"/>
    <w:rsid w:val="00B74589"/>
    <w:rsid w:val="00B74B67"/>
    <w:rsid w:val="00B74D83"/>
    <w:rsid w:val="00B76999"/>
    <w:rsid w:val="00B76CEB"/>
    <w:rsid w:val="00B7793C"/>
    <w:rsid w:val="00B80BDA"/>
    <w:rsid w:val="00B81227"/>
    <w:rsid w:val="00B81AD2"/>
    <w:rsid w:val="00B82453"/>
    <w:rsid w:val="00B82459"/>
    <w:rsid w:val="00B82E5B"/>
    <w:rsid w:val="00B8300C"/>
    <w:rsid w:val="00B838D4"/>
    <w:rsid w:val="00B84C9F"/>
    <w:rsid w:val="00B84DAE"/>
    <w:rsid w:val="00B85462"/>
    <w:rsid w:val="00B85955"/>
    <w:rsid w:val="00B87ED5"/>
    <w:rsid w:val="00B91A0E"/>
    <w:rsid w:val="00B92946"/>
    <w:rsid w:val="00B92D7F"/>
    <w:rsid w:val="00B93D38"/>
    <w:rsid w:val="00B95F84"/>
    <w:rsid w:val="00B9646B"/>
    <w:rsid w:val="00B97114"/>
    <w:rsid w:val="00B97BC8"/>
    <w:rsid w:val="00B97C70"/>
    <w:rsid w:val="00BA0F84"/>
    <w:rsid w:val="00BA12BE"/>
    <w:rsid w:val="00BA2846"/>
    <w:rsid w:val="00BA33EB"/>
    <w:rsid w:val="00BA4188"/>
    <w:rsid w:val="00BA4C48"/>
    <w:rsid w:val="00BA54FF"/>
    <w:rsid w:val="00BA583D"/>
    <w:rsid w:val="00BA59FC"/>
    <w:rsid w:val="00BA6BE3"/>
    <w:rsid w:val="00BA73BB"/>
    <w:rsid w:val="00BA7680"/>
    <w:rsid w:val="00BB016A"/>
    <w:rsid w:val="00BB02AB"/>
    <w:rsid w:val="00BB0C32"/>
    <w:rsid w:val="00BB23FD"/>
    <w:rsid w:val="00BB24E2"/>
    <w:rsid w:val="00BB3989"/>
    <w:rsid w:val="00BB4552"/>
    <w:rsid w:val="00BB51D3"/>
    <w:rsid w:val="00BB6BC6"/>
    <w:rsid w:val="00BB7964"/>
    <w:rsid w:val="00BC1785"/>
    <w:rsid w:val="00BC201D"/>
    <w:rsid w:val="00BC26F6"/>
    <w:rsid w:val="00BC2719"/>
    <w:rsid w:val="00BC2B70"/>
    <w:rsid w:val="00BC3A22"/>
    <w:rsid w:val="00BC4353"/>
    <w:rsid w:val="00BC4AE1"/>
    <w:rsid w:val="00BC56B6"/>
    <w:rsid w:val="00BC5810"/>
    <w:rsid w:val="00BC59FC"/>
    <w:rsid w:val="00BC68C6"/>
    <w:rsid w:val="00BC7BB8"/>
    <w:rsid w:val="00BD0CF4"/>
    <w:rsid w:val="00BD1024"/>
    <w:rsid w:val="00BD11F6"/>
    <w:rsid w:val="00BD12E6"/>
    <w:rsid w:val="00BD1930"/>
    <w:rsid w:val="00BD259A"/>
    <w:rsid w:val="00BD2C1A"/>
    <w:rsid w:val="00BD2F3D"/>
    <w:rsid w:val="00BD35EB"/>
    <w:rsid w:val="00BD395E"/>
    <w:rsid w:val="00BD39D1"/>
    <w:rsid w:val="00BD3DE8"/>
    <w:rsid w:val="00BD4B8D"/>
    <w:rsid w:val="00BD62A2"/>
    <w:rsid w:val="00BD781A"/>
    <w:rsid w:val="00BD7A3C"/>
    <w:rsid w:val="00BE0667"/>
    <w:rsid w:val="00BE339E"/>
    <w:rsid w:val="00BE3C55"/>
    <w:rsid w:val="00BE4453"/>
    <w:rsid w:val="00BE4E73"/>
    <w:rsid w:val="00BE63F3"/>
    <w:rsid w:val="00BE662D"/>
    <w:rsid w:val="00BE7476"/>
    <w:rsid w:val="00BE790F"/>
    <w:rsid w:val="00BF0497"/>
    <w:rsid w:val="00BF0805"/>
    <w:rsid w:val="00BF0998"/>
    <w:rsid w:val="00BF12F8"/>
    <w:rsid w:val="00BF15F4"/>
    <w:rsid w:val="00BF16CB"/>
    <w:rsid w:val="00BF1CD9"/>
    <w:rsid w:val="00BF24F4"/>
    <w:rsid w:val="00BF2ADF"/>
    <w:rsid w:val="00BF2AE1"/>
    <w:rsid w:val="00BF31F8"/>
    <w:rsid w:val="00BF6082"/>
    <w:rsid w:val="00BF6FC8"/>
    <w:rsid w:val="00BF71CD"/>
    <w:rsid w:val="00BF7960"/>
    <w:rsid w:val="00C0089B"/>
    <w:rsid w:val="00C025D1"/>
    <w:rsid w:val="00C029E8"/>
    <w:rsid w:val="00C05F24"/>
    <w:rsid w:val="00C06837"/>
    <w:rsid w:val="00C07410"/>
    <w:rsid w:val="00C074F4"/>
    <w:rsid w:val="00C10023"/>
    <w:rsid w:val="00C10F06"/>
    <w:rsid w:val="00C112A7"/>
    <w:rsid w:val="00C12F72"/>
    <w:rsid w:val="00C14331"/>
    <w:rsid w:val="00C14AAA"/>
    <w:rsid w:val="00C15316"/>
    <w:rsid w:val="00C15BD4"/>
    <w:rsid w:val="00C16B1F"/>
    <w:rsid w:val="00C16DBB"/>
    <w:rsid w:val="00C17F4F"/>
    <w:rsid w:val="00C20FE0"/>
    <w:rsid w:val="00C234C2"/>
    <w:rsid w:val="00C235EB"/>
    <w:rsid w:val="00C238D4"/>
    <w:rsid w:val="00C2482B"/>
    <w:rsid w:val="00C25B80"/>
    <w:rsid w:val="00C26180"/>
    <w:rsid w:val="00C26615"/>
    <w:rsid w:val="00C269E6"/>
    <w:rsid w:val="00C26CD1"/>
    <w:rsid w:val="00C271BE"/>
    <w:rsid w:val="00C27D81"/>
    <w:rsid w:val="00C30F44"/>
    <w:rsid w:val="00C31288"/>
    <w:rsid w:val="00C31FB1"/>
    <w:rsid w:val="00C341A3"/>
    <w:rsid w:val="00C35602"/>
    <w:rsid w:val="00C37D16"/>
    <w:rsid w:val="00C37FB4"/>
    <w:rsid w:val="00C40321"/>
    <w:rsid w:val="00C40C75"/>
    <w:rsid w:val="00C411E9"/>
    <w:rsid w:val="00C412BB"/>
    <w:rsid w:val="00C4295B"/>
    <w:rsid w:val="00C4313E"/>
    <w:rsid w:val="00C4388A"/>
    <w:rsid w:val="00C45C87"/>
    <w:rsid w:val="00C46991"/>
    <w:rsid w:val="00C475AF"/>
    <w:rsid w:val="00C4764B"/>
    <w:rsid w:val="00C47750"/>
    <w:rsid w:val="00C50453"/>
    <w:rsid w:val="00C5191A"/>
    <w:rsid w:val="00C51D7A"/>
    <w:rsid w:val="00C52012"/>
    <w:rsid w:val="00C52404"/>
    <w:rsid w:val="00C526FE"/>
    <w:rsid w:val="00C529B2"/>
    <w:rsid w:val="00C52C44"/>
    <w:rsid w:val="00C52E37"/>
    <w:rsid w:val="00C52FC7"/>
    <w:rsid w:val="00C53B7E"/>
    <w:rsid w:val="00C5431C"/>
    <w:rsid w:val="00C547BC"/>
    <w:rsid w:val="00C54F7F"/>
    <w:rsid w:val="00C54FF0"/>
    <w:rsid w:val="00C5511A"/>
    <w:rsid w:val="00C5546B"/>
    <w:rsid w:val="00C557B2"/>
    <w:rsid w:val="00C55CB9"/>
    <w:rsid w:val="00C568D7"/>
    <w:rsid w:val="00C56C63"/>
    <w:rsid w:val="00C56E11"/>
    <w:rsid w:val="00C572F9"/>
    <w:rsid w:val="00C57DFF"/>
    <w:rsid w:val="00C60070"/>
    <w:rsid w:val="00C6072D"/>
    <w:rsid w:val="00C60991"/>
    <w:rsid w:val="00C618EF"/>
    <w:rsid w:val="00C61B44"/>
    <w:rsid w:val="00C6200D"/>
    <w:rsid w:val="00C62274"/>
    <w:rsid w:val="00C64443"/>
    <w:rsid w:val="00C65999"/>
    <w:rsid w:val="00C6623C"/>
    <w:rsid w:val="00C6726C"/>
    <w:rsid w:val="00C7024C"/>
    <w:rsid w:val="00C70E1E"/>
    <w:rsid w:val="00C70F25"/>
    <w:rsid w:val="00C71796"/>
    <w:rsid w:val="00C71BB3"/>
    <w:rsid w:val="00C72E6A"/>
    <w:rsid w:val="00C74263"/>
    <w:rsid w:val="00C7577D"/>
    <w:rsid w:val="00C76CB9"/>
    <w:rsid w:val="00C76EC1"/>
    <w:rsid w:val="00C77D8D"/>
    <w:rsid w:val="00C808B8"/>
    <w:rsid w:val="00C81689"/>
    <w:rsid w:val="00C81E8A"/>
    <w:rsid w:val="00C824EE"/>
    <w:rsid w:val="00C82D55"/>
    <w:rsid w:val="00C84334"/>
    <w:rsid w:val="00C84426"/>
    <w:rsid w:val="00C84920"/>
    <w:rsid w:val="00C84B30"/>
    <w:rsid w:val="00C84B98"/>
    <w:rsid w:val="00C84BAA"/>
    <w:rsid w:val="00C8575B"/>
    <w:rsid w:val="00C85B9E"/>
    <w:rsid w:val="00C85FE3"/>
    <w:rsid w:val="00C865B4"/>
    <w:rsid w:val="00C86D16"/>
    <w:rsid w:val="00C87AAF"/>
    <w:rsid w:val="00C91181"/>
    <w:rsid w:val="00C91831"/>
    <w:rsid w:val="00C91E7C"/>
    <w:rsid w:val="00C92176"/>
    <w:rsid w:val="00C92B0A"/>
    <w:rsid w:val="00C92F47"/>
    <w:rsid w:val="00C95601"/>
    <w:rsid w:val="00C95690"/>
    <w:rsid w:val="00C962F1"/>
    <w:rsid w:val="00C968C4"/>
    <w:rsid w:val="00C9763C"/>
    <w:rsid w:val="00CA0B15"/>
    <w:rsid w:val="00CA13C9"/>
    <w:rsid w:val="00CA1E27"/>
    <w:rsid w:val="00CA255F"/>
    <w:rsid w:val="00CA2631"/>
    <w:rsid w:val="00CA2C9A"/>
    <w:rsid w:val="00CA3CC9"/>
    <w:rsid w:val="00CA54FB"/>
    <w:rsid w:val="00CA661F"/>
    <w:rsid w:val="00CA6BFC"/>
    <w:rsid w:val="00CA7DF9"/>
    <w:rsid w:val="00CB045F"/>
    <w:rsid w:val="00CB4F00"/>
    <w:rsid w:val="00CB59EB"/>
    <w:rsid w:val="00CB61D1"/>
    <w:rsid w:val="00CB6994"/>
    <w:rsid w:val="00CB6ED0"/>
    <w:rsid w:val="00CB7E5D"/>
    <w:rsid w:val="00CC0A30"/>
    <w:rsid w:val="00CC2C9F"/>
    <w:rsid w:val="00CC3B14"/>
    <w:rsid w:val="00CC42C9"/>
    <w:rsid w:val="00CC47B6"/>
    <w:rsid w:val="00CC47BC"/>
    <w:rsid w:val="00CC551B"/>
    <w:rsid w:val="00CC6887"/>
    <w:rsid w:val="00CD0467"/>
    <w:rsid w:val="00CD2C2F"/>
    <w:rsid w:val="00CD315A"/>
    <w:rsid w:val="00CD3A20"/>
    <w:rsid w:val="00CD3AD4"/>
    <w:rsid w:val="00CD473A"/>
    <w:rsid w:val="00CD54D3"/>
    <w:rsid w:val="00CD62C2"/>
    <w:rsid w:val="00CD63C0"/>
    <w:rsid w:val="00CD6E56"/>
    <w:rsid w:val="00CD72CF"/>
    <w:rsid w:val="00CD7562"/>
    <w:rsid w:val="00CD75B7"/>
    <w:rsid w:val="00CD7685"/>
    <w:rsid w:val="00CD77AC"/>
    <w:rsid w:val="00CE0619"/>
    <w:rsid w:val="00CE0A57"/>
    <w:rsid w:val="00CE28D5"/>
    <w:rsid w:val="00CE32B8"/>
    <w:rsid w:val="00CE4C1C"/>
    <w:rsid w:val="00CE4FEA"/>
    <w:rsid w:val="00CE50DC"/>
    <w:rsid w:val="00CE53FA"/>
    <w:rsid w:val="00CE57AF"/>
    <w:rsid w:val="00CE57D5"/>
    <w:rsid w:val="00CE5D5F"/>
    <w:rsid w:val="00CE5F04"/>
    <w:rsid w:val="00CE6518"/>
    <w:rsid w:val="00CE6A08"/>
    <w:rsid w:val="00CE7404"/>
    <w:rsid w:val="00CE76C5"/>
    <w:rsid w:val="00CF0508"/>
    <w:rsid w:val="00CF0C26"/>
    <w:rsid w:val="00CF1FC0"/>
    <w:rsid w:val="00CF24F3"/>
    <w:rsid w:val="00CF3734"/>
    <w:rsid w:val="00CF4CA8"/>
    <w:rsid w:val="00CF4FD4"/>
    <w:rsid w:val="00CF5D5C"/>
    <w:rsid w:val="00CF5FB1"/>
    <w:rsid w:val="00CF6D2B"/>
    <w:rsid w:val="00CF79A8"/>
    <w:rsid w:val="00CF7D81"/>
    <w:rsid w:val="00D00213"/>
    <w:rsid w:val="00D00825"/>
    <w:rsid w:val="00D009A1"/>
    <w:rsid w:val="00D023D0"/>
    <w:rsid w:val="00D02A75"/>
    <w:rsid w:val="00D03634"/>
    <w:rsid w:val="00D036C4"/>
    <w:rsid w:val="00D038A1"/>
    <w:rsid w:val="00D03E82"/>
    <w:rsid w:val="00D0671D"/>
    <w:rsid w:val="00D06F44"/>
    <w:rsid w:val="00D06F74"/>
    <w:rsid w:val="00D07BE5"/>
    <w:rsid w:val="00D10C10"/>
    <w:rsid w:val="00D11260"/>
    <w:rsid w:val="00D11AA1"/>
    <w:rsid w:val="00D12396"/>
    <w:rsid w:val="00D132DC"/>
    <w:rsid w:val="00D13456"/>
    <w:rsid w:val="00D13FF5"/>
    <w:rsid w:val="00D14709"/>
    <w:rsid w:val="00D159E4"/>
    <w:rsid w:val="00D15A61"/>
    <w:rsid w:val="00D1693A"/>
    <w:rsid w:val="00D16E74"/>
    <w:rsid w:val="00D173F7"/>
    <w:rsid w:val="00D17409"/>
    <w:rsid w:val="00D21360"/>
    <w:rsid w:val="00D21622"/>
    <w:rsid w:val="00D235A3"/>
    <w:rsid w:val="00D23ADF"/>
    <w:rsid w:val="00D23F84"/>
    <w:rsid w:val="00D24D1E"/>
    <w:rsid w:val="00D2502D"/>
    <w:rsid w:val="00D259F7"/>
    <w:rsid w:val="00D27A1E"/>
    <w:rsid w:val="00D304E9"/>
    <w:rsid w:val="00D3119C"/>
    <w:rsid w:val="00D318AB"/>
    <w:rsid w:val="00D322A5"/>
    <w:rsid w:val="00D363DB"/>
    <w:rsid w:val="00D3718A"/>
    <w:rsid w:val="00D373F4"/>
    <w:rsid w:val="00D37B0D"/>
    <w:rsid w:val="00D37C0A"/>
    <w:rsid w:val="00D4159F"/>
    <w:rsid w:val="00D42FBB"/>
    <w:rsid w:val="00D43590"/>
    <w:rsid w:val="00D4362F"/>
    <w:rsid w:val="00D44344"/>
    <w:rsid w:val="00D44E12"/>
    <w:rsid w:val="00D457D5"/>
    <w:rsid w:val="00D45E21"/>
    <w:rsid w:val="00D46A2D"/>
    <w:rsid w:val="00D4703C"/>
    <w:rsid w:val="00D47BB5"/>
    <w:rsid w:val="00D503E4"/>
    <w:rsid w:val="00D51983"/>
    <w:rsid w:val="00D522E2"/>
    <w:rsid w:val="00D5243D"/>
    <w:rsid w:val="00D53F9C"/>
    <w:rsid w:val="00D5483A"/>
    <w:rsid w:val="00D56462"/>
    <w:rsid w:val="00D56680"/>
    <w:rsid w:val="00D5724E"/>
    <w:rsid w:val="00D57470"/>
    <w:rsid w:val="00D6099F"/>
    <w:rsid w:val="00D60F4C"/>
    <w:rsid w:val="00D61995"/>
    <w:rsid w:val="00D624C8"/>
    <w:rsid w:val="00D62D84"/>
    <w:rsid w:val="00D63C3B"/>
    <w:rsid w:val="00D64134"/>
    <w:rsid w:val="00D64672"/>
    <w:rsid w:val="00D65894"/>
    <w:rsid w:val="00D66485"/>
    <w:rsid w:val="00D66AB2"/>
    <w:rsid w:val="00D67468"/>
    <w:rsid w:val="00D67742"/>
    <w:rsid w:val="00D67ACB"/>
    <w:rsid w:val="00D67D51"/>
    <w:rsid w:val="00D67D79"/>
    <w:rsid w:val="00D67E50"/>
    <w:rsid w:val="00D7021C"/>
    <w:rsid w:val="00D71911"/>
    <w:rsid w:val="00D71AA0"/>
    <w:rsid w:val="00D723F6"/>
    <w:rsid w:val="00D724C3"/>
    <w:rsid w:val="00D72B18"/>
    <w:rsid w:val="00D730F1"/>
    <w:rsid w:val="00D7366C"/>
    <w:rsid w:val="00D73C3A"/>
    <w:rsid w:val="00D73CE8"/>
    <w:rsid w:val="00D73D49"/>
    <w:rsid w:val="00D756D4"/>
    <w:rsid w:val="00D76089"/>
    <w:rsid w:val="00D7662F"/>
    <w:rsid w:val="00D779A4"/>
    <w:rsid w:val="00D77A21"/>
    <w:rsid w:val="00D77D18"/>
    <w:rsid w:val="00D77D50"/>
    <w:rsid w:val="00D81B5A"/>
    <w:rsid w:val="00D82194"/>
    <w:rsid w:val="00D82DE3"/>
    <w:rsid w:val="00D84373"/>
    <w:rsid w:val="00D84527"/>
    <w:rsid w:val="00D8511E"/>
    <w:rsid w:val="00D86065"/>
    <w:rsid w:val="00D8696C"/>
    <w:rsid w:val="00D86ABF"/>
    <w:rsid w:val="00D86BF7"/>
    <w:rsid w:val="00D900E7"/>
    <w:rsid w:val="00D90371"/>
    <w:rsid w:val="00D9096C"/>
    <w:rsid w:val="00D92F5B"/>
    <w:rsid w:val="00D93075"/>
    <w:rsid w:val="00D95FD9"/>
    <w:rsid w:val="00D96203"/>
    <w:rsid w:val="00D96835"/>
    <w:rsid w:val="00D97E0C"/>
    <w:rsid w:val="00DA103F"/>
    <w:rsid w:val="00DA1561"/>
    <w:rsid w:val="00DA3AA9"/>
    <w:rsid w:val="00DA3CF2"/>
    <w:rsid w:val="00DA7384"/>
    <w:rsid w:val="00DB0223"/>
    <w:rsid w:val="00DB25AD"/>
    <w:rsid w:val="00DB2A6E"/>
    <w:rsid w:val="00DB334E"/>
    <w:rsid w:val="00DB3803"/>
    <w:rsid w:val="00DB3980"/>
    <w:rsid w:val="00DB3C8A"/>
    <w:rsid w:val="00DB4275"/>
    <w:rsid w:val="00DB47C2"/>
    <w:rsid w:val="00DB5790"/>
    <w:rsid w:val="00DB5E3D"/>
    <w:rsid w:val="00DB602B"/>
    <w:rsid w:val="00DB626B"/>
    <w:rsid w:val="00DB63C8"/>
    <w:rsid w:val="00DB66AF"/>
    <w:rsid w:val="00DB7CC6"/>
    <w:rsid w:val="00DB7FF6"/>
    <w:rsid w:val="00DC01F9"/>
    <w:rsid w:val="00DC16F8"/>
    <w:rsid w:val="00DC1CDC"/>
    <w:rsid w:val="00DC1EA2"/>
    <w:rsid w:val="00DC1FDF"/>
    <w:rsid w:val="00DC22DE"/>
    <w:rsid w:val="00DC2389"/>
    <w:rsid w:val="00DC26DA"/>
    <w:rsid w:val="00DC2CC4"/>
    <w:rsid w:val="00DC34EB"/>
    <w:rsid w:val="00DC374D"/>
    <w:rsid w:val="00DC4525"/>
    <w:rsid w:val="00DC4F38"/>
    <w:rsid w:val="00DC73C4"/>
    <w:rsid w:val="00DD05FF"/>
    <w:rsid w:val="00DD088D"/>
    <w:rsid w:val="00DD13E8"/>
    <w:rsid w:val="00DD1FFC"/>
    <w:rsid w:val="00DD260D"/>
    <w:rsid w:val="00DD28AA"/>
    <w:rsid w:val="00DD2F0B"/>
    <w:rsid w:val="00DD323B"/>
    <w:rsid w:val="00DD3328"/>
    <w:rsid w:val="00DD406D"/>
    <w:rsid w:val="00DD42D9"/>
    <w:rsid w:val="00DD4629"/>
    <w:rsid w:val="00DD6F3D"/>
    <w:rsid w:val="00DD7ED5"/>
    <w:rsid w:val="00DE076B"/>
    <w:rsid w:val="00DE1944"/>
    <w:rsid w:val="00DE1B7C"/>
    <w:rsid w:val="00DE408D"/>
    <w:rsid w:val="00DE4B33"/>
    <w:rsid w:val="00DE6CDF"/>
    <w:rsid w:val="00DE6E91"/>
    <w:rsid w:val="00DF0564"/>
    <w:rsid w:val="00DF1AB8"/>
    <w:rsid w:val="00DF1D94"/>
    <w:rsid w:val="00DF2173"/>
    <w:rsid w:val="00DF287F"/>
    <w:rsid w:val="00DF312E"/>
    <w:rsid w:val="00DF3475"/>
    <w:rsid w:val="00DF3DA1"/>
    <w:rsid w:val="00DF4A19"/>
    <w:rsid w:val="00DF5700"/>
    <w:rsid w:val="00DF6602"/>
    <w:rsid w:val="00DF6887"/>
    <w:rsid w:val="00DF7FD0"/>
    <w:rsid w:val="00E03726"/>
    <w:rsid w:val="00E0372A"/>
    <w:rsid w:val="00E0388C"/>
    <w:rsid w:val="00E03BB9"/>
    <w:rsid w:val="00E0409B"/>
    <w:rsid w:val="00E04360"/>
    <w:rsid w:val="00E05291"/>
    <w:rsid w:val="00E06530"/>
    <w:rsid w:val="00E06721"/>
    <w:rsid w:val="00E06ECB"/>
    <w:rsid w:val="00E10493"/>
    <w:rsid w:val="00E10D39"/>
    <w:rsid w:val="00E110DE"/>
    <w:rsid w:val="00E11893"/>
    <w:rsid w:val="00E122E1"/>
    <w:rsid w:val="00E129B7"/>
    <w:rsid w:val="00E130CB"/>
    <w:rsid w:val="00E13203"/>
    <w:rsid w:val="00E134F4"/>
    <w:rsid w:val="00E13EEF"/>
    <w:rsid w:val="00E14B60"/>
    <w:rsid w:val="00E1645A"/>
    <w:rsid w:val="00E17E3A"/>
    <w:rsid w:val="00E20B53"/>
    <w:rsid w:val="00E2143E"/>
    <w:rsid w:val="00E21AD2"/>
    <w:rsid w:val="00E220F6"/>
    <w:rsid w:val="00E226CF"/>
    <w:rsid w:val="00E231E1"/>
    <w:rsid w:val="00E24237"/>
    <w:rsid w:val="00E254A0"/>
    <w:rsid w:val="00E27D67"/>
    <w:rsid w:val="00E3027E"/>
    <w:rsid w:val="00E306DE"/>
    <w:rsid w:val="00E310F7"/>
    <w:rsid w:val="00E316C3"/>
    <w:rsid w:val="00E31D6B"/>
    <w:rsid w:val="00E32494"/>
    <w:rsid w:val="00E3328C"/>
    <w:rsid w:val="00E335FB"/>
    <w:rsid w:val="00E3428A"/>
    <w:rsid w:val="00E34B59"/>
    <w:rsid w:val="00E34DEC"/>
    <w:rsid w:val="00E35377"/>
    <w:rsid w:val="00E35EE2"/>
    <w:rsid w:val="00E365E1"/>
    <w:rsid w:val="00E36EAE"/>
    <w:rsid w:val="00E378E0"/>
    <w:rsid w:val="00E379E5"/>
    <w:rsid w:val="00E37E5D"/>
    <w:rsid w:val="00E40CC0"/>
    <w:rsid w:val="00E4252B"/>
    <w:rsid w:val="00E42F70"/>
    <w:rsid w:val="00E436B9"/>
    <w:rsid w:val="00E44449"/>
    <w:rsid w:val="00E44703"/>
    <w:rsid w:val="00E460DF"/>
    <w:rsid w:val="00E46B24"/>
    <w:rsid w:val="00E46E07"/>
    <w:rsid w:val="00E47394"/>
    <w:rsid w:val="00E50033"/>
    <w:rsid w:val="00E50092"/>
    <w:rsid w:val="00E50C92"/>
    <w:rsid w:val="00E50F66"/>
    <w:rsid w:val="00E51B03"/>
    <w:rsid w:val="00E51CDA"/>
    <w:rsid w:val="00E524D8"/>
    <w:rsid w:val="00E53306"/>
    <w:rsid w:val="00E53A73"/>
    <w:rsid w:val="00E545B7"/>
    <w:rsid w:val="00E567E8"/>
    <w:rsid w:val="00E56AFE"/>
    <w:rsid w:val="00E5737B"/>
    <w:rsid w:val="00E57D8D"/>
    <w:rsid w:val="00E57F83"/>
    <w:rsid w:val="00E609F3"/>
    <w:rsid w:val="00E60CB9"/>
    <w:rsid w:val="00E621C4"/>
    <w:rsid w:val="00E6248B"/>
    <w:rsid w:val="00E6279D"/>
    <w:rsid w:val="00E632C2"/>
    <w:rsid w:val="00E64C3D"/>
    <w:rsid w:val="00E650DD"/>
    <w:rsid w:val="00E66D11"/>
    <w:rsid w:val="00E67055"/>
    <w:rsid w:val="00E6797B"/>
    <w:rsid w:val="00E67C2B"/>
    <w:rsid w:val="00E67F75"/>
    <w:rsid w:val="00E72875"/>
    <w:rsid w:val="00E74A30"/>
    <w:rsid w:val="00E765C5"/>
    <w:rsid w:val="00E7669B"/>
    <w:rsid w:val="00E76BAE"/>
    <w:rsid w:val="00E7762C"/>
    <w:rsid w:val="00E77C30"/>
    <w:rsid w:val="00E80290"/>
    <w:rsid w:val="00E82321"/>
    <w:rsid w:val="00E82410"/>
    <w:rsid w:val="00E82A1E"/>
    <w:rsid w:val="00E83765"/>
    <w:rsid w:val="00E84024"/>
    <w:rsid w:val="00E846CC"/>
    <w:rsid w:val="00E84FA4"/>
    <w:rsid w:val="00E8570E"/>
    <w:rsid w:val="00E85D92"/>
    <w:rsid w:val="00E8647C"/>
    <w:rsid w:val="00E869C0"/>
    <w:rsid w:val="00E9030F"/>
    <w:rsid w:val="00E90FB8"/>
    <w:rsid w:val="00E9129C"/>
    <w:rsid w:val="00E9147E"/>
    <w:rsid w:val="00E9188A"/>
    <w:rsid w:val="00E91D37"/>
    <w:rsid w:val="00E92288"/>
    <w:rsid w:val="00E924DB"/>
    <w:rsid w:val="00E930C5"/>
    <w:rsid w:val="00E938ED"/>
    <w:rsid w:val="00E95385"/>
    <w:rsid w:val="00E96B8F"/>
    <w:rsid w:val="00E96C99"/>
    <w:rsid w:val="00E97240"/>
    <w:rsid w:val="00EA0A8C"/>
    <w:rsid w:val="00EA11B5"/>
    <w:rsid w:val="00EA2487"/>
    <w:rsid w:val="00EA296F"/>
    <w:rsid w:val="00EA367E"/>
    <w:rsid w:val="00EA499A"/>
    <w:rsid w:val="00EA4FD7"/>
    <w:rsid w:val="00EA5582"/>
    <w:rsid w:val="00EA598C"/>
    <w:rsid w:val="00EA67C3"/>
    <w:rsid w:val="00EA6D8D"/>
    <w:rsid w:val="00EA6FF7"/>
    <w:rsid w:val="00EA7323"/>
    <w:rsid w:val="00EA73F3"/>
    <w:rsid w:val="00EA756C"/>
    <w:rsid w:val="00EB099A"/>
    <w:rsid w:val="00EB0B22"/>
    <w:rsid w:val="00EB0E7F"/>
    <w:rsid w:val="00EB1BB9"/>
    <w:rsid w:val="00EB3AD7"/>
    <w:rsid w:val="00EB430A"/>
    <w:rsid w:val="00EB4599"/>
    <w:rsid w:val="00EB509A"/>
    <w:rsid w:val="00EB546E"/>
    <w:rsid w:val="00EB6603"/>
    <w:rsid w:val="00EB69C0"/>
    <w:rsid w:val="00EB7D93"/>
    <w:rsid w:val="00EB7EF0"/>
    <w:rsid w:val="00EC016B"/>
    <w:rsid w:val="00EC158A"/>
    <w:rsid w:val="00EC2885"/>
    <w:rsid w:val="00EC2A55"/>
    <w:rsid w:val="00EC3F45"/>
    <w:rsid w:val="00EC4112"/>
    <w:rsid w:val="00EC4156"/>
    <w:rsid w:val="00EC41BE"/>
    <w:rsid w:val="00EC461A"/>
    <w:rsid w:val="00EC4A12"/>
    <w:rsid w:val="00EC4CEE"/>
    <w:rsid w:val="00EC4E0F"/>
    <w:rsid w:val="00EC52B9"/>
    <w:rsid w:val="00EC573F"/>
    <w:rsid w:val="00EC698F"/>
    <w:rsid w:val="00EC6CA1"/>
    <w:rsid w:val="00EC764A"/>
    <w:rsid w:val="00EC7C05"/>
    <w:rsid w:val="00ED02F2"/>
    <w:rsid w:val="00ED0DAF"/>
    <w:rsid w:val="00ED1969"/>
    <w:rsid w:val="00ED2B43"/>
    <w:rsid w:val="00ED35DD"/>
    <w:rsid w:val="00ED3F90"/>
    <w:rsid w:val="00ED4695"/>
    <w:rsid w:val="00ED4A7C"/>
    <w:rsid w:val="00ED4FBF"/>
    <w:rsid w:val="00ED517E"/>
    <w:rsid w:val="00ED523D"/>
    <w:rsid w:val="00ED53D7"/>
    <w:rsid w:val="00ED5631"/>
    <w:rsid w:val="00ED62AD"/>
    <w:rsid w:val="00ED6562"/>
    <w:rsid w:val="00ED6C70"/>
    <w:rsid w:val="00ED6C94"/>
    <w:rsid w:val="00ED7199"/>
    <w:rsid w:val="00ED7692"/>
    <w:rsid w:val="00ED790D"/>
    <w:rsid w:val="00ED7B3C"/>
    <w:rsid w:val="00EE0611"/>
    <w:rsid w:val="00EE1575"/>
    <w:rsid w:val="00EE2D3B"/>
    <w:rsid w:val="00EE2E8E"/>
    <w:rsid w:val="00EE3A1D"/>
    <w:rsid w:val="00EE3EF3"/>
    <w:rsid w:val="00EE4814"/>
    <w:rsid w:val="00EE4C2F"/>
    <w:rsid w:val="00EE60B0"/>
    <w:rsid w:val="00EE63EE"/>
    <w:rsid w:val="00EE65A1"/>
    <w:rsid w:val="00EE6FB5"/>
    <w:rsid w:val="00EE73D2"/>
    <w:rsid w:val="00EE7B46"/>
    <w:rsid w:val="00EF077A"/>
    <w:rsid w:val="00EF094E"/>
    <w:rsid w:val="00EF0B07"/>
    <w:rsid w:val="00EF1054"/>
    <w:rsid w:val="00EF1A33"/>
    <w:rsid w:val="00EF262D"/>
    <w:rsid w:val="00EF275B"/>
    <w:rsid w:val="00EF2BEF"/>
    <w:rsid w:val="00EF40DA"/>
    <w:rsid w:val="00EF42CC"/>
    <w:rsid w:val="00EF47B7"/>
    <w:rsid w:val="00EF4BCD"/>
    <w:rsid w:val="00EF55B6"/>
    <w:rsid w:val="00EF69DC"/>
    <w:rsid w:val="00EF6ED8"/>
    <w:rsid w:val="00EF700E"/>
    <w:rsid w:val="00F004EB"/>
    <w:rsid w:val="00F00FAE"/>
    <w:rsid w:val="00F014C4"/>
    <w:rsid w:val="00F01B2D"/>
    <w:rsid w:val="00F01BBD"/>
    <w:rsid w:val="00F02175"/>
    <w:rsid w:val="00F025A3"/>
    <w:rsid w:val="00F028FF"/>
    <w:rsid w:val="00F031DB"/>
    <w:rsid w:val="00F04347"/>
    <w:rsid w:val="00F04429"/>
    <w:rsid w:val="00F04751"/>
    <w:rsid w:val="00F0737A"/>
    <w:rsid w:val="00F073BC"/>
    <w:rsid w:val="00F07666"/>
    <w:rsid w:val="00F07C44"/>
    <w:rsid w:val="00F07DD5"/>
    <w:rsid w:val="00F10F12"/>
    <w:rsid w:val="00F12DCE"/>
    <w:rsid w:val="00F14237"/>
    <w:rsid w:val="00F14359"/>
    <w:rsid w:val="00F149CA"/>
    <w:rsid w:val="00F15FBD"/>
    <w:rsid w:val="00F1617A"/>
    <w:rsid w:val="00F1644C"/>
    <w:rsid w:val="00F1663D"/>
    <w:rsid w:val="00F173C3"/>
    <w:rsid w:val="00F20D5E"/>
    <w:rsid w:val="00F22C0F"/>
    <w:rsid w:val="00F23104"/>
    <w:rsid w:val="00F23C7A"/>
    <w:rsid w:val="00F255AB"/>
    <w:rsid w:val="00F26F35"/>
    <w:rsid w:val="00F30AD0"/>
    <w:rsid w:val="00F30BA7"/>
    <w:rsid w:val="00F31210"/>
    <w:rsid w:val="00F313CB"/>
    <w:rsid w:val="00F33217"/>
    <w:rsid w:val="00F33637"/>
    <w:rsid w:val="00F352B9"/>
    <w:rsid w:val="00F3549B"/>
    <w:rsid w:val="00F359F1"/>
    <w:rsid w:val="00F371AB"/>
    <w:rsid w:val="00F372C3"/>
    <w:rsid w:val="00F37B17"/>
    <w:rsid w:val="00F401AD"/>
    <w:rsid w:val="00F40DB9"/>
    <w:rsid w:val="00F42815"/>
    <w:rsid w:val="00F43FE9"/>
    <w:rsid w:val="00F449E6"/>
    <w:rsid w:val="00F44CC4"/>
    <w:rsid w:val="00F46429"/>
    <w:rsid w:val="00F46666"/>
    <w:rsid w:val="00F466D7"/>
    <w:rsid w:val="00F4688B"/>
    <w:rsid w:val="00F46DD9"/>
    <w:rsid w:val="00F47551"/>
    <w:rsid w:val="00F50032"/>
    <w:rsid w:val="00F50462"/>
    <w:rsid w:val="00F5167A"/>
    <w:rsid w:val="00F52F1A"/>
    <w:rsid w:val="00F530A8"/>
    <w:rsid w:val="00F53403"/>
    <w:rsid w:val="00F536BA"/>
    <w:rsid w:val="00F541A2"/>
    <w:rsid w:val="00F54AE0"/>
    <w:rsid w:val="00F55FC0"/>
    <w:rsid w:val="00F5688A"/>
    <w:rsid w:val="00F569FB"/>
    <w:rsid w:val="00F57013"/>
    <w:rsid w:val="00F5784D"/>
    <w:rsid w:val="00F60380"/>
    <w:rsid w:val="00F611A2"/>
    <w:rsid w:val="00F61305"/>
    <w:rsid w:val="00F61BB3"/>
    <w:rsid w:val="00F623E1"/>
    <w:rsid w:val="00F62C85"/>
    <w:rsid w:val="00F6331B"/>
    <w:rsid w:val="00F63533"/>
    <w:rsid w:val="00F649C3"/>
    <w:rsid w:val="00F64D0E"/>
    <w:rsid w:val="00F64E5C"/>
    <w:rsid w:val="00F66BB3"/>
    <w:rsid w:val="00F67038"/>
    <w:rsid w:val="00F7050B"/>
    <w:rsid w:val="00F70FD8"/>
    <w:rsid w:val="00F71654"/>
    <w:rsid w:val="00F722BF"/>
    <w:rsid w:val="00F72D26"/>
    <w:rsid w:val="00F73109"/>
    <w:rsid w:val="00F73BA1"/>
    <w:rsid w:val="00F74361"/>
    <w:rsid w:val="00F753AE"/>
    <w:rsid w:val="00F75D4E"/>
    <w:rsid w:val="00F76BE4"/>
    <w:rsid w:val="00F76DF2"/>
    <w:rsid w:val="00F77112"/>
    <w:rsid w:val="00F77B22"/>
    <w:rsid w:val="00F805FD"/>
    <w:rsid w:val="00F82934"/>
    <w:rsid w:val="00F8376E"/>
    <w:rsid w:val="00F84BD1"/>
    <w:rsid w:val="00F864DE"/>
    <w:rsid w:val="00F86C09"/>
    <w:rsid w:val="00F86D45"/>
    <w:rsid w:val="00F87B75"/>
    <w:rsid w:val="00F87E0C"/>
    <w:rsid w:val="00F9027F"/>
    <w:rsid w:val="00F90B27"/>
    <w:rsid w:val="00F911C5"/>
    <w:rsid w:val="00F92937"/>
    <w:rsid w:val="00F93AD5"/>
    <w:rsid w:val="00F94D9B"/>
    <w:rsid w:val="00F96D52"/>
    <w:rsid w:val="00F975EF"/>
    <w:rsid w:val="00F977F0"/>
    <w:rsid w:val="00F97F4A"/>
    <w:rsid w:val="00FA08FF"/>
    <w:rsid w:val="00FA26BF"/>
    <w:rsid w:val="00FA2D0E"/>
    <w:rsid w:val="00FA4532"/>
    <w:rsid w:val="00FA5471"/>
    <w:rsid w:val="00FA5C38"/>
    <w:rsid w:val="00FA5EB2"/>
    <w:rsid w:val="00FB09D1"/>
    <w:rsid w:val="00FB0FC3"/>
    <w:rsid w:val="00FB13B2"/>
    <w:rsid w:val="00FB14DE"/>
    <w:rsid w:val="00FB1EEA"/>
    <w:rsid w:val="00FB266C"/>
    <w:rsid w:val="00FB3292"/>
    <w:rsid w:val="00FB462A"/>
    <w:rsid w:val="00FB4A15"/>
    <w:rsid w:val="00FB5232"/>
    <w:rsid w:val="00FB52AB"/>
    <w:rsid w:val="00FB7F76"/>
    <w:rsid w:val="00FC027E"/>
    <w:rsid w:val="00FC20CB"/>
    <w:rsid w:val="00FC2BA4"/>
    <w:rsid w:val="00FC3703"/>
    <w:rsid w:val="00FC3CC8"/>
    <w:rsid w:val="00FC4D0A"/>
    <w:rsid w:val="00FC53E5"/>
    <w:rsid w:val="00FC5AF5"/>
    <w:rsid w:val="00FD06E8"/>
    <w:rsid w:val="00FD0E3A"/>
    <w:rsid w:val="00FD1422"/>
    <w:rsid w:val="00FD1DB9"/>
    <w:rsid w:val="00FD3FA9"/>
    <w:rsid w:val="00FD496D"/>
    <w:rsid w:val="00FD4C11"/>
    <w:rsid w:val="00FD4E45"/>
    <w:rsid w:val="00FD50E8"/>
    <w:rsid w:val="00FD52F4"/>
    <w:rsid w:val="00FD5E8D"/>
    <w:rsid w:val="00FD69F9"/>
    <w:rsid w:val="00FD70EE"/>
    <w:rsid w:val="00FD73DF"/>
    <w:rsid w:val="00FE02F5"/>
    <w:rsid w:val="00FE0C38"/>
    <w:rsid w:val="00FE0C3A"/>
    <w:rsid w:val="00FE203D"/>
    <w:rsid w:val="00FE33BD"/>
    <w:rsid w:val="00FE379E"/>
    <w:rsid w:val="00FE4626"/>
    <w:rsid w:val="00FE5711"/>
    <w:rsid w:val="00FE77D5"/>
    <w:rsid w:val="00FF0FBC"/>
    <w:rsid w:val="00FF20AA"/>
    <w:rsid w:val="00FF24E6"/>
    <w:rsid w:val="00FF2987"/>
    <w:rsid w:val="00FF2C34"/>
    <w:rsid w:val="00FF3950"/>
    <w:rsid w:val="00FF3E63"/>
    <w:rsid w:val="00FF4650"/>
    <w:rsid w:val="00FF622E"/>
    <w:rsid w:val="00FF643F"/>
    <w:rsid w:val="00FF66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064CC"/>
  </w:style>
  <w:style w:type="paragraph" w:styleId="1">
    <w:name w:val="heading 1"/>
    <w:basedOn w:val="a0"/>
    <w:next w:val="a0"/>
    <w:link w:val="10"/>
    <w:qFormat/>
    <w:rsid w:val="00E05291"/>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0"/>
    <w:next w:val="a0"/>
    <w:link w:val="20"/>
    <w:uiPriority w:val="9"/>
    <w:semiHidden/>
    <w:unhideWhenUsed/>
    <w:qFormat/>
    <w:rsid w:val="00DB62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DB626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E05291"/>
    <w:pPr>
      <w:keepNext/>
      <w:keepLines/>
      <w:spacing w:before="200" w:after="0" w:line="256" w:lineRule="auto"/>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05291"/>
    <w:rPr>
      <w:rFonts w:ascii="Cambria" w:eastAsia="Times New Roman" w:hAnsi="Cambria" w:cs="Times New Roman"/>
      <w:b/>
      <w:bCs/>
      <w:kern w:val="32"/>
      <w:sz w:val="32"/>
      <w:szCs w:val="32"/>
      <w:lang w:eastAsia="ru-RU"/>
    </w:rPr>
  </w:style>
  <w:style w:type="character" w:customStyle="1" w:styleId="40">
    <w:name w:val="Заголовок 4 Знак"/>
    <w:basedOn w:val="a1"/>
    <w:link w:val="4"/>
    <w:uiPriority w:val="9"/>
    <w:rsid w:val="00E05291"/>
    <w:rPr>
      <w:rFonts w:asciiTheme="majorHAnsi" w:eastAsiaTheme="majorEastAsia" w:hAnsiTheme="majorHAnsi" w:cstheme="majorBidi"/>
      <w:b/>
      <w:bCs/>
      <w:i/>
      <w:iCs/>
      <w:color w:val="4F81BD" w:themeColor="accent1"/>
    </w:rPr>
  </w:style>
  <w:style w:type="character" w:styleId="a4">
    <w:name w:val="Hyperlink"/>
    <w:basedOn w:val="a1"/>
    <w:uiPriority w:val="99"/>
    <w:unhideWhenUsed/>
    <w:rsid w:val="00D322A5"/>
    <w:rPr>
      <w:color w:val="0000FF" w:themeColor="hyperlink"/>
      <w:u w:val="single"/>
    </w:rPr>
  </w:style>
  <w:style w:type="table" w:styleId="a5">
    <w:name w:val="Table Grid"/>
    <w:basedOn w:val="a2"/>
    <w:uiPriority w:val="59"/>
    <w:rsid w:val="00B734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0"/>
    <w:link w:val="a7"/>
    <w:uiPriority w:val="99"/>
    <w:semiHidden/>
    <w:unhideWhenUsed/>
    <w:rsid w:val="009C42B4"/>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9C42B4"/>
    <w:rPr>
      <w:rFonts w:ascii="Tahoma" w:hAnsi="Tahoma" w:cs="Tahoma"/>
      <w:sz w:val="16"/>
      <w:szCs w:val="16"/>
    </w:rPr>
  </w:style>
  <w:style w:type="paragraph" w:styleId="a8">
    <w:name w:val="List Paragraph"/>
    <w:basedOn w:val="a0"/>
    <w:link w:val="a9"/>
    <w:qFormat/>
    <w:rsid w:val="00FF24E6"/>
    <w:pPr>
      <w:spacing w:after="160" w:line="256" w:lineRule="auto"/>
      <w:ind w:left="720"/>
      <w:contextualSpacing/>
    </w:pPr>
    <w:rPr>
      <w:rFonts w:ascii="Calibri" w:eastAsia="Calibri" w:hAnsi="Calibri" w:cs="Times New Roman"/>
    </w:rPr>
  </w:style>
  <w:style w:type="character" w:customStyle="1" w:styleId="a9">
    <w:name w:val="Абзац списка Знак"/>
    <w:basedOn w:val="a1"/>
    <w:link w:val="a8"/>
    <w:uiPriority w:val="34"/>
    <w:rsid w:val="00FF24E6"/>
    <w:rPr>
      <w:rFonts w:ascii="Calibri" w:eastAsia="Calibri" w:hAnsi="Calibri" w:cs="Times New Roman"/>
    </w:rPr>
  </w:style>
  <w:style w:type="paragraph" w:customStyle="1" w:styleId="p4">
    <w:name w:val="p4"/>
    <w:basedOn w:val="a0"/>
    <w:rsid w:val="00FF24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 Style23"/>
    <w:rsid w:val="00FA5471"/>
    <w:rPr>
      <w:rFonts w:ascii="Times New Roman" w:hAnsi="Times New Roman" w:cs="Times New Roman"/>
      <w:sz w:val="26"/>
    </w:rPr>
  </w:style>
  <w:style w:type="paragraph" w:styleId="aa">
    <w:name w:val="Body Text"/>
    <w:basedOn w:val="a0"/>
    <w:link w:val="ab"/>
    <w:rsid w:val="00ED62AD"/>
    <w:pPr>
      <w:spacing w:after="0" w:line="240" w:lineRule="auto"/>
      <w:jc w:val="both"/>
    </w:pPr>
    <w:rPr>
      <w:rFonts w:ascii="Times New Roman" w:eastAsia="Times New Roman" w:hAnsi="Times New Roman" w:cs="Times New Roman"/>
      <w:sz w:val="28"/>
      <w:szCs w:val="24"/>
      <w:lang w:eastAsia="ru-RU"/>
    </w:rPr>
  </w:style>
  <w:style w:type="character" w:customStyle="1" w:styleId="ab">
    <w:name w:val="Основной текст Знак"/>
    <w:basedOn w:val="a1"/>
    <w:link w:val="aa"/>
    <w:rsid w:val="00ED62AD"/>
    <w:rPr>
      <w:rFonts w:ascii="Times New Roman" w:eastAsia="Times New Roman" w:hAnsi="Times New Roman" w:cs="Times New Roman"/>
      <w:sz w:val="28"/>
      <w:szCs w:val="24"/>
      <w:lang w:eastAsia="ru-RU"/>
    </w:rPr>
  </w:style>
  <w:style w:type="paragraph" w:styleId="ac">
    <w:name w:val="No Spacing"/>
    <w:link w:val="ad"/>
    <w:qFormat/>
    <w:rsid w:val="00ED62AD"/>
    <w:pPr>
      <w:spacing w:after="0" w:line="240" w:lineRule="auto"/>
    </w:pPr>
    <w:rPr>
      <w:rFonts w:ascii="Calibri" w:eastAsia="Calibri" w:hAnsi="Calibri" w:cs="Times New Roman"/>
    </w:rPr>
  </w:style>
  <w:style w:type="character" w:customStyle="1" w:styleId="ad">
    <w:name w:val="Без интервала Знак"/>
    <w:basedOn w:val="a1"/>
    <w:link w:val="ac"/>
    <w:uiPriority w:val="1"/>
    <w:locked/>
    <w:rsid w:val="00ED62AD"/>
    <w:rPr>
      <w:rFonts w:ascii="Calibri" w:eastAsia="Calibri" w:hAnsi="Calibri" w:cs="Times New Roman"/>
    </w:rPr>
  </w:style>
  <w:style w:type="paragraph" w:styleId="ae">
    <w:name w:val="Normal (Web)"/>
    <w:aliases w:val="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Обычный (Web)"/>
    <w:basedOn w:val="a0"/>
    <w:link w:val="af"/>
    <w:unhideWhenUsed/>
    <w:qFormat/>
    <w:rsid w:val="00ED62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Обычный (веб) Знак"/>
    <w:aliases w:val="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Обычный (Web) Знак"/>
    <w:link w:val="ae"/>
    <w:uiPriority w:val="99"/>
    <w:locked/>
    <w:rsid w:val="00A22C8E"/>
    <w:rPr>
      <w:rFonts w:ascii="Times New Roman" w:eastAsia="Times New Roman" w:hAnsi="Times New Roman" w:cs="Times New Roman"/>
      <w:sz w:val="24"/>
      <w:szCs w:val="24"/>
      <w:lang w:eastAsia="ru-RU"/>
    </w:rPr>
  </w:style>
  <w:style w:type="paragraph" w:customStyle="1" w:styleId="af0">
    <w:name w:val="Содержимое таблицы"/>
    <w:basedOn w:val="a0"/>
    <w:rsid w:val="00ED62AD"/>
    <w:pPr>
      <w:suppressLineNumbers/>
      <w:suppressAutoHyphens/>
      <w:spacing w:after="160" w:line="252" w:lineRule="auto"/>
    </w:pPr>
    <w:rPr>
      <w:rFonts w:ascii="Calibri" w:eastAsia="Calibri" w:hAnsi="Calibri" w:cs="Calibri"/>
      <w:lang w:eastAsia="zh-CN"/>
    </w:rPr>
  </w:style>
  <w:style w:type="paragraph" w:styleId="af1">
    <w:name w:val="header"/>
    <w:basedOn w:val="a0"/>
    <w:link w:val="af2"/>
    <w:uiPriority w:val="99"/>
    <w:unhideWhenUsed/>
    <w:rsid w:val="00800F99"/>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800F99"/>
  </w:style>
  <w:style w:type="paragraph" w:styleId="af3">
    <w:name w:val="footer"/>
    <w:basedOn w:val="a0"/>
    <w:link w:val="af4"/>
    <w:uiPriority w:val="99"/>
    <w:unhideWhenUsed/>
    <w:rsid w:val="00800F99"/>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800F99"/>
  </w:style>
  <w:style w:type="paragraph" w:styleId="af5">
    <w:name w:val="Title"/>
    <w:basedOn w:val="a0"/>
    <w:link w:val="af6"/>
    <w:qFormat/>
    <w:rsid w:val="000B2878"/>
    <w:pPr>
      <w:spacing w:after="0" w:line="240" w:lineRule="auto"/>
      <w:jc w:val="center"/>
    </w:pPr>
    <w:rPr>
      <w:rFonts w:ascii="Times New Roman" w:eastAsia="Times New Roman" w:hAnsi="Times New Roman" w:cs="Times New Roman"/>
      <w:sz w:val="28"/>
      <w:szCs w:val="20"/>
    </w:rPr>
  </w:style>
  <w:style w:type="character" w:customStyle="1" w:styleId="af6">
    <w:name w:val="Название Знак"/>
    <w:basedOn w:val="a1"/>
    <w:link w:val="af5"/>
    <w:rsid w:val="000B2878"/>
    <w:rPr>
      <w:rFonts w:ascii="Times New Roman" w:eastAsia="Times New Roman" w:hAnsi="Times New Roman" w:cs="Times New Roman"/>
      <w:sz w:val="28"/>
      <w:szCs w:val="20"/>
    </w:rPr>
  </w:style>
  <w:style w:type="character" w:customStyle="1" w:styleId="af7">
    <w:name w:val="Основной текст_"/>
    <w:basedOn w:val="a1"/>
    <w:link w:val="21"/>
    <w:locked/>
    <w:rsid w:val="00E05291"/>
    <w:rPr>
      <w:rFonts w:ascii="Times New Roman" w:hAnsi="Times New Roman" w:cs="Times New Roman"/>
      <w:sz w:val="26"/>
      <w:szCs w:val="26"/>
      <w:shd w:val="clear" w:color="auto" w:fill="FFFFFF"/>
    </w:rPr>
  </w:style>
  <w:style w:type="paragraph" w:customStyle="1" w:styleId="21">
    <w:name w:val="Основной текст2"/>
    <w:basedOn w:val="a0"/>
    <w:link w:val="af7"/>
    <w:rsid w:val="00E05291"/>
    <w:pPr>
      <w:widowControl w:val="0"/>
      <w:shd w:val="clear" w:color="auto" w:fill="FFFFFF"/>
      <w:spacing w:after="0" w:line="240" w:lineRule="atLeast"/>
      <w:jc w:val="center"/>
    </w:pPr>
    <w:rPr>
      <w:rFonts w:ascii="Times New Roman" w:hAnsi="Times New Roman" w:cs="Times New Roman"/>
      <w:sz w:val="26"/>
      <w:szCs w:val="26"/>
    </w:rPr>
  </w:style>
  <w:style w:type="paragraph" w:customStyle="1" w:styleId="ConsPlusNormal">
    <w:name w:val="ConsPlusNormal"/>
    <w:qFormat/>
    <w:rsid w:val="00E05291"/>
    <w:pPr>
      <w:widowControl w:val="0"/>
      <w:autoSpaceDE w:val="0"/>
      <w:autoSpaceDN w:val="0"/>
      <w:spacing w:after="0" w:line="240" w:lineRule="auto"/>
    </w:pPr>
    <w:rPr>
      <w:rFonts w:ascii="Times New Roman" w:eastAsia="Calibri" w:hAnsi="Times New Roman" w:cs="Times New Roman"/>
      <w:sz w:val="28"/>
      <w:szCs w:val="20"/>
      <w:lang w:eastAsia="ru-RU"/>
    </w:rPr>
  </w:style>
  <w:style w:type="character" w:customStyle="1" w:styleId="af8">
    <w:name w:val="Основной текст с отступом Знак"/>
    <w:basedOn w:val="a1"/>
    <w:link w:val="af9"/>
    <w:uiPriority w:val="99"/>
    <w:rsid w:val="00E05291"/>
    <w:rPr>
      <w:rFonts w:ascii="Calibri" w:eastAsia="Calibri" w:hAnsi="Calibri" w:cs="Times New Roman"/>
    </w:rPr>
  </w:style>
  <w:style w:type="paragraph" w:styleId="af9">
    <w:name w:val="Body Text Indent"/>
    <w:basedOn w:val="a0"/>
    <w:link w:val="af8"/>
    <w:uiPriority w:val="99"/>
    <w:unhideWhenUsed/>
    <w:rsid w:val="00E05291"/>
    <w:pPr>
      <w:spacing w:after="120" w:line="256" w:lineRule="auto"/>
      <w:ind w:left="283"/>
    </w:pPr>
    <w:rPr>
      <w:rFonts w:ascii="Calibri" w:eastAsia="Calibri" w:hAnsi="Calibri" w:cs="Times New Roman"/>
    </w:rPr>
  </w:style>
  <w:style w:type="character" w:styleId="afa">
    <w:name w:val="Strong"/>
    <w:basedOn w:val="a1"/>
    <w:uiPriority w:val="22"/>
    <w:qFormat/>
    <w:rsid w:val="00E05291"/>
    <w:rPr>
      <w:b/>
      <w:bCs/>
    </w:rPr>
  </w:style>
  <w:style w:type="character" w:customStyle="1" w:styleId="badge">
    <w:name w:val="badge"/>
    <w:basedOn w:val="a1"/>
    <w:rsid w:val="00E05291"/>
  </w:style>
  <w:style w:type="paragraph" w:customStyle="1" w:styleId="41">
    <w:name w:val="Знак4 Знак Знак Знак"/>
    <w:basedOn w:val="a0"/>
    <w:next w:val="a0"/>
    <w:autoRedefine/>
    <w:rsid w:val="00E05291"/>
    <w:pPr>
      <w:spacing w:after="160" w:line="240" w:lineRule="exact"/>
      <w:ind w:left="720" w:hanging="720"/>
      <w:jc w:val="both"/>
    </w:pPr>
    <w:rPr>
      <w:rFonts w:ascii="Times New Roman" w:eastAsia="Times New Roman" w:hAnsi="Times New Roman" w:cs="Times New Roman"/>
      <w:sz w:val="24"/>
      <w:szCs w:val="20"/>
      <w:lang w:val="en-US"/>
    </w:rPr>
  </w:style>
  <w:style w:type="paragraph" w:customStyle="1" w:styleId="Default">
    <w:name w:val="Default"/>
    <w:qFormat/>
    <w:rsid w:val="00E05291"/>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11">
    <w:name w:val="Без интервала1"/>
    <w:rsid w:val="00E05291"/>
    <w:pPr>
      <w:suppressAutoHyphens/>
      <w:spacing w:after="0" w:line="240" w:lineRule="auto"/>
    </w:pPr>
    <w:rPr>
      <w:rFonts w:ascii="Liberation Serif" w:eastAsia="SimSun" w:hAnsi="Liberation Serif" w:cs="Mangal"/>
      <w:sz w:val="24"/>
      <w:szCs w:val="24"/>
      <w:lang w:eastAsia="zh-CN" w:bidi="hi-IN"/>
    </w:rPr>
  </w:style>
  <w:style w:type="paragraph" w:customStyle="1" w:styleId="h1">
    <w:name w:val="h_1"/>
    <w:basedOn w:val="a0"/>
    <w:rsid w:val="00E05291"/>
    <w:pPr>
      <w:suppressAutoHyphens/>
      <w:spacing w:after="0" w:line="360" w:lineRule="auto"/>
      <w:ind w:left="100"/>
    </w:pPr>
    <w:rPr>
      <w:rFonts w:ascii="Arial" w:eastAsia="Times New Roman" w:hAnsi="Arial" w:cs="Arial"/>
      <w:b/>
      <w:bCs/>
      <w:i/>
      <w:iCs/>
      <w:color w:val="002BA8"/>
      <w:sz w:val="32"/>
      <w:szCs w:val="32"/>
      <w:lang w:eastAsia="zh-CN"/>
    </w:rPr>
  </w:style>
  <w:style w:type="paragraph" w:customStyle="1" w:styleId="22">
    <w:name w:val="Без интервала2"/>
    <w:rsid w:val="00E05291"/>
    <w:pPr>
      <w:suppressAutoHyphens/>
      <w:spacing w:after="0" w:line="240" w:lineRule="auto"/>
    </w:pPr>
    <w:rPr>
      <w:rFonts w:ascii="Liberation Serif" w:eastAsia="SimSun" w:hAnsi="Liberation Serif" w:cs="Mangal"/>
      <w:sz w:val="24"/>
      <w:szCs w:val="24"/>
      <w:lang w:eastAsia="zh-CN" w:bidi="hi-IN"/>
    </w:rPr>
  </w:style>
  <w:style w:type="character" w:customStyle="1" w:styleId="afb">
    <w:name w:val="Текст концевой сноски Знак"/>
    <w:basedOn w:val="a1"/>
    <w:link w:val="afc"/>
    <w:uiPriority w:val="99"/>
    <w:semiHidden/>
    <w:rsid w:val="00E05291"/>
    <w:rPr>
      <w:rFonts w:ascii="Calibri" w:eastAsia="Calibri" w:hAnsi="Calibri" w:cs="Times New Roman"/>
      <w:sz w:val="20"/>
      <w:szCs w:val="20"/>
    </w:rPr>
  </w:style>
  <w:style w:type="paragraph" w:styleId="afc">
    <w:name w:val="endnote text"/>
    <w:basedOn w:val="a0"/>
    <w:link w:val="afb"/>
    <w:uiPriority w:val="99"/>
    <w:semiHidden/>
    <w:unhideWhenUsed/>
    <w:rsid w:val="00E05291"/>
    <w:pPr>
      <w:spacing w:after="0" w:line="240" w:lineRule="auto"/>
    </w:pPr>
    <w:rPr>
      <w:rFonts w:ascii="Calibri" w:eastAsia="Calibri" w:hAnsi="Calibri" w:cs="Times New Roman"/>
      <w:sz w:val="20"/>
      <w:szCs w:val="20"/>
    </w:rPr>
  </w:style>
  <w:style w:type="paragraph" w:styleId="afd">
    <w:name w:val="footnote text"/>
    <w:basedOn w:val="a0"/>
    <w:link w:val="afe"/>
    <w:uiPriority w:val="99"/>
    <w:semiHidden/>
    <w:unhideWhenUsed/>
    <w:rsid w:val="00E05291"/>
    <w:pPr>
      <w:spacing w:after="0" w:line="240" w:lineRule="auto"/>
    </w:pPr>
    <w:rPr>
      <w:rFonts w:ascii="Calibri" w:eastAsia="Calibri" w:hAnsi="Calibri" w:cs="Times New Roman"/>
      <w:sz w:val="20"/>
      <w:szCs w:val="20"/>
    </w:rPr>
  </w:style>
  <w:style w:type="character" w:customStyle="1" w:styleId="afe">
    <w:name w:val="Текст сноски Знак"/>
    <w:basedOn w:val="a1"/>
    <w:link w:val="afd"/>
    <w:uiPriority w:val="99"/>
    <w:semiHidden/>
    <w:rsid w:val="00E05291"/>
    <w:rPr>
      <w:rFonts w:ascii="Calibri" w:eastAsia="Calibri" w:hAnsi="Calibri" w:cs="Times New Roman"/>
      <w:sz w:val="20"/>
      <w:szCs w:val="20"/>
    </w:rPr>
  </w:style>
  <w:style w:type="paragraph" w:customStyle="1" w:styleId="ConsPlusTitle">
    <w:name w:val="ConsPlusTitle"/>
    <w:rsid w:val="00E05291"/>
    <w:pPr>
      <w:widowControl w:val="0"/>
      <w:autoSpaceDE w:val="0"/>
      <w:autoSpaceDN w:val="0"/>
      <w:spacing w:after="0" w:line="240" w:lineRule="auto"/>
    </w:pPr>
    <w:rPr>
      <w:rFonts w:ascii="Calibri" w:eastAsia="Times New Roman" w:hAnsi="Calibri" w:cs="Calibri"/>
      <w:b/>
      <w:szCs w:val="20"/>
      <w:lang w:eastAsia="ru-RU"/>
    </w:rPr>
  </w:style>
  <w:style w:type="character" w:customStyle="1" w:styleId="extended-textfull">
    <w:name w:val="extended-text__full"/>
    <w:basedOn w:val="a1"/>
    <w:rsid w:val="00E05291"/>
  </w:style>
  <w:style w:type="paragraph" w:customStyle="1" w:styleId="CharCharCarCarCharCharCarCarCharCharCarCarCharChar">
    <w:name w:val="Char Char Car Car Char Char Car Car Char Char Car Car Char Char"/>
    <w:basedOn w:val="a0"/>
    <w:rsid w:val="00E05291"/>
    <w:pPr>
      <w:spacing w:after="160" w:line="240" w:lineRule="exact"/>
    </w:pPr>
    <w:rPr>
      <w:rFonts w:ascii="Times New Roman" w:eastAsia="Times New Roman" w:hAnsi="Times New Roman" w:cs="Times New Roman"/>
      <w:sz w:val="20"/>
      <w:szCs w:val="20"/>
      <w:lang w:eastAsia="ru-RU"/>
    </w:rPr>
  </w:style>
  <w:style w:type="character" w:customStyle="1" w:styleId="aff">
    <w:name w:val="Гипертекстовая ссылка"/>
    <w:basedOn w:val="a1"/>
    <w:rsid w:val="00E05291"/>
    <w:rPr>
      <w:rFonts w:cs="Times New Roman"/>
      <w:color w:val="106BBE"/>
    </w:rPr>
  </w:style>
  <w:style w:type="paragraph" w:customStyle="1" w:styleId="rtejustify">
    <w:name w:val="rtejustify"/>
    <w:basedOn w:val="a0"/>
    <w:rsid w:val="00E052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2">
    <w:name w:val="Style12"/>
    <w:basedOn w:val="a0"/>
    <w:rsid w:val="00E05291"/>
    <w:pPr>
      <w:widowControl w:val="0"/>
      <w:autoSpaceDE w:val="0"/>
      <w:autoSpaceDN w:val="0"/>
      <w:adjustRightInd w:val="0"/>
      <w:spacing w:after="0" w:line="318" w:lineRule="exact"/>
    </w:pPr>
    <w:rPr>
      <w:rFonts w:ascii="Georgia" w:eastAsia="Times New Roman" w:hAnsi="Georgia" w:cs="Times New Roman"/>
      <w:sz w:val="24"/>
      <w:szCs w:val="24"/>
      <w:lang w:eastAsia="ru-RU"/>
    </w:rPr>
  </w:style>
  <w:style w:type="character" w:customStyle="1" w:styleId="extended-textshort">
    <w:name w:val="extended-text__short"/>
    <w:basedOn w:val="a1"/>
    <w:rsid w:val="00E05291"/>
  </w:style>
  <w:style w:type="paragraph" w:styleId="aff0">
    <w:name w:val="caption"/>
    <w:basedOn w:val="a0"/>
    <w:next w:val="a0"/>
    <w:unhideWhenUsed/>
    <w:qFormat/>
    <w:rsid w:val="00E05291"/>
    <w:pPr>
      <w:spacing w:line="240" w:lineRule="auto"/>
    </w:pPr>
    <w:rPr>
      <w:rFonts w:ascii="Calibri" w:eastAsia="Calibri" w:hAnsi="Calibri" w:cs="Times New Roman"/>
      <w:b/>
      <w:bCs/>
      <w:color w:val="4F81BD" w:themeColor="accent1"/>
      <w:sz w:val="18"/>
      <w:szCs w:val="18"/>
    </w:rPr>
  </w:style>
  <w:style w:type="paragraph" w:customStyle="1" w:styleId="aff1">
    <w:name w:val="Знак"/>
    <w:basedOn w:val="a0"/>
    <w:rsid w:val="00E05291"/>
    <w:pPr>
      <w:spacing w:after="160" w:line="240" w:lineRule="exact"/>
    </w:pPr>
    <w:rPr>
      <w:rFonts w:ascii="Times New Roman" w:eastAsia="Times New Roman" w:hAnsi="Times New Roman" w:cs="Times New Roman"/>
      <w:sz w:val="20"/>
      <w:szCs w:val="20"/>
      <w:lang w:eastAsia="ru-RU"/>
    </w:rPr>
  </w:style>
  <w:style w:type="paragraph" w:styleId="aff2">
    <w:name w:val="annotation text"/>
    <w:basedOn w:val="a0"/>
    <w:link w:val="aff3"/>
    <w:uiPriority w:val="99"/>
    <w:semiHidden/>
    <w:unhideWhenUsed/>
    <w:rsid w:val="00E05291"/>
    <w:pPr>
      <w:spacing w:after="160" w:line="240" w:lineRule="auto"/>
    </w:pPr>
    <w:rPr>
      <w:rFonts w:ascii="Calibri" w:eastAsia="Calibri" w:hAnsi="Calibri" w:cs="Times New Roman"/>
      <w:sz w:val="20"/>
      <w:szCs w:val="20"/>
    </w:rPr>
  </w:style>
  <w:style w:type="character" w:customStyle="1" w:styleId="aff3">
    <w:name w:val="Текст примечания Знак"/>
    <w:basedOn w:val="a1"/>
    <w:link w:val="aff2"/>
    <w:uiPriority w:val="99"/>
    <w:semiHidden/>
    <w:rsid w:val="00E05291"/>
    <w:rPr>
      <w:rFonts w:ascii="Calibri" w:eastAsia="Calibri" w:hAnsi="Calibri" w:cs="Times New Roman"/>
      <w:sz w:val="20"/>
      <w:szCs w:val="20"/>
    </w:rPr>
  </w:style>
  <w:style w:type="paragraph" w:styleId="aff4">
    <w:name w:val="annotation subject"/>
    <w:basedOn w:val="aff2"/>
    <w:next w:val="aff2"/>
    <w:link w:val="aff5"/>
    <w:uiPriority w:val="99"/>
    <w:semiHidden/>
    <w:unhideWhenUsed/>
    <w:rsid w:val="00E05291"/>
    <w:rPr>
      <w:b/>
      <w:bCs/>
    </w:rPr>
  </w:style>
  <w:style w:type="character" w:customStyle="1" w:styleId="aff5">
    <w:name w:val="Тема примечания Знак"/>
    <w:basedOn w:val="aff3"/>
    <w:link w:val="aff4"/>
    <w:uiPriority w:val="99"/>
    <w:semiHidden/>
    <w:rsid w:val="00E05291"/>
    <w:rPr>
      <w:b/>
      <w:bCs/>
    </w:rPr>
  </w:style>
  <w:style w:type="table" w:customStyle="1" w:styleId="42">
    <w:name w:val="Сетка таблицы4"/>
    <w:basedOn w:val="a2"/>
    <w:next w:val="a5"/>
    <w:uiPriority w:val="59"/>
    <w:rsid w:val="00E052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List"/>
    <w:next w:val="aff0"/>
    <w:rsid w:val="00E05291"/>
    <w:pPr>
      <w:widowControl w:val="0"/>
      <w:suppressAutoHyphens/>
      <w:spacing w:after="0" w:line="240" w:lineRule="auto"/>
    </w:pPr>
    <w:rPr>
      <w:rFonts w:ascii="Liberation Serif" w:eastAsia="NSimSun" w:hAnsi="Liberation Serif" w:cs="Mangal"/>
      <w:sz w:val="24"/>
      <w:szCs w:val="24"/>
      <w:lang w:eastAsia="zh-CN" w:bidi="hi-IN"/>
    </w:rPr>
  </w:style>
  <w:style w:type="paragraph" w:customStyle="1" w:styleId="12">
    <w:name w:val="Абзац списка1"/>
    <w:basedOn w:val="a0"/>
    <w:rsid w:val="00BD1024"/>
    <w:pPr>
      <w:spacing w:after="160" w:line="259" w:lineRule="auto"/>
      <w:ind w:left="720"/>
      <w:contextualSpacing/>
    </w:pPr>
    <w:rPr>
      <w:rFonts w:ascii="Calibri" w:eastAsia="Times New Roman" w:hAnsi="Calibri" w:cs="Times New Roman"/>
    </w:rPr>
  </w:style>
  <w:style w:type="paragraph" w:customStyle="1" w:styleId="paragraph">
    <w:name w:val="paragraph"/>
    <w:basedOn w:val="a0"/>
    <w:uiPriority w:val="99"/>
    <w:rsid w:val="00B506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3"/>
    <w:basedOn w:val="a0"/>
    <w:link w:val="32"/>
    <w:uiPriority w:val="99"/>
    <w:semiHidden/>
    <w:unhideWhenUsed/>
    <w:rsid w:val="00141C87"/>
    <w:pPr>
      <w:spacing w:after="120"/>
    </w:pPr>
    <w:rPr>
      <w:rFonts w:ascii="Calibri" w:eastAsia="Times New Roman" w:hAnsi="Calibri" w:cs="Calibri"/>
      <w:sz w:val="16"/>
      <w:szCs w:val="16"/>
      <w:lang w:eastAsia="ru-RU"/>
    </w:rPr>
  </w:style>
  <w:style w:type="character" w:customStyle="1" w:styleId="32">
    <w:name w:val="Основной текст 3 Знак"/>
    <w:basedOn w:val="a1"/>
    <w:link w:val="31"/>
    <w:uiPriority w:val="99"/>
    <w:semiHidden/>
    <w:rsid w:val="00141C87"/>
    <w:rPr>
      <w:rFonts w:ascii="Calibri" w:eastAsia="Times New Roman" w:hAnsi="Calibri" w:cs="Calibri"/>
      <w:sz w:val="16"/>
      <w:szCs w:val="16"/>
      <w:lang w:eastAsia="ru-RU"/>
    </w:rPr>
  </w:style>
  <w:style w:type="paragraph" w:customStyle="1" w:styleId="Standard">
    <w:name w:val="Standard"/>
    <w:rsid w:val="009B2C8C"/>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table" w:customStyle="1" w:styleId="5">
    <w:name w:val="Сетка таблицы5"/>
    <w:basedOn w:val="a2"/>
    <w:next w:val="a5"/>
    <w:uiPriority w:val="59"/>
    <w:rsid w:val="00A567CB"/>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1"/>
    <w:rsid w:val="00136E32"/>
  </w:style>
  <w:style w:type="character" w:customStyle="1" w:styleId="eop">
    <w:name w:val="eop"/>
    <w:basedOn w:val="a1"/>
    <w:rsid w:val="00136E32"/>
  </w:style>
  <w:style w:type="table" w:customStyle="1" w:styleId="33">
    <w:name w:val="Сетка таблицы3"/>
    <w:basedOn w:val="a2"/>
    <w:uiPriority w:val="39"/>
    <w:rsid w:val="006A71F8"/>
    <w:pPr>
      <w:spacing w:after="0" w:line="240" w:lineRule="auto"/>
      <w:jc w:val="both"/>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7">
    <w:name w:val="Emphasis"/>
    <w:uiPriority w:val="20"/>
    <w:qFormat/>
    <w:rsid w:val="005F1313"/>
    <w:rPr>
      <w:i/>
      <w:iCs/>
    </w:rPr>
  </w:style>
  <w:style w:type="paragraph" w:customStyle="1" w:styleId="font8">
    <w:name w:val="font_8"/>
    <w:basedOn w:val="a0"/>
    <w:rsid w:val="005F13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8">
    <w:name w:val="FollowedHyperlink"/>
    <w:basedOn w:val="a1"/>
    <w:uiPriority w:val="99"/>
    <w:semiHidden/>
    <w:unhideWhenUsed/>
    <w:rsid w:val="00906F60"/>
    <w:rPr>
      <w:color w:val="800080" w:themeColor="followedHyperlink"/>
      <w:u w:val="single"/>
    </w:rPr>
  </w:style>
  <w:style w:type="character" w:customStyle="1" w:styleId="-">
    <w:name w:val="Интернет-ссылка"/>
    <w:basedOn w:val="a1"/>
    <w:uiPriority w:val="99"/>
    <w:rsid w:val="00AB427C"/>
    <w:rPr>
      <w:color w:val="0000FF" w:themeColor="hyperlink"/>
      <w:u w:val="single"/>
    </w:rPr>
  </w:style>
  <w:style w:type="paragraph" w:customStyle="1" w:styleId="ConsPlusNonformat">
    <w:name w:val="ConsPlusNonformat"/>
    <w:uiPriority w:val="99"/>
    <w:rsid w:val="00384A7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aff9">
    <w:name w:val="Цветовое выделение"/>
    <w:rsid w:val="007A3455"/>
    <w:rPr>
      <w:b/>
      <w:color w:val="26282F"/>
    </w:rPr>
  </w:style>
  <w:style w:type="paragraph" w:customStyle="1" w:styleId="aee4a9f8b8244e64p1">
    <w:name w:val="aee4a9f8b8244e64p1"/>
    <w:basedOn w:val="a0"/>
    <w:rsid w:val="00D909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623268c383f13bbs1">
    <w:name w:val="e623268c383f13bbs1"/>
    <w:basedOn w:val="a1"/>
    <w:rsid w:val="00D9096C"/>
  </w:style>
  <w:style w:type="character" w:customStyle="1" w:styleId="7ed5c23730e83f3bapple-converted-space">
    <w:name w:val="7ed5c23730e83f3bapple-converted-space"/>
    <w:basedOn w:val="a1"/>
    <w:rsid w:val="00D9096C"/>
  </w:style>
  <w:style w:type="character" w:customStyle="1" w:styleId="20">
    <w:name w:val="Заголовок 2 Знак"/>
    <w:basedOn w:val="a1"/>
    <w:link w:val="2"/>
    <w:uiPriority w:val="9"/>
    <w:semiHidden/>
    <w:rsid w:val="00DB626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semiHidden/>
    <w:rsid w:val="00DB626B"/>
    <w:rPr>
      <w:rFonts w:asciiTheme="majorHAnsi" w:eastAsiaTheme="majorEastAsia" w:hAnsiTheme="majorHAnsi" w:cstheme="majorBidi"/>
      <w:b/>
      <w:bCs/>
      <w:color w:val="4F81BD" w:themeColor="accent1"/>
    </w:rPr>
  </w:style>
  <w:style w:type="paragraph" w:customStyle="1" w:styleId="Textbody">
    <w:name w:val="Text body"/>
    <w:basedOn w:val="Standard"/>
    <w:rsid w:val="005A3D1C"/>
    <w:pPr>
      <w:spacing w:after="140" w:line="276" w:lineRule="auto"/>
    </w:pPr>
    <w:rPr>
      <w:rFonts w:eastAsia="NSimSun" w:cs="Arial"/>
      <w:lang w:val="ru-RU"/>
    </w:rPr>
  </w:style>
  <w:style w:type="paragraph" w:customStyle="1" w:styleId="Heading3">
    <w:name w:val="Heading 3"/>
    <w:basedOn w:val="a0"/>
    <w:next w:val="Textbody"/>
    <w:rsid w:val="005A3D1C"/>
    <w:pPr>
      <w:keepNext/>
      <w:suppressAutoHyphens/>
      <w:autoSpaceDN w:val="0"/>
      <w:spacing w:before="140" w:after="0" w:line="240" w:lineRule="auto"/>
      <w:textAlignment w:val="baseline"/>
      <w:outlineLvl w:val="2"/>
    </w:pPr>
    <w:rPr>
      <w:rFonts w:ascii="Liberation Serif" w:eastAsia="NSimSun" w:hAnsi="Liberation Serif" w:cs="Arial"/>
      <w:b/>
      <w:bCs/>
      <w:kern w:val="3"/>
      <w:sz w:val="28"/>
      <w:szCs w:val="28"/>
      <w:lang w:eastAsia="zh-CN" w:bidi="hi-IN"/>
    </w:rPr>
  </w:style>
  <w:style w:type="character" w:customStyle="1" w:styleId="nowrap">
    <w:name w:val="nowrap"/>
    <w:basedOn w:val="a1"/>
    <w:rsid w:val="003B47BE"/>
  </w:style>
  <w:style w:type="paragraph" w:styleId="a">
    <w:name w:val="List Bullet"/>
    <w:basedOn w:val="a0"/>
    <w:uiPriority w:val="99"/>
    <w:unhideWhenUsed/>
    <w:rsid w:val="00305678"/>
    <w:pPr>
      <w:numPr>
        <w:numId w:val="8"/>
      </w:numPr>
      <w:contextualSpacing/>
    </w:pPr>
  </w:style>
  <w:style w:type="character" w:customStyle="1" w:styleId="23">
    <w:name w:val="Основной текст (2) + Полужирный"/>
    <w:rsid w:val="008629C8"/>
    <w:rPr>
      <w:rFonts w:ascii="Times New Roman" w:eastAsia="Times New Roman" w:hAnsi="Times New Roman" w:cs="Times New Roman" w:hint="default"/>
      <w:b/>
      <w:bCs/>
      <w:color w:val="000000"/>
      <w:spacing w:val="0"/>
      <w:w w:val="100"/>
      <w:position w:val="0"/>
      <w:sz w:val="28"/>
      <w:szCs w:val="28"/>
      <w:shd w:val="clear" w:color="auto" w:fill="FFFFFF"/>
      <w:lang w:val="ru-RU" w:eastAsia="ru-RU" w:bidi="ru-RU"/>
    </w:rPr>
  </w:style>
  <w:style w:type="character" w:customStyle="1" w:styleId="24">
    <w:name w:val="Основной текст (2)_"/>
    <w:link w:val="25"/>
    <w:locked/>
    <w:rsid w:val="008629C8"/>
    <w:rPr>
      <w:sz w:val="28"/>
      <w:szCs w:val="28"/>
      <w:shd w:val="clear" w:color="auto" w:fill="FFFFFF"/>
    </w:rPr>
  </w:style>
  <w:style w:type="paragraph" w:customStyle="1" w:styleId="25">
    <w:name w:val="Основной текст (2)"/>
    <w:basedOn w:val="a0"/>
    <w:link w:val="24"/>
    <w:rsid w:val="008629C8"/>
    <w:pPr>
      <w:widowControl w:val="0"/>
      <w:shd w:val="clear" w:color="auto" w:fill="FFFFFF"/>
      <w:spacing w:after="0" w:line="322" w:lineRule="exact"/>
      <w:jc w:val="center"/>
    </w:pPr>
    <w:rPr>
      <w:sz w:val="28"/>
      <w:szCs w:val="28"/>
    </w:rPr>
  </w:style>
  <w:style w:type="paragraph" w:customStyle="1" w:styleId="13">
    <w:name w:val="Обычный1"/>
    <w:qFormat/>
    <w:rsid w:val="009E7501"/>
    <w:pPr>
      <w:spacing w:line="275" w:lineRule="auto"/>
    </w:pPr>
    <w:rPr>
      <w:rFonts w:ascii="Calibri" w:eastAsia="Calibri" w:hAnsi="Calibri" w:cs="Times New Roman"/>
      <w:szCs w:val="20"/>
      <w:lang w:eastAsia="ru-RU"/>
    </w:rPr>
  </w:style>
  <w:style w:type="character" w:customStyle="1" w:styleId="14">
    <w:name w:val="Основной шрифт абзаца1"/>
    <w:rsid w:val="009E7501"/>
  </w:style>
  <w:style w:type="paragraph" w:customStyle="1" w:styleId="normal">
    <w:name w:val="normal"/>
    <w:rsid w:val="00DE1944"/>
    <w:pPr>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72505992">
      <w:bodyDiv w:val="1"/>
      <w:marLeft w:val="0"/>
      <w:marRight w:val="0"/>
      <w:marTop w:val="0"/>
      <w:marBottom w:val="0"/>
      <w:divBdr>
        <w:top w:val="none" w:sz="0" w:space="0" w:color="auto"/>
        <w:left w:val="none" w:sz="0" w:space="0" w:color="auto"/>
        <w:bottom w:val="none" w:sz="0" w:space="0" w:color="auto"/>
        <w:right w:val="none" w:sz="0" w:space="0" w:color="auto"/>
      </w:divBdr>
    </w:div>
    <w:div w:id="113912337">
      <w:bodyDiv w:val="1"/>
      <w:marLeft w:val="0"/>
      <w:marRight w:val="0"/>
      <w:marTop w:val="0"/>
      <w:marBottom w:val="0"/>
      <w:divBdr>
        <w:top w:val="none" w:sz="0" w:space="0" w:color="auto"/>
        <w:left w:val="none" w:sz="0" w:space="0" w:color="auto"/>
        <w:bottom w:val="none" w:sz="0" w:space="0" w:color="auto"/>
        <w:right w:val="none" w:sz="0" w:space="0" w:color="auto"/>
      </w:divBdr>
    </w:div>
    <w:div w:id="114256555">
      <w:bodyDiv w:val="1"/>
      <w:marLeft w:val="0"/>
      <w:marRight w:val="0"/>
      <w:marTop w:val="0"/>
      <w:marBottom w:val="0"/>
      <w:divBdr>
        <w:top w:val="none" w:sz="0" w:space="0" w:color="auto"/>
        <w:left w:val="none" w:sz="0" w:space="0" w:color="auto"/>
        <w:bottom w:val="none" w:sz="0" w:space="0" w:color="auto"/>
        <w:right w:val="none" w:sz="0" w:space="0" w:color="auto"/>
      </w:divBdr>
    </w:div>
    <w:div w:id="299189334">
      <w:bodyDiv w:val="1"/>
      <w:marLeft w:val="0"/>
      <w:marRight w:val="0"/>
      <w:marTop w:val="0"/>
      <w:marBottom w:val="0"/>
      <w:divBdr>
        <w:top w:val="none" w:sz="0" w:space="0" w:color="auto"/>
        <w:left w:val="none" w:sz="0" w:space="0" w:color="auto"/>
        <w:bottom w:val="none" w:sz="0" w:space="0" w:color="auto"/>
        <w:right w:val="none" w:sz="0" w:space="0" w:color="auto"/>
      </w:divBdr>
    </w:div>
    <w:div w:id="334264200">
      <w:bodyDiv w:val="1"/>
      <w:marLeft w:val="0"/>
      <w:marRight w:val="0"/>
      <w:marTop w:val="0"/>
      <w:marBottom w:val="0"/>
      <w:divBdr>
        <w:top w:val="none" w:sz="0" w:space="0" w:color="auto"/>
        <w:left w:val="none" w:sz="0" w:space="0" w:color="auto"/>
        <w:bottom w:val="none" w:sz="0" w:space="0" w:color="auto"/>
        <w:right w:val="none" w:sz="0" w:space="0" w:color="auto"/>
      </w:divBdr>
    </w:div>
    <w:div w:id="364058855">
      <w:bodyDiv w:val="1"/>
      <w:marLeft w:val="0"/>
      <w:marRight w:val="0"/>
      <w:marTop w:val="0"/>
      <w:marBottom w:val="0"/>
      <w:divBdr>
        <w:top w:val="none" w:sz="0" w:space="0" w:color="auto"/>
        <w:left w:val="none" w:sz="0" w:space="0" w:color="auto"/>
        <w:bottom w:val="none" w:sz="0" w:space="0" w:color="auto"/>
        <w:right w:val="none" w:sz="0" w:space="0" w:color="auto"/>
      </w:divBdr>
    </w:div>
    <w:div w:id="368190686">
      <w:bodyDiv w:val="1"/>
      <w:marLeft w:val="0"/>
      <w:marRight w:val="0"/>
      <w:marTop w:val="0"/>
      <w:marBottom w:val="0"/>
      <w:divBdr>
        <w:top w:val="none" w:sz="0" w:space="0" w:color="auto"/>
        <w:left w:val="none" w:sz="0" w:space="0" w:color="auto"/>
        <w:bottom w:val="none" w:sz="0" w:space="0" w:color="auto"/>
        <w:right w:val="none" w:sz="0" w:space="0" w:color="auto"/>
      </w:divBdr>
      <w:divsChild>
        <w:div w:id="1034504320">
          <w:marLeft w:val="0"/>
          <w:marRight w:val="0"/>
          <w:marTop w:val="0"/>
          <w:marBottom w:val="0"/>
          <w:divBdr>
            <w:top w:val="none" w:sz="0" w:space="0" w:color="auto"/>
            <w:left w:val="none" w:sz="0" w:space="0" w:color="auto"/>
            <w:bottom w:val="none" w:sz="0" w:space="0" w:color="auto"/>
            <w:right w:val="none" w:sz="0" w:space="0" w:color="auto"/>
          </w:divBdr>
        </w:div>
        <w:div w:id="2033727058">
          <w:marLeft w:val="0"/>
          <w:marRight w:val="0"/>
          <w:marTop w:val="0"/>
          <w:marBottom w:val="0"/>
          <w:divBdr>
            <w:top w:val="none" w:sz="0" w:space="0" w:color="auto"/>
            <w:left w:val="none" w:sz="0" w:space="0" w:color="auto"/>
            <w:bottom w:val="none" w:sz="0" w:space="0" w:color="auto"/>
            <w:right w:val="none" w:sz="0" w:space="0" w:color="auto"/>
          </w:divBdr>
        </w:div>
        <w:div w:id="1965312087">
          <w:marLeft w:val="0"/>
          <w:marRight w:val="0"/>
          <w:marTop w:val="0"/>
          <w:marBottom w:val="0"/>
          <w:divBdr>
            <w:top w:val="none" w:sz="0" w:space="0" w:color="auto"/>
            <w:left w:val="none" w:sz="0" w:space="0" w:color="auto"/>
            <w:bottom w:val="none" w:sz="0" w:space="0" w:color="auto"/>
            <w:right w:val="none" w:sz="0" w:space="0" w:color="auto"/>
          </w:divBdr>
        </w:div>
        <w:div w:id="1430613552">
          <w:marLeft w:val="0"/>
          <w:marRight w:val="0"/>
          <w:marTop w:val="0"/>
          <w:marBottom w:val="0"/>
          <w:divBdr>
            <w:top w:val="none" w:sz="0" w:space="0" w:color="auto"/>
            <w:left w:val="none" w:sz="0" w:space="0" w:color="auto"/>
            <w:bottom w:val="none" w:sz="0" w:space="0" w:color="auto"/>
            <w:right w:val="none" w:sz="0" w:space="0" w:color="auto"/>
          </w:divBdr>
        </w:div>
        <w:div w:id="1163862167">
          <w:marLeft w:val="0"/>
          <w:marRight w:val="0"/>
          <w:marTop w:val="0"/>
          <w:marBottom w:val="0"/>
          <w:divBdr>
            <w:top w:val="none" w:sz="0" w:space="0" w:color="auto"/>
            <w:left w:val="none" w:sz="0" w:space="0" w:color="auto"/>
            <w:bottom w:val="none" w:sz="0" w:space="0" w:color="auto"/>
            <w:right w:val="none" w:sz="0" w:space="0" w:color="auto"/>
          </w:divBdr>
        </w:div>
        <w:div w:id="1257401866">
          <w:marLeft w:val="0"/>
          <w:marRight w:val="0"/>
          <w:marTop w:val="0"/>
          <w:marBottom w:val="0"/>
          <w:divBdr>
            <w:top w:val="none" w:sz="0" w:space="0" w:color="auto"/>
            <w:left w:val="none" w:sz="0" w:space="0" w:color="auto"/>
            <w:bottom w:val="none" w:sz="0" w:space="0" w:color="auto"/>
            <w:right w:val="none" w:sz="0" w:space="0" w:color="auto"/>
          </w:divBdr>
        </w:div>
        <w:div w:id="428964893">
          <w:marLeft w:val="0"/>
          <w:marRight w:val="0"/>
          <w:marTop w:val="0"/>
          <w:marBottom w:val="0"/>
          <w:divBdr>
            <w:top w:val="none" w:sz="0" w:space="0" w:color="auto"/>
            <w:left w:val="none" w:sz="0" w:space="0" w:color="auto"/>
            <w:bottom w:val="none" w:sz="0" w:space="0" w:color="auto"/>
            <w:right w:val="none" w:sz="0" w:space="0" w:color="auto"/>
          </w:divBdr>
        </w:div>
        <w:div w:id="20665501">
          <w:marLeft w:val="0"/>
          <w:marRight w:val="0"/>
          <w:marTop w:val="0"/>
          <w:marBottom w:val="0"/>
          <w:divBdr>
            <w:top w:val="none" w:sz="0" w:space="0" w:color="auto"/>
            <w:left w:val="none" w:sz="0" w:space="0" w:color="auto"/>
            <w:bottom w:val="none" w:sz="0" w:space="0" w:color="auto"/>
            <w:right w:val="none" w:sz="0" w:space="0" w:color="auto"/>
          </w:divBdr>
        </w:div>
        <w:div w:id="872964619">
          <w:marLeft w:val="0"/>
          <w:marRight w:val="0"/>
          <w:marTop w:val="0"/>
          <w:marBottom w:val="0"/>
          <w:divBdr>
            <w:top w:val="none" w:sz="0" w:space="0" w:color="auto"/>
            <w:left w:val="none" w:sz="0" w:space="0" w:color="auto"/>
            <w:bottom w:val="none" w:sz="0" w:space="0" w:color="auto"/>
            <w:right w:val="none" w:sz="0" w:space="0" w:color="auto"/>
          </w:divBdr>
        </w:div>
        <w:div w:id="1409035776">
          <w:marLeft w:val="0"/>
          <w:marRight w:val="0"/>
          <w:marTop w:val="0"/>
          <w:marBottom w:val="0"/>
          <w:divBdr>
            <w:top w:val="none" w:sz="0" w:space="0" w:color="auto"/>
            <w:left w:val="none" w:sz="0" w:space="0" w:color="auto"/>
            <w:bottom w:val="none" w:sz="0" w:space="0" w:color="auto"/>
            <w:right w:val="none" w:sz="0" w:space="0" w:color="auto"/>
          </w:divBdr>
        </w:div>
        <w:div w:id="1131095637">
          <w:marLeft w:val="0"/>
          <w:marRight w:val="0"/>
          <w:marTop w:val="0"/>
          <w:marBottom w:val="0"/>
          <w:divBdr>
            <w:top w:val="none" w:sz="0" w:space="0" w:color="auto"/>
            <w:left w:val="none" w:sz="0" w:space="0" w:color="auto"/>
            <w:bottom w:val="none" w:sz="0" w:space="0" w:color="auto"/>
            <w:right w:val="none" w:sz="0" w:space="0" w:color="auto"/>
          </w:divBdr>
        </w:div>
        <w:div w:id="239601491">
          <w:marLeft w:val="0"/>
          <w:marRight w:val="0"/>
          <w:marTop w:val="0"/>
          <w:marBottom w:val="0"/>
          <w:divBdr>
            <w:top w:val="none" w:sz="0" w:space="0" w:color="auto"/>
            <w:left w:val="none" w:sz="0" w:space="0" w:color="auto"/>
            <w:bottom w:val="none" w:sz="0" w:space="0" w:color="auto"/>
            <w:right w:val="none" w:sz="0" w:space="0" w:color="auto"/>
          </w:divBdr>
        </w:div>
      </w:divsChild>
    </w:div>
    <w:div w:id="400717783">
      <w:bodyDiv w:val="1"/>
      <w:marLeft w:val="0"/>
      <w:marRight w:val="0"/>
      <w:marTop w:val="0"/>
      <w:marBottom w:val="0"/>
      <w:divBdr>
        <w:top w:val="none" w:sz="0" w:space="0" w:color="auto"/>
        <w:left w:val="none" w:sz="0" w:space="0" w:color="auto"/>
        <w:bottom w:val="none" w:sz="0" w:space="0" w:color="auto"/>
        <w:right w:val="none" w:sz="0" w:space="0" w:color="auto"/>
      </w:divBdr>
    </w:div>
    <w:div w:id="452795772">
      <w:bodyDiv w:val="1"/>
      <w:marLeft w:val="0"/>
      <w:marRight w:val="0"/>
      <w:marTop w:val="0"/>
      <w:marBottom w:val="0"/>
      <w:divBdr>
        <w:top w:val="none" w:sz="0" w:space="0" w:color="auto"/>
        <w:left w:val="none" w:sz="0" w:space="0" w:color="auto"/>
        <w:bottom w:val="none" w:sz="0" w:space="0" w:color="auto"/>
        <w:right w:val="none" w:sz="0" w:space="0" w:color="auto"/>
      </w:divBdr>
    </w:div>
    <w:div w:id="471294469">
      <w:bodyDiv w:val="1"/>
      <w:marLeft w:val="0"/>
      <w:marRight w:val="0"/>
      <w:marTop w:val="0"/>
      <w:marBottom w:val="0"/>
      <w:divBdr>
        <w:top w:val="none" w:sz="0" w:space="0" w:color="auto"/>
        <w:left w:val="none" w:sz="0" w:space="0" w:color="auto"/>
        <w:bottom w:val="none" w:sz="0" w:space="0" w:color="auto"/>
        <w:right w:val="none" w:sz="0" w:space="0" w:color="auto"/>
      </w:divBdr>
      <w:divsChild>
        <w:div w:id="811676282">
          <w:marLeft w:val="0"/>
          <w:marRight w:val="0"/>
          <w:marTop w:val="0"/>
          <w:marBottom w:val="0"/>
          <w:divBdr>
            <w:top w:val="none" w:sz="0" w:space="0" w:color="auto"/>
            <w:left w:val="none" w:sz="0" w:space="0" w:color="auto"/>
            <w:bottom w:val="none" w:sz="0" w:space="0" w:color="auto"/>
            <w:right w:val="none" w:sz="0" w:space="0" w:color="auto"/>
          </w:divBdr>
        </w:div>
        <w:div w:id="2015180010">
          <w:marLeft w:val="0"/>
          <w:marRight w:val="0"/>
          <w:marTop w:val="0"/>
          <w:marBottom w:val="0"/>
          <w:divBdr>
            <w:top w:val="none" w:sz="0" w:space="0" w:color="auto"/>
            <w:left w:val="none" w:sz="0" w:space="0" w:color="auto"/>
            <w:bottom w:val="none" w:sz="0" w:space="0" w:color="auto"/>
            <w:right w:val="none" w:sz="0" w:space="0" w:color="auto"/>
          </w:divBdr>
        </w:div>
        <w:div w:id="427046169">
          <w:marLeft w:val="0"/>
          <w:marRight w:val="0"/>
          <w:marTop w:val="0"/>
          <w:marBottom w:val="0"/>
          <w:divBdr>
            <w:top w:val="none" w:sz="0" w:space="0" w:color="auto"/>
            <w:left w:val="none" w:sz="0" w:space="0" w:color="auto"/>
            <w:bottom w:val="none" w:sz="0" w:space="0" w:color="auto"/>
            <w:right w:val="none" w:sz="0" w:space="0" w:color="auto"/>
          </w:divBdr>
        </w:div>
        <w:div w:id="631324811">
          <w:marLeft w:val="0"/>
          <w:marRight w:val="0"/>
          <w:marTop w:val="0"/>
          <w:marBottom w:val="0"/>
          <w:divBdr>
            <w:top w:val="none" w:sz="0" w:space="0" w:color="auto"/>
            <w:left w:val="none" w:sz="0" w:space="0" w:color="auto"/>
            <w:bottom w:val="none" w:sz="0" w:space="0" w:color="auto"/>
            <w:right w:val="none" w:sz="0" w:space="0" w:color="auto"/>
          </w:divBdr>
        </w:div>
        <w:div w:id="774205149">
          <w:marLeft w:val="0"/>
          <w:marRight w:val="0"/>
          <w:marTop w:val="0"/>
          <w:marBottom w:val="0"/>
          <w:divBdr>
            <w:top w:val="none" w:sz="0" w:space="0" w:color="auto"/>
            <w:left w:val="none" w:sz="0" w:space="0" w:color="auto"/>
            <w:bottom w:val="none" w:sz="0" w:space="0" w:color="auto"/>
            <w:right w:val="none" w:sz="0" w:space="0" w:color="auto"/>
          </w:divBdr>
        </w:div>
        <w:div w:id="902645750">
          <w:marLeft w:val="0"/>
          <w:marRight w:val="0"/>
          <w:marTop w:val="0"/>
          <w:marBottom w:val="0"/>
          <w:divBdr>
            <w:top w:val="none" w:sz="0" w:space="0" w:color="auto"/>
            <w:left w:val="none" w:sz="0" w:space="0" w:color="auto"/>
            <w:bottom w:val="none" w:sz="0" w:space="0" w:color="auto"/>
            <w:right w:val="none" w:sz="0" w:space="0" w:color="auto"/>
          </w:divBdr>
        </w:div>
        <w:div w:id="1309093054">
          <w:marLeft w:val="0"/>
          <w:marRight w:val="0"/>
          <w:marTop w:val="0"/>
          <w:marBottom w:val="0"/>
          <w:divBdr>
            <w:top w:val="none" w:sz="0" w:space="0" w:color="auto"/>
            <w:left w:val="none" w:sz="0" w:space="0" w:color="auto"/>
            <w:bottom w:val="none" w:sz="0" w:space="0" w:color="auto"/>
            <w:right w:val="none" w:sz="0" w:space="0" w:color="auto"/>
          </w:divBdr>
        </w:div>
      </w:divsChild>
    </w:div>
    <w:div w:id="495925562">
      <w:bodyDiv w:val="1"/>
      <w:marLeft w:val="0"/>
      <w:marRight w:val="0"/>
      <w:marTop w:val="0"/>
      <w:marBottom w:val="0"/>
      <w:divBdr>
        <w:top w:val="none" w:sz="0" w:space="0" w:color="auto"/>
        <w:left w:val="none" w:sz="0" w:space="0" w:color="auto"/>
        <w:bottom w:val="none" w:sz="0" w:space="0" w:color="auto"/>
        <w:right w:val="none" w:sz="0" w:space="0" w:color="auto"/>
      </w:divBdr>
    </w:div>
    <w:div w:id="632948082">
      <w:bodyDiv w:val="1"/>
      <w:marLeft w:val="0"/>
      <w:marRight w:val="0"/>
      <w:marTop w:val="0"/>
      <w:marBottom w:val="0"/>
      <w:divBdr>
        <w:top w:val="none" w:sz="0" w:space="0" w:color="auto"/>
        <w:left w:val="none" w:sz="0" w:space="0" w:color="auto"/>
        <w:bottom w:val="none" w:sz="0" w:space="0" w:color="auto"/>
        <w:right w:val="none" w:sz="0" w:space="0" w:color="auto"/>
      </w:divBdr>
    </w:div>
    <w:div w:id="659771620">
      <w:bodyDiv w:val="1"/>
      <w:marLeft w:val="0"/>
      <w:marRight w:val="0"/>
      <w:marTop w:val="0"/>
      <w:marBottom w:val="0"/>
      <w:divBdr>
        <w:top w:val="none" w:sz="0" w:space="0" w:color="auto"/>
        <w:left w:val="none" w:sz="0" w:space="0" w:color="auto"/>
        <w:bottom w:val="none" w:sz="0" w:space="0" w:color="auto"/>
        <w:right w:val="none" w:sz="0" w:space="0" w:color="auto"/>
      </w:divBdr>
    </w:div>
    <w:div w:id="692459222">
      <w:bodyDiv w:val="1"/>
      <w:marLeft w:val="0"/>
      <w:marRight w:val="0"/>
      <w:marTop w:val="0"/>
      <w:marBottom w:val="0"/>
      <w:divBdr>
        <w:top w:val="none" w:sz="0" w:space="0" w:color="auto"/>
        <w:left w:val="none" w:sz="0" w:space="0" w:color="auto"/>
        <w:bottom w:val="none" w:sz="0" w:space="0" w:color="auto"/>
        <w:right w:val="none" w:sz="0" w:space="0" w:color="auto"/>
      </w:divBdr>
      <w:divsChild>
        <w:div w:id="1772774233">
          <w:marLeft w:val="0"/>
          <w:marRight w:val="0"/>
          <w:marTop w:val="0"/>
          <w:marBottom w:val="0"/>
          <w:divBdr>
            <w:top w:val="none" w:sz="0" w:space="0" w:color="auto"/>
            <w:left w:val="none" w:sz="0" w:space="0" w:color="auto"/>
            <w:bottom w:val="none" w:sz="0" w:space="0" w:color="auto"/>
            <w:right w:val="none" w:sz="0" w:space="0" w:color="auto"/>
          </w:divBdr>
        </w:div>
        <w:div w:id="1966423868">
          <w:marLeft w:val="0"/>
          <w:marRight w:val="0"/>
          <w:marTop w:val="0"/>
          <w:marBottom w:val="0"/>
          <w:divBdr>
            <w:top w:val="none" w:sz="0" w:space="0" w:color="auto"/>
            <w:left w:val="none" w:sz="0" w:space="0" w:color="auto"/>
            <w:bottom w:val="none" w:sz="0" w:space="0" w:color="auto"/>
            <w:right w:val="none" w:sz="0" w:space="0" w:color="auto"/>
          </w:divBdr>
        </w:div>
        <w:div w:id="2109227354">
          <w:marLeft w:val="0"/>
          <w:marRight w:val="0"/>
          <w:marTop w:val="0"/>
          <w:marBottom w:val="0"/>
          <w:divBdr>
            <w:top w:val="none" w:sz="0" w:space="0" w:color="auto"/>
            <w:left w:val="none" w:sz="0" w:space="0" w:color="auto"/>
            <w:bottom w:val="none" w:sz="0" w:space="0" w:color="auto"/>
            <w:right w:val="none" w:sz="0" w:space="0" w:color="auto"/>
          </w:divBdr>
        </w:div>
      </w:divsChild>
    </w:div>
    <w:div w:id="699206165">
      <w:bodyDiv w:val="1"/>
      <w:marLeft w:val="0"/>
      <w:marRight w:val="0"/>
      <w:marTop w:val="0"/>
      <w:marBottom w:val="0"/>
      <w:divBdr>
        <w:top w:val="none" w:sz="0" w:space="0" w:color="auto"/>
        <w:left w:val="none" w:sz="0" w:space="0" w:color="auto"/>
        <w:bottom w:val="none" w:sz="0" w:space="0" w:color="auto"/>
        <w:right w:val="none" w:sz="0" w:space="0" w:color="auto"/>
      </w:divBdr>
    </w:div>
    <w:div w:id="814029349">
      <w:bodyDiv w:val="1"/>
      <w:marLeft w:val="0"/>
      <w:marRight w:val="0"/>
      <w:marTop w:val="0"/>
      <w:marBottom w:val="0"/>
      <w:divBdr>
        <w:top w:val="none" w:sz="0" w:space="0" w:color="auto"/>
        <w:left w:val="none" w:sz="0" w:space="0" w:color="auto"/>
        <w:bottom w:val="none" w:sz="0" w:space="0" w:color="auto"/>
        <w:right w:val="none" w:sz="0" w:space="0" w:color="auto"/>
      </w:divBdr>
    </w:div>
    <w:div w:id="850603623">
      <w:bodyDiv w:val="1"/>
      <w:marLeft w:val="0"/>
      <w:marRight w:val="0"/>
      <w:marTop w:val="0"/>
      <w:marBottom w:val="0"/>
      <w:divBdr>
        <w:top w:val="none" w:sz="0" w:space="0" w:color="auto"/>
        <w:left w:val="none" w:sz="0" w:space="0" w:color="auto"/>
        <w:bottom w:val="none" w:sz="0" w:space="0" w:color="auto"/>
        <w:right w:val="none" w:sz="0" w:space="0" w:color="auto"/>
      </w:divBdr>
    </w:div>
    <w:div w:id="996227742">
      <w:bodyDiv w:val="1"/>
      <w:marLeft w:val="0"/>
      <w:marRight w:val="0"/>
      <w:marTop w:val="0"/>
      <w:marBottom w:val="0"/>
      <w:divBdr>
        <w:top w:val="none" w:sz="0" w:space="0" w:color="auto"/>
        <w:left w:val="none" w:sz="0" w:space="0" w:color="auto"/>
        <w:bottom w:val="none" w:sz="0" w:space="0" w:color="auto"/>
        <w:right w:val="none" w:sz="0" w:space="0" w:color="auto"/>
      </w:divBdr>
    </w:div>
    <w:div w:id="1256473731">
      <w:bodyDiv w:val="1"/>
      <w:marLeft w:val="0"/>
      <w:marRight w:val="0"/>
      <w:marTop w:val="0"/>
      <w:marBottom w:val="0"/>
      <w:divBdr>
        <w:top w:val="none" w:sz="0" w:space="0" w:color="auto"/>
        <w:left w:val="none" w:sz="0" w:space="0" w:color="auto"/>
        <w:bottom w:val="none" w:sz="0" w:space="0" w:color="auto"/>
        <w:right w:val="none" w:sz="0" w:space="0" w:color="auto"/>
      </w:divBdr>
    </w:div>
    <w:div w:id="1421291530">
      <w:bodyDiv w:val="1"/>
      <w:marLeft w:val="0"/>
      <w:marRight w:val="0"/>
      <w:marTop w:val="0"/>
      <w:marBottom w:val="0"/>
      <w:divBdr>
        <w:top w:val="none" w:sz="0" w:space="0" w:color="auto"/>
        <w:left w:val="none" w:sz="0" w:space="0" w:color="auto"/>
        <w:bottom w:val="none" w:sz="0" w:space="0" w:color="auto"/>
        <w:right w:val="none" w:sz="0" w:space="0" w:color="auto"/>
      </w:divBdr>
    </w:div>
    <w:div w:id="1425690265">
      <w:bodyDiv w:val="1"/>
      <w:marLeft w:val="0"/>
      <w:marRight w:val="0"/>
      <w:marTop w:val="0"/>
      <w:marBottom w:val="0"/>
      <w:divBdr>
        <w:top w:val="none" w:sz="0" w:space="0" w:color="auto"/>
        <w:left w:val="none" w:sz="0" w:space="0" w:color="auto"/>
        <w:bottom w:val="none" w:sz="0" w:space="0" w:color="auto"/>
        <w:right w:val="none" w:sz="0" w:space="0" w:color="auto"/>
      </w:divBdr>
    </w:div>
    <w:div w:id="1478065467">
      <w:bodyDiv w:val="1"/>
      <w:marLeft w:val="0"/>
      <w:marRight w:val="0"/>
      <w:marTop w:val="0"/>
      <w:marBottom w:val="0"/>
      <w:divBdr>
        <w:top w:val="none" w:sz="0" w:space="0" w:color="auto"/>
        <w:left w:val="none" w:sz="0" w:space="0" w:color="auto"/>
        <w:bottom w:val="none" w:sz="0" w:space="0" w:color="auto"/>
        <w:right w:val="none" w:sz="0" w:space="0" w:color="auto"/>
      </w:divBdr>
    </w:div>
    <w:div w:id="1490364226">
      <w:bodyDiv w:val="1"/>
      <w:marLeft w:val="0"/>
      <w:marRight w:val="0"/>
      <w:marTop w:val="0"/>
      <w:marBottom w:val="0"/>
      <w:divBdr>
        <w:top w:val="none" w:sz="0" w:space="0" w:color="auto"/>
        <w:left w:val="none" w:sz="0" w:space="0" w:color="auto"/>
        <w:bottom w:val="none" w:sz="0" w:space="0" w:color="auto"/>
        <w:right w:val="none" w:sz="0" w:space="0" w:color="auto"/>
      </w:divBdr>
    </w:div>
    <w:div w:id="1492326494">
      <w:bodyDiv w:val="1"/>
      <w:marLeft w:val="0"/>
      <w:marRight w:val="0"/>
      <w:marTop w:val="0"/>
      <w:marBottom w:val="0"/>
      <w:divBdr>
        <w:top w:val="none" w:sz="0" w:space="0" w:color="auto"/>
        <w:left w:val="none" w:sz="0" w:space="0" w:color="auto"/>
        <w:bottom w:val="none" w:sz="0" w:space="0" w:color="auto"/>
        <w:right w:val="none" w:sz="0" w:space="0" w:color="auto"/>
      </w:divBdr>
    </w:div>
    <w:div w:id="1492526627">
      <w:bodyDiv w:val="1"/>
      <w:marLeft w:val="0"/>
      <w:marRight w:val="0"/>
      <w:marTop w:val="0"/>
      <w:marBottom w:val="0"/>
      <w:divBdr>
        <w:top w:val="none" w:sz="0" w:space="0" w:color="auto"/>
        <w:left w:val="none" w:sz="0" w:space="0" w:color="auto"/>
        <w:bottom w:val="none" w:sz="0" w:space="0" w:color="auto"/>
        <w:right w:val="none" w:sz="0" w:space="0" w:color="auto"/>
      </w:divBdr>
    </w:div>
    <w:div w:id="1499421516">
      <w:bodyDiv w:val="1"/>
      <w:marLeft w:val="0"/>
      <w:marRight w:val="0"/>
      <w:marTop w:val="0"/>
      <w:marBottom w:val="0"/>
      <w:divBdr>
        <w:top w:val="none" w:sz="0" w:space="0" w:color="auto"/>
        <w:left w:val="none" w:sz="0" w:space="0" w:color="auto"/>
        <w:bottom w:val="none" w:sz="0" w:space="0" w:color="auto"/>
        <w:right w:val="none" w:sz="0" w:space="0" w:color="auto"/>
      </w:divBdr>
    </w:div>
    <w:div w:id="1551308778">
      <w:bodyDiv w:val="1"/>
      <w:marLeft w:val="0"/>
      <w:marRight w:val="0"/>
      <w:marTop w:val="0"/>
      <w:marBottom w:val="0"/>
      <w:divBdr>
        <w:top w:val="none" w:sz="0" w:space="0" w:color="auto"/>
        <w:left w:val="none" w:sz="0" w:space="0" w:color="auto"/>
        <w:bottom w:val="none" w:sz="0" w:space="0" w:color="auto"/>
        <w:right w:val="none" w:sz="0" w:space="0" w:color="auto"/>
      </w:divBdr>
    </w:div>
    <w:div w:id="1850950587">
      <w:bodyDiv w:val="1"/>
      <w:marLeft w:val="0"/>
      <w:marRight w:val="0"/>
      <w:marTop w:val="0"/>
      <w:marBottom w:val="0"/>
      <w:divBdr>
        <w:top w:val="none" w:sz="0" w:space="0" w:color="auto"/>
        <w:left w:val="none" w:sz="0" w:space="0" w:color="auto"/>
        <w:bottom w:val="none" w:sz="0" w:space="0" w:color="auto"/>
        <w:right w:val="none" w:sz="0" w:space="0" w:color="auto"/>
      </w:divBdr>
    </w:div>
    <w:div w:id="1868719282">
      <w:bodyDiv w:val="1"/>
      <w:marLeft w:val="0"/>
      <w:marRight w:val="0"/>
      <w:marTop w:val="0"/>
      <w:marBottom w:val="0"/>
      <w:divBdr>
        <w:top w:val="none" w:sz="0" w:space="0" w:color="auto"/>
        <w:left w:val="none" w:sz="0" w:space="0" w:color="auto"/>
        <w:bottom w:val="none" w:sz="0" w:space="0" w:color="auto"/>
        <w:right w:val="none" w:sz="0" w:space="0" w:color="auto"/>
      </w:divBdr>
    </w:div>
    <w:div w:id="1934435391">
      <w:bodyDiv w:val="1"/>
      <w:marLeft w:val="0"/>
      <w:marRight w:val="0"/>
      <w:marTop w:val="0"/>
      <w:marBottom w:val="0"/>
      <w:divBdr>
        <w:top w:val="none" w:sz="0" w:space="0" w:color="auto"/>
        <w:left w:val="none" w:sz="0" w:space="0" w:color="auto"/>
        <w:bottom w:val="none" w:sz="0" w:space="0" w:color="auto"/>
        <w:right w:val="none" w:sz="0" w:space="0" w:color="auto"/>
      </w:divBdr>
    </w:div>
    <w:div w:id="1949046943">
      <w:bodyDiv w:val="1"/>
      <w:marLeft w:val="0"/>
      <w:marRight w:val="0"/>
      <w:marTop w:val="0"/>
      <w:marBottom w:val="0"/>
      <w:divBdr>
        <w:top w:val="none" w:sz="0" w:space="0" w:color="auto"/>
        <w:left w:val="none" w:sz="0" w:space="0" w:color="auto"/>
        <w:bottom w:val="none" w:sz="0" w:space="0" w:color="auto"/>
        <w:right w:val="none" w:sz="0" w:space="0" w:color="auto"/>
      </w:divBdr>
    </w:div>
    <w:div w:id="1974869968">
      <w:bodyDiv w:val="1"/>
      <w:marLeft w:val="0"/>
      <w:marRight w:val="0"/>
      <w:marTop w:val="0"/>
      <w:marBottom w:val="0"/>
      <w:divBdr>
        <w:top w:val="none" w:sz="0" w:space="0" w:color="auto"/>
        <w:left w:val="none" w:sz="0" w:space="0" w:color="auto"/>
        <w:bottom w:val="none" w:sz="0" w:space="0" w:color="auto"/>
        <w:right w:val="none" w:sz="0" w:space="0" w:color="auto"/>
      </w:divBdr>
    </w:div>
    <w:div w:id="2064056878">
      <w:bodyDiv w:val="1"/>
      <w:marLeft w:val="0"/>
      <w:marRight w:val="0"/>
      <w:marTop w:val="0"/>
      <w:marBottom w:val="0"/>
      <w:divBdr>
        <w:top w:val="none" w:sz="0" w:space="0" w:color="auto"/>
        <w:left w:val="none" w:sz="0" w:space="0" w:color="auto"/>
        <w:bottom w:val="none" w:sz="0" w:space="0" w:color="auto"/>
        <w:right w:val="none" w:sz="0" w:space="0" w:color="auto"/>
      </w:divBdr>
    </w:div>
    <w:div w:id="2072657167">
      <w:bodyDiv w:val="1"/>
      <w:marLeft w:val="0"/>
      <w:marRight w:val="0"/>
      <w:marTop w:val="0"/>
      <w:marBottom w:val="0"/>
      <w:divBdr>
        <w:top w:val="none" w:sz="0" w:space="0" w:color="auto"/>
        <w:left w:val="none" w:sz="0" w:space="0" w:color="auto"/>
        <w:bottom w:val="none" w:sz="0" w:space="0" w:color="auto"/>
        <w:right w:val="none" w:sz="0" w:space="0" w:color="auto"/>
      </w:divBdr>
    </w:div>
    <w:div w:id="2089379667">
      <w:bodyDiv w:val="1"/>
      <w:marLeft w:val="0"/>
      <w:marRight w:val="0"/>
      <w:marTop w:val="0"/>
      <w:marBottom w:val="0"/>
      <w:divBdr>
        <w:top w:val="none" w:sz="0" w:space="0" w:color="auto"/>
        <w:left w:val="none" w:sz="0" w:space="0" w:color="auto"/>
        <w:bottom w:val="none" w:sz="0" w:space="0" w:color="auto"/>
        <w:right w:val="none" w:sz="0" w:space="0" w:color="auto"/>
      </w:divBdr>
    </w:div>
    <w:div w:id="213158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minustlabinsk.ru/administration/social-services/utilities/ritualnye-uslugi/" TargetMode="External"/><Relationship Id="rId13" Type="http://schemas.openxmlformats.org/officeDocument/2006/relationships/hyperlink" Target="http://www.adminustlabinsk.ru/information/standart-razvitiya-konkurentsii/reestry-khozyaystvuyushchikh-subektov/" TargetMode="External"/><Relationship Id="rId18" Type="http://schemas.openxmlformats.org/officeDocument/2006/relationships/hyperlink" Target="http://www.rosseti-kuban.ru" TargetMode="External"/><Relationship Id="rId26"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hyperlink" Target="http://www.adminustlabinsk.ru/administration/social-services/sport/informatsiya/" TargetMode="External"/><Relationship Id="rId17" Type="http://schemas.openxmlformats.org/officeDocument/2006/relationships/hyperlink" Target="https://raigas.ru/" TargetMode="External"/><Relationship Id="rId25" Type="http://schemas.openxmlformats.org/officeDocument/2006/relationships/chart" Target="charts/chart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raigas.ru/" TargetMode="External"/><Relationship Id="rId20" Type="http://schemas.openxmlformats.org/officeDocument/2006/relationships/chart" Target="charts/chart2.xml"/><Relationship Id="rId29" Type="http://schemas.openxmlformats.org/officeDocument/2006/relationships/hyperlink" Target="http://www.invest-ustlab.ru/ru/v-pom-predprin/inform-material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scovered.com.ua/glossary/straxovaya-usluga/" TargetMode="External"/><Relationship Id="rId24" Type="http://schemas.openxmlformats.org/officeDocument/2006/relationships/chart" Target="charts/chart6.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azstroy.ru/" TargetMode="External"/><Relationship Id="rId23" Type="http://schemas.openxmlformats.org/officeDocument/2006/relationships/chart" Target="charts/chart5.xml"/><Relationship Id="rId28" Type="http://schemas.openxmlformats.org/officeDocument/2006/relationships/chart" Target="charts/chart10.xml"/><Relationship Id="rId10" Type="http://schemas.openxmlformats.org/officeDocument/2006/relationships/hyperlink" Target="https://discovered.com.ua/glossary/rynok-finansovyx-uslug/" TargetMode="External"/><Relationship Id="rId19" Type="http://schemas.openxmlformats.org/officeDocument/2006/relationships/chart" Target="charts/chart1.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iscovered.com.ua/glossary/straxovoj-rynok/" TargetMode="External"/><Relationship Id="rId14" Type="http://schemas.openxmlformats.org/officeDocument/2006/relationships/hyperlink" Target="http://ust-labteplo.ru/" TargetMode="External"/><Relationship Id="rId22" Type="http://schemas.openxmlformats.org/officeDocument/2006/relationships/chart" Target="charts/chart4.xml"/><Relationship Id="rId27" Type="http://schemas.openxmlformats.org/officeDocument/2006/relationships/chart" Target="charts/chart9.xml"/><Relationship Id="rId30" Type="http://schemas.openxmlformats.org/officeDocument/2006/relationships/hyperlink" Target="https://www.adminustlabinsk.ru/information/standart-razvitiya-konkurentsii/dorozhnaya-karta/"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удовлетворительно</c:v>
                </c:pt>
              </c:strCache>
            </c:strRef>
          </c:tx>
          <c:spPr>
            <a:solidFill>
              <a:schemeClr val="accent1"/>
            </a:solidFill>
            <a:ln>
              <a:solidFill>
                <a:sysClr val="windowText" lastClr="000000"/>
              </a:solidFill>
            </a:ln>
          </c:spPr>
          <c:dLbls>
            <c:dLbl>
              <c:idx val="0"/>
              <c:layout>
                <c:manualLayout>
                  <c:x val="-1.2387387753522851E-2"/>
                  <c:y val="0"/>
                </c:manualLayout>
              </c:layout>
              <c:showVal val="1"/>
            </c:dLbl>
            <c:dLbl>
              <c:idx val="1"/>
              <c:layout>
                <c:manualLayout>
                  <c:x val="-6.1936938767614387E-3"/>
                  <c:y val="0"/>
                </c:manualLayout>
              </c:layout>
              <c:showVal val="1"/>
            </c:dLbl>
            <c:dLbl>
              <c:idx val="2"/>
              <c:layout>
                <c:manualLayout>
                  <c:x val="-1.0322823127935752E-2"/>
                  <c:y val="-3.8800697923735143E-3"/>
                </c:manualLayout>
              </c:layout>
              <c:showVal val="1"/>
            </c:dLbl>
            <c:dLbl>
              <c:idx val="3"/>
              <c:layout>
                <c:manualLayout>
                  <c:x val="-4.1291292511742824E-3"/>
                  <c:y val="7.7601395847470105E-3"/>
                </c:manualLayout>
              </c:layout>
              <c:showVal val="1"/>
            </c:dLbl>
            <c:dLbl>
              <c:idx val="4"/>
              <c:layout>
                <c:manualLayout>
                  <c:x val="-6.1936938767614387E-3"/>
                  <c:y val="0"/>
                </c:manualLayout>
              </c:layout>
              <c:showVal val="1"/>
            </c:dLbl>
            <c:dLbl>
              <c:idx val="5"/>
              <c:layout>
                <c:manualLayout>
                  <c:x val="-6.4136825227150652E-3"/>
                  <c:y val="0"/>
                </c:manualLayout>
              </c:layout>
              <c:showVal val="1"/>
            </c:dLbl>
            <c:txPr>
              <a:bodyPr/>
              <a:lstStyle/>
              <a:p>
                <a:pPr>
                  <a:defRPr sz="800" b="1">
                    <a:solidFill>
                      <a:srgbClr val="C00000"/>
                    </a:solidFill>
                    <a:latin typeface="Times New Roman" pitchFamily="18" charset="0"/>
                    <a:cs typeface="Times New Roman" pitchFamily="18" charset="0"/>
                  </a:defRPr>
                </a:pPr>
                <a:endParaRPr lang="ru-RU"/>
              </a:p>
            </c:txPr>
            <c:showVal val="1"/>
          </c:dLbls>
          <c:cat>
            <c:strRef>
              <c:f>Лист1!$A$2:$A$7</c:f>
              <c:strCache>
                <c:ptCount val="6"/>
                <c:pt idx="0">
                  <c:v>Водоснабжение, водоотведение</c:v>
                </c:pt>
                <c:pt idx="1">
                  <c:v>Водоочистка</c:v>
                </c:pt>
                <c:pt idx="2">
                  <c:v>Газоснабжение</c:v>
                </c:pt>
                <c:pt idx="3">
                  <c:v>Электроснабжение</c:v>
                </c:pt>
                <c:pt idx="4">
                  <c:v>Теплоснабжение</c:v>
                </c:pt>
                <c:pt idx="5">
                  <c:v>Телефонная связь</c:v>
                </c:pt>
              </c:strCache>
            </c:strRef>
          </c:cat>
          <c:val>
            <c:numRef>
              <c:f>Лист1!$B$2:$B$7</c:f>
              <c:numCache>
                <c:formatCode>General</c:formatCode>
                <c:ptCount val="6"/>
                <c:pt idx="0">
                  <c:v>523</c:v>
                </c:pt>
                <c:pt idx="1">
                  <c:v>522</c:v>
                </c:pt>
                <c:pt idx="2">
                  <c:v>523</c:v>
                </c:pt>
                <c:pt idx="3">
                  <c:v>525</c:v>
                </c:pt>
                <c:pt idx="4">
                  <c:v>523</c:v>
                </c:pt>
                <c:pt idx="5">
                  <c:v>523</c:v>
                </c:pt>
              </c:numCache>
            </c:numRef>
          </c:val>
        </c:ser>
        <c:ser>
          <c:idx val="1"/>
          <c:order val="1"/>
          <c:tx>
            <c:strRef>
              <c:f>Лист1!$C$1</c:f>
              <c:strCache>
                <c:ptCount val="1"/>
                <c:pt idx="0">
                  <c:v> неудовлетворительно</c:v>
                </c:pt>
              </c:strCache>
            </c:strRef>
          </c:tx>
          <c:spPr>
            <a:ln>
              <a:solidFill>
                <a:schemeClr val="tx1"/>
              </a:solidFill>
            </a:ln>
          </c:spPr>
          <c:dLbls>
            <c:txPr>
              <a:bodyPr/>
              <a:lstStyle/>
              <a:p>
                <a:pPr>
                  <a:defRPr sz="800" b="1">
                    <a:solidFill>
                      <a:srgbClr val="C00000"/>
                    </a:solidFill>
                    <a:latin typeface="Times New Roman" pitchFamily="18" charset="0"/>
                    <a:cs typeface="Times New Roman" pitchFamily="18" charset="0"/>
                  </a:defRPr>
                </a:pPr>
                <a:endParaRPr lang="ru-RU"/>
              </a:p>
            </c:txPr>
            <c:showVal val="1"/>
          </c:dLbls>
          <c:cat>
            <c:strRef>
              <c:f>Лист1!$A$2:$A$7</c:f>
              <c:strCache>
                <c:ptCount val="6"/>
                <c:pt idx="0">
                  <c:v>Водоснабжение, водоотведение</c:v>
                </c:pt>
                <c:pt idx="1">
                  <c:v>Водоочистка</c:v>
                </c:pt>
                <c:pt idx="2">
                  <c:v>Газоснабжение</c:v>
                </c:pt>
                <c:pt idx="3">
                  <c:v>Электроснабжение</c:v>
                </c:pt>
                <c:pt idx="4">
                  <c:v>Теплоснабжение</c:v>
                </c:pt>
                <c:pt idx="5">
                  <c:v>Телефонная связь</c:v>
                </c:pt>
              </c:strCache>
            </c:strRef>
          </c:cat>
          <c:val>
            <c:numRef>
              <c:f>Лист1!$C$2:$C$7</c:f>
              <c:numCache>
                <c:formatCode>General</c:formatCode>
                <c:ptCount val="6"/>
                <c:pt idx="0">
                  <c:v>5</c:v>
                </c:pt>
                <c:pt idx="1">
                  <c:v>4</c:v>
                </c:pt>
                <c:pt idx="2">
                  <c:v>6</c:v>
                </c:pt>
                <c:pt idx="3">
                  <c:v>5</c:v>
                </c:pt>
                <c:pt idx="4">
                  <c:v>5</c:v>
                </c:pt>
                <c:pt idx="5">
                  <c:v>7</c:v>
                </c:pt>
              </c:numCache>
            </c:numRef>
          </c:val>
        </c:ser>
        <c:axId val="37323136"/>
        <c:axId val="37324672"/>
      </c:barChart>
      <c:catAx>
        <c:axId val="37323136"/>
        <c:scaling>
          <c:orientation val="minMax"/>
        </c:scaling>
        <c:axPos val="b"/>
        <c:tickLblPos val="nextTo"/>
        <c:txPr>
          <a:bodyPr/>
          <a:lstStyle/>
          <a:p>
            <a:pPr>
              <a:defRPr sz="800" b="1" i="0">
                <a:latin typeface="Times New Roman" pitchFamily="18" charset="0"/>
                <a:cs typeface="Times New Roman" pitchFamily="18" charset="0"/>
              </a:defRPr>
            </a:pPr>
            <a:endParaRPr lang="ru-RU"/>
          </a:p>
        </c:txPr>
        <c:crossAx val="37324672"/>
        <c:crosses val="autoZero"/>
        <c:auto val="1"/>
        <c:lblAlgn val="ctr"/>
        <c:lblOffset val="100"/>
      </c:catAx>
      <c:valAx>
        <c:axId val="37324672"/>
        <c:scaling>
          <c:orientation val="minMax"/>
        </c:scaling>
        <c:delete val="1"/>
        <c:axPos val="l"/>
        <c:numFmt formatCode="General" sourceLinked="1"/>
        <c:tickLblPos val="none"/>
        <c:crossAx val="37323136"/>
        <c:crosses val="autoZero"/>
        <c:crossBetween val="between"/>
      </c:valAx>
      <c:spPr>
        <a:noFill/>
        <a:ln w="25400">
          <a:noFill/>
        </a:ln>
      </c:spPr>
    </c:plotArea>
    <c:legend>
      <c:legendPos val="r"/>
      <c:layout/>
      <c:txPr>
        <a:bodyPr/>
        <a:lstStyle/>
        <a:p>
          <a:pPr>
            <a:defRPr>
              <a:latin typeface="Times New Roman" pitchFamily="18" charset="0"/>
              <a:cs typeface="Times New Roman" pitchFamily="18" charset="0"/>
            </a:defRPr>
          </a:pPr>
          <a:endParaRPr lang="ru-RU"/>
        </a:p>
      </c:txPr>
    </c:legend>
    <c:plotVisOnly val="1"/>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view3D>
      <c:rAngAx val="1"/>
    </c:view3D>
    <c:floor>
      <c:spPr>
        <a:noFill/>
        <a:ln w="9525">
          <a:noFill/>
        </a:ln>
      </c:spPr>
    </c:floor>
    <c:plotArea>
      <c:layout/>
      <c:bar3DChart>
        <c:barDir val="col"/>
        <c:grouping val="clustered"/>
        <c:ser>
          <c:idx val="0"/>
          <c:order val="0"/>
          <c:tx>
            <c:strRef>
              <c:f>Лист1!$B$1</c:f>
              <c:strCache>
                <c:ptCount val="1"/>
                <c:pt idx="0">
                  <c:v>Удовлетворительно</c:v>
                </c:pt>
              </c:strCache>
            </c:strRef>
          </c:tx>
          <c:dLbls>
            <c:txPr>
              <a:bodyPr/>
              <a:lstStyle/>
              <a:p>
                <a:pPr>
                  <a:defRPr b="1">
                    <a:latin typeface="Times New Roman" pitchFamily="18" charset="0"/>
                    <a:cs typeface="Times New Roman" pitchFamily="18" charset="0"/>
                  </a:defRPr>
                </a:pPr>
                <a:endParaRPr lang="ru-RU"/>
              </a:p>
            </c:txPr>
            <c:showVal val="1"/>
          </c:dLbls>
          <c:cat>
            <c:strRef>
              <c:f>Лист1!$A$2:$A$7</c:f>
              <c:strCache>
                <c:ptCount val="6"/>
                <c:pt idx="0">
                  <c:v>Доступность информации о нормативной базе, связанной с внедрением Стандарта в регионе</c:v>
                </c:pt>
                <c:pt idx="1">
                  <c:v>Доступность информации о перечне товарных рынков для содействия развитию конкуренции в регионе</c:v>
                </c:pt>
                <c:pt idx="2">
                  <c:v>Предоставление возможности прохождения электронных анкет, связанных с оценкой удовлетворенности предпринимателей и потребителей состоянием конкурентной среды региона</c:v>
                </c:pt>
                <c:pt idx="3">
                  <c:v>Обеспечение доступности "дорожной карты" региона</c:v>
                </c:pt>
                <c:pt idx="4">
                  <c:v>Доступность информации о проведенных обучающих мероприятиях для органов местного самоуправления региона</c:v>
                </c:pt>
                <c:pt idx="5">
                  <c:v>Доступность информации, о проведенных мониторингах в регионе в сформированном ежегодном докладе</c:v>
                </c:pt>
              </c:strCache>
            </c:strRef>
          </c:cat>
          <c:val>
            <c:numRef>
              <c:f>Лист1!$B$2:$B$7</c:f>
              <c:numCache>
                <c:formatCode>General</c:formatCode>
                <c:ptCount val="6"/>
                <c:pt idx="0">
                  <c:v>523</c:v>
                </c:pt>
                <c:pt idx="1">
                  <c:v>521</c:v>
                </c:pt>
                <c:pt idx="2">
                  <c:v>525</c:v>
                </c:pt>
                <c:pt idx="3">
                  <c:v>521</c:v>
                </c:pt>
                <c:pt idx="4">
                  <c:v>521</c:v>
                </c:pt>
                <c:pt idx="5">
                  <c:v>522</c:v>
                </c:pt>
              </c:numCache>
            </c:numRef>
          </c:val>
        </c:ser>
        <c:ser>
          <c:idx val="1"/>
          <c:order val="1"/>
          <c:tx>
            <c:strRef>
              <c:f>Лист1!$C$1</c:f>
              <c:strCache>
                <c:ptCount val="1"/>
                <c:pt idx="0">
                  <c:v>Не удовлетворительно</c:v>
                </c:pt>
              </c:strCache>
            </c:strRef>
          </c:tx>
          <c:dLbls>
            <c:txPr>
              <a:bodyPr/>
              <a:lstStyle/>
              <a:p>
                <a:pPr>
                  <a:defRPr b="1">
                    <a:latin typeface="Times New Roman" pitchFamily="18" charset="0"/>
                    <a:cs typeface="Times New Roman" pitchFamily="18" charset="0"/>
                  </a:defRPr>
                </a:pPr>
                <a:endParaRPr lang="ru-RU"/>
              </a:p>
            </c:txPr>
            <c:showVal val="1"/>
          </c:dLbls>
          <c:cat>
            <c:strRef>
              <c:f>Лист1!$A$2:$A$7</c:f>
              <c:strCache>
                <c:ptCount val="6"/>
                <c:pt idx="0">
                  <c:v>Доступность информации о нормативной базе, связанной с внедрением Стандарта в регионе</c:v>
                </c:pt>
                <c:pt idx="1">
                  <c:v>Доступность информации о перечне товарных рынков для содействия развитию конкуренции в регионе</c:v>
                </c:pt>
                <c:pt idx="2">
                  <c:v>Предоставление возможности прохождения электронных анкет, связанных с оценкой удовлетворенности предпринимателей и потребителей состоянием конкурентной среды региона</c:v>
                </c:pt>
                <c:pt idx="3">
                  <c:v>Обеспечение доступности "дорожной карты" региона</c:v>
                </c:pt>
                <c:pt idx="4">
                  <c:v>Доступность информации о проведенных обучающих мероприятиях для органов местного самоуправления региона</c:v>
                </c:pt>
                <c:pt idx="5">
                  <c:v>Доступность информации, о проведенных мониторингах в регионе в сформированном ежегодном докладе</c:v>
                </c:pt>
              </c:strCache>
            </c:strRef>
          </c:cat>
          <c:val>
            <c:numRef>
              <c:f>Лист1!$C$2:$C$7</c:f>
              <c:numCache>
                <c:formatCode>General</c:formatCode>
                <c:ptCount val="6"/>
                <c:pt idx="0">
                  <c:v>3</c:v>
                </c:pt>
                <c:pt idx="1">
                  <c:v>5</c:v>
                </c:pt>
                <c:pt idx="2">
                  <c:v>2</c:v>
                </c:pt>
                <c:pt idx="3">
                  <c:v>6</c:v>
                </c:pt>
                <c:pt idx="4">
                  <c:v>5</c:v>
                </c:pt>
                <c:pt idx="5">
                  <c:v>4</c:v>
                </c:pt>
              </c:numCache>
            </c:numRef>
          </c:val>
        </c:ser>
        <c:ser>
          <c:idx val="2"/>
          <c:order val="2"/>
          <c:tx>
            <c:strRef>
              <c:f>Лист1!$D$1</c:f>
              <c:strCache>
                <c:ptCount val="1"/>
                <c:pt idx="0">
                  <c:v>Затрудняюсь ответить</c:v>
                </c:pt>
              </c:strCache>
            </c:strRef>
          </c:tx>
          <c:dLbls>
            <c:txPr>
              <a:bodyPr/>
              <a:lstStyle/>
              <a:p>
                <a:pPr>
                  <a:defRPr sz="800">
                    <a:latin typeface="Times New Roman" pitchFamily="18" charset="0"/>
                    <a:cs typeface="Times New Roman" pitchFamily="18" charset="0"/>
                  </a:defRPr>
                </a:pPr>
                <a:endParaRPr lang="ru-RU"/>
              </a:p>
            </c:txPr>
            <c:showVal val="1"/>
          </c:dLbls>
          <c:cat>
            <c:strRef>
              <c:f>Лист1!$A$2:$A$7</c:f>
              <c:strCache>
                <c:ptCount val="6"/>
                <c:pt idx="0">
                  <c:v>Доступность информации о нормативной базе, связанной с внедрением Стандарта в регионе</c:v>
                </c:pt>
                <c:pt idx="1">
                  <c:v>Доступность информации о перечне товарных рынков для содействия развитию конкуренции в регионе</c:v>
                </c:pt>
                <c:pt idx="2">
                  <c:v>Предоставление возможности прохождения электронных анкет, связанных с оценкой удовлетворенности предпринимателей и потребителей состоянием конкурентной среды региона</c:v>
                </c:pt>
                <c:pt idx="3">
                  <c:v>Обеспечение доступности "дорожной карты" региона</c:v>
                </c:pt>
                <c:pt idx="4">
                  <c:v>Доступность информации о проведенных обучающих мероприятиях для органов местного самоуправления региона</c:v>
                </c:pt>
                <c:pt idx="5">
                  <c:v>Доступность информации, о проведенных мониторингах в регионе в сформированном ежегодном докладе</c:v>
                </c:pt>
              </c:strCache>
            </c:strRef>
          </c:cat>
          <c:val>
            <c:numRef>
              <c:f>Лист1!$D$2:$D$7</c:f>
              <c:numCache>
                <c:formatCode>General</c:formatCode>
                <c:ptCount val="6"/>
                <c:pt idx="0">
                  <c:v>7</c:v>
                </c:pt>
                <c:pt idx="1">
                  <c:v>7</c:v>
                </c:pt>
                <c:pt idx="2">
                  <c:v>6</c:v>
                </c:pt>
                <c:pt idx="3">
                  <c:v>6</c:v>
                </c:pt>
                <c:pt idx="4">
                  <c:v>7</c:v>
                </c:pt>
                <c:pt idx="5">
                  <c:v>7</c:v>
                </c:pt>
              </c:numCache>
            </c:numRef>
          </c:val>
        </c:ser>
        <c:shape val="cylinder"/>
        <c:axId val="37988992"/>
        <c:axId val="37998976"/>
        <c:axId val="0"/>
      </c:bar3DChart>
      <c:catAx>
        <c:axId val="37988992"/>
        <c:scaling>
          <c:orientation val="minMax"/>
        </c:scaling>
        <c:axPos val="b"/>
        <c:tickLblPos val="nextTo"/>
        <c:txPr>
          <a:bodyPr/>
          <a:lstStyle/>
          <a:p>
            <a:pPr>
              <a:defRPr>
                <a:latin typeface="Times New Roman" pitchFamily="18" charset="0"/>
                <a:cs typeface="Times New Roman" pitchFamily="18" charset="0"/>
              </a:defRPr>
            </a:pPr>
            <a:endParaRPr lang="ru-RU"/>
          </a:p>
        </c:txPr>
        <c:crossAx val="37998976"/>
        <c:crosses val="autoZero"/>
        <c:auto val="1"/>
        <c:lblAlgn val="ctr"/>
        <c:lblOffset val="100"/>
      </c:catAx>
      <c:valAx>
        <c:axId val="37998976"/>
        <c:scaling>
          <c:orientation val="minMax"/>
        </c:scaling>
        <c:delete val="1"/>
        <c:axPos val="l"/>
        <c:numFmt formatCode="General" sourceLinked="1"/>
        <c:tickLblPos val="none"/>
        <c:crossAx val="37988992"/>
        <c:crosses val="autoZero"/>
        <c:crossBetween val="between"/>
      </c:valAx>
    </c:plotArea>
    <c:legend>
      <c:legendPos val="r"/>
      <c:layout>
        <c:manualLayout>
          <c:xMode val="edge"/>
          <c:yMode val="edge"/>
          <c:x val="0.69235215292573526"/>
          <c:y val="5.5285334804654619E-2"/>
          <c:w val="0.29486332218798844"/>
          <c:h val="0.90528233890153109"/>
        </c:manualLayout>
      </c:layout>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22"/>
  <c:chart>
    <c:autoTitleDeleted val="1"/>
    <c:plotArea>
      <c:layout/>
      <c:barChart>
        <c:barDir val="col"/>
        <c:grouping val="stacked"/>
        <c:ser>
          <c:idx val="0"/>
          <c:order val="0"/>
          <c:tx>
            <c:strRef>
              <c:f>Лист1!$B$1</c:f>
              <c:strCache>
                <c:ptCount val="1"/>
                <c:pt idx="0">
                  <c:v>Ряд 1</c:v>
                </c:pt>
              </c:strCache>
            </c:strRef>
          </c:tx>
          <c:spPr>
            <a:solidFill>
              <a:schemeClr val="tx2">
                <a:lumMod val="60000"/>
                <a:lumOff val="40000"/>
              </a:schemeClr>
            </a:solidFill>
          </c:spPr>
          <c:dLbls>
            <c:txPr>
              <a:bodyPr/>
              <a:lstStyle/>
              <a:p>
                <a:pPr>
                  <a:defRPr b="1">
                    <a:latin typeface="Times New Roman" pitchFamily="18" charset="0"/>
                    <a:cs typeface="Times New Roman" pitchFamily="18" charset="0"/>
                  </a:defRPr>
                </a:pPr>
                <a:endParaRPr lang="ru-RU"/>
              </a:p>
            </c:txPr>
            <c:showVal val="1"/>
          </c:dLbls>
          <c:cat>
            <c:strRef>
              <c:f>Лист1!$A$2:$A$4</c:f>
              <c:strCache>
                <c:ptCount val="3"/>
                <c:pt idx="0">
                  <c:v>Более 5 лет</c:v>
                </c:pt>
                <c:pt idx="1">
                  <c:v>От 1 года до 5 лет</c:v>
                </c:pt>
                <c:pt idx="2">
                  <c:v>Менее 1 года</c:v>
                </c:pt>
              </c:strCache>
            </c:strRef>
          </c:cat>
          <c:val>
            <c:numRef>
              <c:f>Лист1!$B$2:$B$4</c:f>
              <c:numCache>
                <c:formatCode>General</c:formatCode>
                <c:ptCount val="3"/>
                <c:pt idx="0">
                  <c:v>133</c:v>
                </c:pt>
                <c:pt idx="1">
                  <c:v>241</c:v>
                </c:pt>
                <c:pt idx="2">
                  <c:v>150</c:v>
                </c:pt>
              </c:numCache>
            </c:numRef>
          </c:val>
        </c:ser>
        <c:overlap val="100"/>
        <c:axId val="28829184"/>
        <c:axId val="28830720"/>
      </c:barChart>
      <c:catAx>
        <c:axId val="28829184"/>
        <c:scaling>
          <c:orientation val="minMax"/>
        </c:scaling>
        <c:axPos val="b"/>
        <c:tickLblPos val="nextTo"/>
        <c:txPr>
          <a:bodyPr/>
          <a:lstStyle/>
          <a:p>
            <a:pPr>
              <a:defRPr b="1">
                <a:latin typeface="Times New Roman" pitchFamily="18" charset="0"/>
                <a:cs typeface="Times New Roman" pitchFamily="18" charset="0"/>
              </a:defRPr>
            </a:pPr>
            <a:endParaRPr lang="ru-RU"/>
          </a:p>
        </c:txPr>
        <c:crossAx val="28830720"/>
        <c:crosses val="autoZero"/>
        <c:auto val="1"/>
        <c:lblAlgn val="ctr"/>
        <c:lblOffset val="100"/>
      </c:catAx>
      <c:valAx>
        <c:axId val="28830720"/>
        <c:scaling>
          <c:orientation val="minMax"/>
        </c:scaling>
        <c:delete val="1"/>
        <c:axPos val="l"/>
        <c:numFmt formatCode="General" sourceLinked="1"/>
        <c:tickLblPos val="none"/>
        <c:crossAx val="28829184"/>
        <c:crosses val="autoZero"/>
        <c:crossBetween val="between"/>
      </c:valAx>
    </c:plotArea>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22"/>
  <c:chart>
    <c:autoTitleDeleted val="1"/>
    <c:plotArea>
      <c:layout>
        <c:manualLayout>
          <c:layoutTarget val="inner"/>
          <c:xMode val="edge"/>
          <c:yMode val="edge"/>
          <c:x val="2.3072889355007863E-2"/>
          <c:y val="5.1825677267373381E-2"/>
          <c:w val="0.96434189826954309"/>
          <c:h val="0.58096584216725256"/>
        </c:manualLayout>
      </c:layout>
      <c:barChart>
        <c:barDir val="col"/>
        <c:grouping val="stacked"/>
        <c:ser>
          <c:idx val="0"/>
          <c:order val="0"/>
          <c:tx>
            <c:strRef>
              <c:f>Лист1!$B$1</c:f>
              <c:strCache>
                <c:ptCount val="1"/>
                <c:pt idx="0">
                  <c:v>Ряд 1</c:v>
                </c:pt>
              </c:strCache>
            </c:strRef>
          </c:tx>
          <c:spPr>
            <a:solidFill>
              <a:srgbClr val="1F497D">
                <a:lumMod val="60000"/>
                <a:lumOff val="40000"/>
              </a:srgbClr>
            </a:solidFill>
          </c:spPr>
          <c:dLbls>
            <c:txPr>
              <a:bodyPr/>
              <a:lstStyle/>
              <a:p>
                <a:pPr>
                  <a:defRPr b="1">
                    <a:latin typeface="Times New Roman" pitchFamily="18" charset="0"/>
                    <a:cs typeface="Times New Roman" pitchFamily="18" charset="0"/>
                  </a:defRPr>
                </a:pPr>
                <a:endParaRPr lang="ru-RU"/>
              </a:p>
            </c:txPr>
            <c:showVal val="1"/>
          </c:dLbls>
          <c:cat>
            <c:strRef>
              <c:f>Лист1!$A$2:$A$5</c:f>
              <c:strCache>
                <c:ptCount val="4"/>
                <c:pt idx="0">
                  <c:v>До 15 человек</c:v>
                </c:pt>
                <c:pt idx="1">
                  <c:v>От 16 до 100 человек</c:v>
                </c:pt>
                <c:pt idx="2">
                  <c:v>От 101 до 250 человек</c:v>
                </c:pt>
                <c:pt idx="3">
                  <c:v>Более 250 человек</c:v>
                </c:pt>
              </c:strCache>
            </c:strRef>
          </c:cat>
          <c:val>
            <c:numRef>
              <c:f>Лист1!$B$2:$B$5</c:f>
              <c:numCache>
                <c:formatCode>General</c:formatCode>
                <c:ptCount val="4"/>
                <c:pt idx="0">
                  <c:v>284</c:v>
                </c:pt>
                <c:pt idx="1">
                  <c:v>74</c:v>
                </c:pt>
                <c:pt idx="2">
                  <c:v>15</c:v>
                </c:pt>
                <c:pt idx="3">
                  <c:v>11</c:v>
                </c:pt>
              </c:numCache>
            </c:numRef>
          </c:val>
        </c:ser>
        <c:overlap val="100"/>
        <c:axId val="37579008"/>
        <c:axId val="37580800"/>
      </c:barChart>
      <c:catAx>
        <c:axId val="37579008"/>
        <c:scaling>
          <c:orientation val="minMax"/>
        </c:scaling>
        <c:axPos val="b"/>
        <c:tickLblPos val="nextTo"/>
        <c:txPr>
          <a:bodyPr/>
          <a:lstStyle/>
          <a:p>
            <a:pPr>
              <a:defRPr b="1">
                <a:latin typeface="Times New Roman" pitchFamily="18" charset="0"/>
                <a:cs typeface="Times New Roman" pitchFamily="18" charset="0"/>
              </a:defRPr>
            </a:pPr>
            <a:endParaRPr lang="ru-RU"/>
          </a:p>
        </c:txPr>
        <c:crossAx val="37580800"/>
        <c:crosses val="autoZero"/>
        <c:auto val="1"/>
        <c:lblAlgn val="ctr"/>
        <c:lblOffset val="100"/>
      </c:catAx>
      <c:valAx>
        <c:axId val="37580800"/>
        <c:scaling>
          <c:orientation val="minMax"/>
        </c:scaling>
        <c:delete val="1"/>
        <c:axPos val="l"/>
        <c:numFmt formatCode="General" sourceLinked="1"/>
        <c:tickLblPos val="none"/>
        <c:crossAx val="37579008"/>
        <c:crosses val="autoZero"/>
        <c:crossBetween val="between"/>
      </c:valAx>
      <c:spPr>
        <a:noFill/>
        <a:ln w="25400">
          <a:noFill/>
        </a:ln>
      </c:spPr>
    </c:plotArea>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48236107060691485"/>
          <c:y val="6.7940552016985137E-2"/>
          <c:w val="0.49912041087457143"/>
          <c:h val="0.81316348195329058"/>
        </c:manualLayout>
      </c:layout>
      <c:barChart>
        <c:barDir val="bar"/>
        <c:grouping val="stacked"/>
        <c:ser>
          <c:idx val="0"/>
          <c:order val="0"/>
          <c:tx>
            <c:strRef>
              <c:f>Лист1!$B$1</c:f>
              <c:strCache>
                <c:ptCount val="1"/>
                <c:pt idx="0">
                  <c:v>Столбец1</c:v>
                </c:pt>
              </c:strCache>
            </c:strRef>
          </c:tx>
          <c:spPr>
            <a:solidFill>
              <a:srgbClr val="0070C0"/>
            </a:solidFill>
          </c:spPr>
          <c:dLbls>
            <c:spPr>
              <a:solidFill>
                <a:srgbClr val="0070C0"/>
              </a:solidFill>
            </c:spPr>
            <c:txPr>
              <a:bodyPr/>
              <a:lstStyle/>
              <a:p>
                <a:pPr>
                  <a:defRPr b="1">
                    <a:latin typeface="Times New Roman" pitchFamily="18" charset="0"/>
                    <a:cs typeface="Times New Roman" pitchFamily="18" charset="0"/>
                  </a:defRPr>
                </a:pPr>
                <a:endParaRPr lang="ru-RU"/>
              </a:p>
            </c:txPr>
            <c:showVal val="1"/>
          </c:dLbls>
          <c:cat>
            <c:strRef>
              <c:f>Лист1!$A$2:$A$5</c:f>
              <c:strCache>
                <c:ptCount val="4"/>
                <c:pt idx="0">
                  <c:v>До 120 млн. рублей (микропредприятие)</c:v>
                </c:pt>
                <c:pt idx="1">
                  <c:v>От 121 до 800 млн. рублей (малое предприятие)</c:v>
                </c:pt>
                <c:pt idx="2">
                  <c:v>От 801 до 2000 млн. рублей (среднее предприятие)</c:v>
                </c:pt>
                <c:pt idx="3">
                  <c:v>Более 2000 млн. рублей</c:v>
                </c:pt>
              </c:strCache>
            </c:strRef>
          </c:cat>
          <c:val>
            <c:numRef>
              <c:f>Лист1!$B$2:$B$5</c:f>
              <c:numCache>
                <c:formatCode>General</c:formatCode>
                <c:ptCount val="4"/>
                <c:pt idx="0">
                  <c:v>418</c:v>
                </c:pt>
                <c:pt idx="1">
                  <c:v>108</c:v>
                </c:pt>
                <c:pt idx="2">
                  <c:v>5</c:v>
                </c:pt>
                <c:pt idx="3">
                  <c:v>2</c:v>
                </c:pt>
              </c:numCache>
            </c:numRef>
          </c:val>
        </c:ser>
        <c:overlap val="100"/>
        <c:axId val="37608448"/>
        <c:axId val="37614336"/>
      </c:barChart>
      <c:catAx>
        <c:axId val="37608448"/>
        <c:scaling>
          <c:orientation val="minMax"/>
        </c:scaling>
        <c:axPos val="l"/>
        <c:tickLblPos val="nextTo"/>
        <c:txPr>
          <a:bodyPr/>
          <a:lstStyle/>
          <a:p>
            <a:pPr>
              <a:defRPr>
                <a:latin typeface="Times New Roman" pitchFamily="18" charset="0"/>
                <a:cs typeface="Times New Roman" pitchFamily="18" charset="0"/>
              </a:defRPr>
            </a:pPr>
            <a:endParaRPr lang="ru-RU"/>
          </a:p>
        </c:txPr>
        <c:crossAx val="37614336"/>
        <c:crosses val="autoZero"/>
        <c:auto val="1"/>
        <c:lblAlgn val="ctr"/>
        <c:lblOffset val="100"/>
      </c:catAx>
      <c:valAx>
        <c:axId val="37614336"/>
        <c:scaling>
          <c:orientation val="minMax"/>
        </c:scaling>
        <c:delete val="1"/>
        <c:axPos val="b"/>
        <c:numFmt formatCode="General" sourceLinked="1"/>
        <c:tickLblPos val="none"/>
        <c:crossAx val="37608448"/>
        <c:crosses val="autoZero"/>
        <c:crossBetween val="between"/>
      </c:valAx>
      <c:spPr>
        <a:noFill/>
        <a:ln w="25400">
          <a:noFill/>
        </a:ln>
      </c:spPr>
    </c:plotArea>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26"/>
  <c:chart>
    <c:autoTitleDeleted val="1"/>
    <c:plotArea>
      <c:layout>
        <c:manualLayout>
          <c:layoutTarget val="inner"/>
          <c:xMode val="edge"/>
          <c:yMode val="edge"/>
          <c:x val="2.2071173687560369E-2"/>
          <c:y val="0"/>
          <c:w val="0.54788657035848065"/>
          <c:h val="1"/>
        </c:manualLayout>
      </c:layout>
      <c:doughnutChart>
        <c:varyColors val="1"/>
        <c:ser>
          <c:idx val="0"/>
          <c:order val="0"/>
          <c:tx>
            <c:strRef>
              <c:f>Лист1!$B$1</c:f>
              <c:strCache>
                <c:ptCount val="1"/>
                <c:pt idx="0">
                  <c:v>Столбец1</c:v>
                </c:pt>
              </c:strCache>
            </c:strRef>
          </c:tx>
          <c:explosion val="25"/>
          <c:dLbls>
            <c:dLbl>
              <c:idx val="2"/>
              <c:layout>
                <c:manualLayout>
                  <c:x val="2.5682182985554559E-2"/>
                  <c:y val="-1.9841269841270333E-2"/>
                </c:manualLayout>
              </c:layout>
              <c:showVal val="1"/>
            </c:dLbl>
            <c:dLbl>
              <c:idx val="3"/>
              <c:layout>
                <c:manualLayout>
                  <c:x val="2.5682182985554559E-2"/>
                  <c:y val="-1.1904761904761921E-2"/>
                </c:manualLayout>
              </c:layout>
              <c:showVal val="1"/>
            </c:dLbl>
            <c:dLbl>
              <c:idx val="4"/>
              <c:layout>
                <c:manualLayout>
                  <c:x val="6.8485821294810137E-2"/>
                  <c:y val="-3.9682539682539802E-3"/>
                </c:manualLayout>
              </c:layout>
              <c:showVal val="1"/>
            </c:dLbl>
            <c:dLbl>
              <c:idx val="5"/>
              <c:layout>
                <c:manualLayout>
                  <c:x val="6.6345552959726189E-2"/>
                  <c:y val="6.932097602632234E-2"/>
                </c:manualLayout>
              </c:layout>
              <c:showVal val="1"/>
            </c:dLbl>
            <c:txPr>
              <a:bodyPr/>
              <a:lstStyle/>
              <a:p>
                <a:pPr>
                  <a:defRPr b="1">
                    <a:latin typeface="Times New Roman" pitchFamily="18" charset="0"/>
                    <a:cs typeface="Times New Roman" pitchFamily="18" charset="0"/>
                  </a:defRPr>
                </a:pPr>
                <a:endParaRPr lang="ru-RU"/>
              </a:p>
            </c:txPr>
            <c:showVal val="1"/>
            <c:showLeaderLines val="1"/>
          </c:dLbls>
          <c:cat>
            <c:strRef>
              <c:f>Лист1!$A$2:$A$5</c:f>
              <c:strCache>
                <c:ptCount val="4"/>
                <c:pt idx="0">
                  <c:v>Локальный рынок (отдельное муниципальное образование)</c:v>
                </c:pt>
                <c:pt idx="1">
                  <c:v>Рынок Краснодарского края</c:v>
                </c:pt>
                <c:pt idx="2">
                  <c:v>Рынки нескольких субъектов Российской Федерации</c:v>
                </c:pt>
                <c:pt idx="3">
                  <c:v>Рынок Российской Федерации</c:v>
                </c:pt>
              </c:strCache>
            </c:strRef>
          </c:cat>
          <c:val>
            <c:numRef>
              <c:f>Лист1!$B$2:$B$5</c:f>
              <c:numCache>
                <c:formatCode>General</c:formatCode>
                <c:ptCount val="4"/>
                <c:pt idx="0">
                  <c:v>12</c:v>
                </c:pt>
                <c:pt idx="1">
                  <c:v>67</c:v>
                </c:pt>
                <c:pt idx="2">
                  <c:v>126</c:v>
                </c:pt>
                <c:pt idx="3">
                  <c:v>325</c:v>
                </c:pt>
              </c:numCache>
            </c:numRef>
          </c:val>
        </c:ser>
        <c:firstSliceAng val="94"/>
        <c:holeSize val="50"/>
      </c:doughnutChart>
    </c:plotArea>
    <c:legend>
      <c:legendPos val="r"/>
      <c:layout>
        <c:manualLayout>
          <c:xMode val="edge"/>
          <c:yMode val="edge"/>
          <c:x val="0.64981388690050723"/>
          <c:y val="0.10616919038966292"/>
          <c:w val="0.33734507905612932"/>
          <c:h val="0.79694100737410756"/>
        </c:manualLayout>
      </c:layout>
      <c:txPr>
        <a:bodyPr/>
        <a:lstStyle/>
        <a:p>
          <a:pPr>
            <a:defRPr>
              <a:latin typeface="Times New Roman" pitchFamily="18" charset="0"/>
              <a:cs typeface="Times New Roman" pitchFamily="18" charset="0"/>
            </a:defRPr>
          </a:pPr>
          <a:endParaRPr lang="ru-RU"/>
        </a:p>
      </c:txPr>
    </c:legend>
    <c:plotVisOnly val="1"/>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26"/>
  <c:chart>
    <c:autoTitleDeleted val="1"/>
    <c:plotArea>
      <c:layout>
        <c:manualLayout>
          <c:layoutTarget val="inner"/>
          <c:xMode val="edge"/>
          <c:yMode val="edge"/>
          <c:x val="3.6176489174808195E-2"/>
          <c:y val="4.0509087307482794E-3"/>
          <c:w val="0.42605932685380632"/>
          <c:h val="0.83470113405635615"/>
        </c:manualLayout>
      </c:layout>
      <c:doughnutChart>
        <c:varyColors val="1"/>
        <c:ser>
          <c:idx val="0"/>
          <c:order val="0"/>
          <c:tx>
            <c:strRef>
              <c:f>Лист1!$B$1</c:f>
              <c:strCache>
                <c:ptCount val="1"/>
                <c:pt idx="0">
                  <c:v>Продажи</c:v>
                </c:pt>
              </c:strCache>
            </c:strRef>
          </c:tx>
          <c:explosion val="25"/>
          <c:dLbls>
            <c:dLbl>
              <c:idx val="0"/>
              <c:layout>
                <c:manualLayout>
                  <c:x val="2.8151906721175759E-2"/>
                  <c:y val="-4.1666666666666623E-2"/>
                </c:manualLayout>
              </c:layout>
              <c:showVal val="1"/>
            </c:dLbl>
            <c:dLbl>
              <c:idx val="1"/>
              <c:layout>
                <c:manualLayout>
                  <c:x val="1.710953075773711E-2"/>
                  <c:y val="3.2277631962671395E-2"/>
                </c:manualLayout>
              </c:layout>
              <c:showVal val="1"/>
            </c:dLbl>
            <c:dLbl>
              <c:idx val="2"/>
              <c:layout>
                <c:manualLayout>
                  <c:x val="1.0824957369394409E-2"/>
                  <c:y val="4.7618951090363883E-2"/>
                </c:manualLayout>
              </c:layout>
              <c:showVal val="1"/>
            </c:dLbl>
            <c:dLbl>
              <c:idx val="3"/>
              <c:layout>
                <c:manualLayout>
                  <c:x val="8.688964474551468E-3"/>
                  <c:y val="5.1671418291123747E-2"/>
                </c:manualLayout>
              </c:layout>
              <c:showVal val="1"/>
            </c:dLbl>
            <c:dLbl>
              <c:idx val="4"/>
              <c:layout>
                <c:manualLayout>
                  <c:x val="1.0457675715054428E-4"/>
                  <c:y val="4.9553675498558589E-2"/>
                </c:manualLayout>
              </c:layout>
              <c:showVal val="1"/>
            </c:dLbl>
            <c:dLbl>
              <c:idx val="5"/>
              <c:layout>
                <c:manualLayout>
                  <c:x val="-8.5608116368840227E-3"/>
                  <c:y val="5.1098906667863625E-2"/>
                </c:manualLayout>
              </c:layout>
              <c:showVal val="1"/>
            </c:dLbl>
            <c:dLbl>
              <c:idx val="6"/>
              <c:spPr/>
              <c:txPr>
                <a:bodyPr/>
                <a:lstStyle/>
                <a:p>
                  <a:pPr>
                    <a:defRPr sz="1000" b="1">
                      <a:latin typeface="Times New Roman" pitchFamily="18" charset="0"/>
                      <a:cs typeface="Times New Roman" pitchFamily="18" charset="0"/>
                    </a:defRPr>
                  </a:pPr>
                  <a:endParaRPr lang="ru-RU"/>
                </a:p>
              </c:txPr>
            </c:dLbl>
            <c:txPr>
              <a:bodyPr/>
              <a:lstStyle/>
              <a:p>
                <a:pPr>
                  <a:defRPr b="1">
                    <a:latin typeface="Times New Roman" pitchFamily="18" charset="0"/>
                    <a:cs typeface="Times New Roman" pitchFamily="18" charset="0"/>
                  </a:defRPr>
                </a:pPr>
                <a:endParaRPr lang="ru-RU"/>
              </a:p>
            </c:txPr>
            <c:showVal val="1"/>
            <c:showLeaderLines val="1"/>
          </c:dLbls>
          <c:cat>
            <c:strRef>
              <c:f>Лист1!$A$2:$A$6</c:f>
              <c:strCache>
                <c:ptCount val="5"/>
                <c:pt idx="0">
                  <c:v>Низкая цена </c:v>
                </c:pt>
                <c:pt idx="1">
                  <c:v>Высокое качество</c:v>
                </c:pt>
                <c:pt idx="2">
                  <c:v>Уникальность продукции</c:v>
                </c:pt>
                <c:pt idx="3">
                  <c:v>Предложение сопутствующих услуг, товаров, сервисов (гарантий, ремонта и т.д.)</c:v>
                </c:pt>
                <c:pt idx="4">
                  <c:v>Доверительные отношения с клиентами</c:v>
                </c:pt>
              </c:strCache>
            </c:strRef>
          </c:cat>
          <c:val>
            <c:numRef>
              <c:f>Лист1!$B$2:$B$6</c:f>
              <c:numCache>
                <c:formatCode>General</c:formatCode>
                <c:ptCount val="5"/>
                <c:pt idx="0">
                  <c:v>4</c:v>
                </c:pt>
                <c:pt idx="1">
                  <c:v>7</c:v>
                </c:pt>
                <c:pt idx="2">
                  <c:v>90</c:v>
                </c:pt>
                <c:pt idx="3">
                  <c:v>233</c:v>
                </c:pt>
                <c:pt idx="4">
                  <c:v>191</c:v>
                </c:pt>
              </c:numCache>
            </c:numRef>
          </c:val>
        </c:ser>
        <c:firstSliceAng val="94"/>
        <c:holeSize val="50"/>
      </c:doughnutChart>
    </c:plotArea>
    <c:legend>
      <c:legendPos val="r"/>
      <c:layout>
        <c:manualLayout>
          <c:xMode val="edge"/>
          <c:yMode val="edge"/>
          <c:x val="0.51712255069239943"/>
          <c:y val="7.9664570230607981E-2"/>
          <c:w val="0.45077472057565837"/>
          <c:h val="0.75224615790951177"/>
        </c:manualLayout>
      </c:layout>
      <c:txPr>
        <a:bodyPr/>
        <a:lstStyle/>
        <a:p>
          <a:pPr>
            <a:defRPr>
              <a:latin typeface="Times New Roman" pitchFamily="18" charset="0"/>
              <a:cs typeface="Times New Roman" pitchFamily="18" charset="0"/>
            </a:defRPr>
          </a:pPr>
          <a:endParaRPr lang="ru-RU"/>
        </a:p>
      </c:txPr>
    </c:legend>
    <c:plotVisOnly val="1"/>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48957650095718286"/>
          <c:y val="5.2615389539722182E-2"/>
          <c:w val="0.46386080091493487"/>
          <c:h val="0.92765397158722351"/>
        </c:manualLayout>
      </c:layout>
      <c:barChart>
        <c:barDir val="bar"/>
        <c:grouping val="stacked"/>
        <c:ser>
          <c:idx val="0"/>
          <c:order val="0"/>
          <c:tx>
            <c:strRef>
              <c:f>Лист1!$B$1</c:f>
              <c:strCache>
                <c:ptCount val="1"/>
                <c:pt idx="0">
                  <c:v>Столбец1</c:v>
                </c:pt>
              </c:strCache>
            </c:strRef>
          </c:tx>
          <c:spPr>
            <a:gradFill>
              <a:gsLst>
                <a:gs pos="0">
                  <a:srgbClr val="03D4A8"/>
                </a:gs>
                <a:gs pos="25000">
                  <a:srgbClr val="21D6E0"/>
                </a:gs>
                <a:gs pos="75000">
                  <a:srgbClr val="0087E6"/>
                </a:gs>
                <a:gs pos="100000">
                  <a:srgbClr val="005CBF"/>
                </a:gs>
              </a:gsLst>
              <a:lin ang="5400000" scaled="0"/>
            </a:gradFill>
            <a:ln>
              <a:solidFill>
                <a:schemeClr val="accent1"/>
              </a:solidFill>
            </a:ln>
          </c:spPr>
          <c:dLbls>
            <c:spPr>
              <a:gradFill>
                <a:gsLst>
                  <a:gs pos="0">
                    <a:srgbClr val="03D4A8"/>
                  </a:gs>
                  <a:gs pos="25000">
                    <a:srgbClr val="21D6E0"/>
                  </a:gs>
                  <a:gs pos="75000">
                    <a:srgbClr val="0087E6"/>
                  </a:gs>
                  <a:gs pos="100000">
                    <a:srgbClr val="005CBF"/>
                  </a:gs>
                </a:gsLst>
                <a:lin ang="5400000" scaled="0"/>
              </a:gradFill>
            </c:spPr>
            <c:txPr>
              <a:bodyPr/>
              <a:lstStyle/>
              <a:p>
                <a:pPr>
                  <a:defRPr b="1">
                    <a:latin typeface="Times New Roman" pitchFamily="18" charset="0"/>
                    <a:cs typeface="Times New Roman" pitchFamily="18" charset="0"/>
                  </a:defRPr>
                </a:pPr>
                <a:endParaRPr lang="ru-RU"/>
              </a:p>
            </c:txPr>
            <c:showVal val="1"/>
          </c:dLbls>
          <c:cat>
            <c:strRef>
              <c:f>Лист1!$A$2:$A$9</c:f>
              <c:strCache>
                <c:ptCount val="8"/>
                <c:pt idx="0">
                  <c:v>Сокращение затрат на производство/ реализацию продукции (не снижая при этом объема производства/реализации продукции)</c:v>
                </c:pt>
                <c:pt idx="1">
                  <c:v>Новые способы продвижения продукции (маркетинговые стратегии)</c:v>
                </c:pt>
                <c:pt idx="2">
                  <c:v>Приобретение технологий, патентов, лицензий, ноу-хау</c:v>
                </c:pt>
                <c:pt idx="3">
                  <c:v>Обучение и переподготовка персонала</c:v>
                </c:pt>
                <c:pt idx="4">
                  <c:v>Самостоятельное проведение НИОКР (Научно-исследовательские и опытно-конструкторские работы</c:v>
                </c:pt>
                <c:pt idx="5">
                  <c:v>Выход на новые продуктовые рынки (реализация полностью нового для бизнеса товара/работы/услуги)</c:v>
                </c:pt>
                <c:pt idx="6">
                  <c:v>Выход на новые георграфические рынки</c:v>
                </c:pt>
                <c:pt idx="7">
                  <c:v>Не предпринималось никаких действий</c:v>
                </c:pt>
              </c:strCache>
            </c:strRef>
          </c:cat>
          <c:val>
            <c:numRef>
              <c:f>Лист1!$B$2:$B$9</c:f>
              <c:numCache>
                <c:formatCode>General</c:formatCode>
                <c:ptCount val="8"/>
                <c:pt idx="0">
                  <c:v>6</c:v>
                </c:pt>
                <c:pt idx="1">
                  <c:v>4</c:v>
                </c:pt>
                <c:pt idx="2">
                  <c:v>191</c:v>
                </c:pt>
                <c:pt idx="3">
                  <c:v>193</c:v>
                </c:pt>
                <c:pt idx="4">
                  <c:v>1</c:v>
                </c:pt>
                <c:pt idx="5">
                  <c:v>2</c:v>
                </c:pt>
                <c:pt idx="6">
                  <c:v>190</c:v>
                </c:pt>
                <c:pt idx="7">
                  <c:v>330</c:v>
                </c:pt>
              </c:numCache>
            </c:numRef>
          </c:val>
        </c:ser>
        <c:overlap val="100"/>
        <c:axId val="37810560"/>
        <c:axId val="37812096"/>
      </c:barChart>
      <c:catAx>
        <c:axId val="37810560"/>
        <c:scaling>
          <c:orientation val="minMax"/>
        </c:scaling>
        <c:axPos val="l"/>
        <c:numFmt formatCode="General" sourceLinked="1"/>
        <c:tickLblPos val="nextTo"/>
        <c:txPr>
          <a:bodyPr/>
          <a:lstStyle/>
          <a:p>
            <a:pPr>
              <a:defRPr>
                <a:latin typeface="Times New Roman" pitchFamily="18" charset="0"/>
                <a:cs typeface="Times New Roman" pitchFamily="18" charset="0"/>
              </a:defRPr>
            </a:pPr>
            <a:endParaRPr lang="ru-RU"/>
          </a:p>
        </c:txPr>
        <c:crossAx val="37812096"/>
        <c:crosses val="autoZero"/>
        <c:auto val="1"/>
        <c:lblAlgn val="ctr"/>
        <c:lblOffset val="100"/>
      </c:catAx>
      <c:valAx>
        <c:axId val="37812096"/>
        <c:scaling>
          <c:orientation val="minMax"/>
        </c:scaling>
        <c:delete val="1"/>
        <c:axPos val="b"/>
        <c:numFmt formatCode="General" sourceLinked="1"/>
        <c:tickLblPos val="none"/>
        <c:crossAx val="37810560"/>
        <c:crosses val="autoZero"/>
        <c:crossBetween val="between"/>
      </c:valAx>
    </c:plotArea>
    <c:plotVisOnly val="1"/>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b="0">
                <a:latin typeface="Times New Roman" pitchFamily="18" charset="0"/>
                <a:cs typeface="Times New Roman" pitchFamily="18" charset="0"/>
              </a:rPr>
              <a:t>Доступность государственной поддержки для бизнеса</a:t>
            </a:r>
          </a:p>
        </c:rich>
      </c:tx>
      <c:layout/>
    </c:title>
    <c:plotArea>
      <c:layout/>
      <c:pieChart>
        <c:varyColors val="1"/>
        <c:ser>
          <c:idx val="0"/>
          <c:order val="0"/>
          <c:tx>
            <c:strRef>
              <c:f>Лист1!$B$1</c:f>
              <c:strCache>
                <c:ptCount val="1"/>
                <c:pt idx="0">
                  <c:v>Продажи</c:v>
                </c:pt>
              </c:strCache>
            </c:strRef>
          </c:tx>
          <c:explosion val="25"/>
          <c:dLbls>
            <c:dLbl>
              <c:idx val="0"/>
              <c:layout/>
              <c:tx>
                <c:rich>
                  <a:bodyPr/>
                  <a:lstStyle/>
                  <a:p>
                    <a:r>
                      <a:rPr lang="ru-RU"/>
                      <a:t>При необходимости можно легко получить необходимую поддержку
53,3%</a:t>
                    </a:r>
                  </a:p>
                </c:rich>
              </c:tx>
              <c:showCatName val="1"/>
              <c:showPercent val="1"/>
            </c:dLbl>
            <c:dLbl>
              <c:idx val="1"/>
              <c:layout/>
              <c:tx>
                <c:rich>
                  <a:bodyPr/>
                  <a:lstStyle/>
                  <a:p>
                    <a:r>
                      <a:rPr lang="ru-RU"/>
                      <a:t>Поддержку получить можно, но для этого нужно приложить серьезные усилия
44,3%</a:t>
                    </a:r>
                  </a:p>
                </c:rich>
              </c:tx>
              <c:showCatName val="1"/>
              <c:showPercent val="1"/>
            </c:dLbl>
            <c:dLbl>
              <c:idx val="2"/>
              <c:layout/>
              <c:tx>
                <c:rich>
                  <a:bodyPr/>
                  <a:lstStyle/>
                  <a:p>
                    <a:r>
                      <a:rPr lang="ru-RU"/>
                      <a:t>Поддержку бизнеса от государства получить практически невозможно
1,0%</a:t>
                    </a:r>
                  </a:p>
                </c:rich>
              </c:tx>
              <c:showCatName val="1"/>
              <c:showPercent val="1"/>
            </c:dLbl>
            <c:dLbl>
              <c:idx val="3"/>
              <c:layout/>
              <c:tx>
                <c:rich>
                  <a:bodyPr/>
                  <a:lstStyle/>
                  <a:p>
                    <a:r>
                      <a:rPr lang="ru-RU"/>
                      <a:t>Затрудняюсь ответить
1,5%</a:t>
                    </a:r>
                  </a:p>
                </c:rich>
              </c:tx>
              <c:showCatName val="1"/>
              <c:showPercent val="1"/>
            </c:dLbl>
            <c:txPr>
              <a:bodyPr/>
              <a:lstStyle/>
              <a:p>
                <a:pPr>
                  <a:defRPr b="1">
                    <a:latin typeface="Times New Roman" pitchFamily="18" charset="0"/>
                    <a:cs typeface="Times New Roman" pitchFamily="18" charset="0"/>
                  </a:defRPr>
                </a:pPr>
                <a:endParaRPr lang="ru-RU"/>
              </a:p>
            </c:txPr>
            <c:showCatName val="1"/>
            <c:showPercent val="1"/>
            <c:showLeaderLines val="1"/>
          </c:dLbls>
          <c:cat>
            <c:strRef>
              <c:f>Лист1!$A$2:$A$5</c:f>
              <c:strCache>
                <c:ptCount val="4"/>
                <c:pt idx="0">
                  <c:v>При необходимости можно легко получить необходимую поддержку</c:v>
                </c:pt>
                <c:pt idx="1">
                  <c:v>Поддержку получить можно, но для этого нужно приложить серьезные усилия</c:v>
                </c:pt>
                <c:pt idx="2">
                  <c:v>Поддержку бизнеса от государства получить практически невозможно</c:v>
                </c:pt>
                <c:pt idx="3">
                  <c:v>Затрудняюсь ответить</c:v>
                </c:pt>
              </c:strCache>
            </c:strRef>
          </c:cat>
          <c:val>
            <c:numRef>
              <c:f>Лист1!$B$2:$B$5</c:f>
              <c:numCache>
                <c:formatCode>General</c:formatCode>
                <c:ptCount val="4"/>
                <c:pt idx="0">
                  <c:v>284</c:v>
                </c:pt>
                <c:pt idx="1">
                  <c:v>236</c:v>
                </c:pt>
                <c:pt idx="2">
                  <c:v>5</c:v>
                </c:pt>
                <c:pt idx="3">
                  <c:v>8</c:v>
                </c:pt>
              </c:numCache>
            </c:numRef>
          </c:val>
        </c:ser>
        <c:dLbls>
          <c:showCatName val="1"/>
          <c:showPercent val="1"/>
        </c:dLbls>
        <c:firstSliceAng val="0"/>
      </c:pieChart>
    </c:plotArea>
    <c:plotVisOnly val="1"/>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view3D>
      <c:rAngAx val="1"/>
    </c:view3D>
    <c:floor>
      <c:spPr>
        <a:noFill/>
        <a:ln w="9525">
          <a:noFill/>
        </a:ln>
      </c:spPr>
    </c:floor>
    <c:plotArea>
      <c:layout/>
      <c:bar3DChart>
        <c:barDir val="col"/>
        <c:grouping val="clustered"/>
        <c:ser>
          <c:idx val="0"/>
          <c:order val="0"/>
          <c:tx>
            <c:strRef>
              <c:f>Лист1!$B$1</c:f>
              <c:strCache>
                <c:ptCount val="1"/>
                <c:pt idx="0">
                  <c:v>Удовлетворительно</c:v>
                </c:pt>
              </c:strCache>
            </c:strRef>
          </c:tx>
          <c:dLbls>
            <c:txPr>
              <a:bodyPr/>
              <a:lstStyle/>
              <a:p>
                <a:pPr>
                  <a:defRPr b="1">
                    <a:latin typeface="Times New Roman" pitchFamily="18" charset="0"/>
                    <a:cs typeface="Times New Roman" pitchFamily="18" charset="0"/>
                  </a:defRPr>
                </a:pPr>
                <a:endParaRPr lang="ru-RU"/>
              </a:p>
            </c:txPr>
            <c:showVal val="1"/>
          </c:dLbls>
          <c:cat>
            <c:strRef>
              <c:f>Лист1!$A$2:$A$4</c:f>
              <c:strCache>
                <c:ptCount val="3"/>
                <c:pt idx="0">
                  <c:v>Уровень доступности</c:v>
                </c:pt>
                <c:pt idx="1">
                  <c:v>Уровень понятости</c:v>
                </c:pt>
                <c:pt idx="2">
                  <c:v>Уровень получения</c:v>
                </c:pt>
              </c:strCache>
            </c:strRef>
          </c:cat>
          <c:val>
            <c:numRef>
              <c:f>Лист1!$B$2:$B$4</c:f>
              <c:numCache>
                <c:formatCode>General</c:formatCode>
                <c:ptCount val="3"/>
                <c:pt idx="0">
                  <c:v>521</c:v>
                </c:pt>
                <c:pt idx="1">
                  <c:v>519</c:v>
                </c:pt>
                <c:pt idx="2">
                  <c:v>520</c:v>
                </c:pt>
              </c:numCache>
            </c:numRef>
          </c:val>
        </c:ser>
        <c:ser>
          <c:idx val="1"/>
          <c:order val="1"/>
          <c:tx>
            <c:strRef>
              <c:f>Лист1!$C$1</c:f>
              <c:strCache>
                <c:ptCount val="1"/>
                <c:pt idx="0">
                  <c:v>Не удовлетворительно</c:v>
                </c:pt>
              </c:strCache>
            </c:strRef>
          </c:tx>
          <c:dLbls>
            <c:txPr>
              <a:bodyPr/>
              <a:lstStyle/>
              <a:p>
                <a:pPr>
                  <a:defRPr b="1">
                    <a:latin typeface="Times New Roman" pitchFamily="18" charset="0"/>
                    <a:cs typeface="Times New Roman" pitchFamily="18" charset="0"/>
                  </a:defRPr>
                </a:pPr>
                <a:endParaRPr lang="ru-RU"/>
              </a:p>
            </c:txPr>
            <c:showVal val="1"/>
          </c:dLbls>
          <c:cat>
            <c:strRef>
              <c:f>Лист1!$A$2:$A$4</c:f>
              <c:strCache>
                <c:ptCount val="3"/>
                <c:pt idx="0">
                  <c:v>Уровень доступности</c:v>
                </c:pt>
                <c:pt idx="1">
                  <c:v>Уровень понятости</c:v>
                </c:pt>
                <c:pt idx="2">
                  <c:v>Уровень получения</c:v>
                </c:pt>
              </c:strCache>
            </c:strRef>
          </c:cat>
          <c:val>
            <c:numRef>
              <c:f>Лист1!$C$2:$C$4</c:f>
              <c:numCache>
                <c:formatCode>General</c:formatCode>
                <c:ptCount val="3"/>
                <c:pt idx="0">
                  <c:v>3</c:v>
                </c:pt>
                <c:pt idx="1">
                  <c:v>4</c:v>
                </c:pt>
                <c:pt idx="2">
                  <c:v>4</c:v>
                </c:pt>
              </c:numCache>
            </c:numRef>
          </c:val>
        </c:ser>
        <c:ser>
          <c:idx val="2"/>
          <c:order val="2"/>
          <c:tx>
            <c:strRef>
              <c:f>Лист1!$D$1</c:f>
              <c:strCache>
                <c:ptCount val="1"/>
                <c:pt idx="0">
                  <c:v>Затрудняюсь ответить</c:v>
                </c:pt>
              </c:strCache>
            </c:strRef>
          </c:tx>
          <c:dLbls>
            <c:txPr>
              <a:bodyPr/>
              <a:lstStyle/>
              <a:p>
                <a:pPr>
                  <a:defRPr>
                    <a:latin typeface="Times New Roman" pitchFamily="18" charset="0"/>
                    <a:cs typeface="Times New Roman" pitchFamily="18" charset="0"/>
                  </a:defRPr>
                </a:pPr>
                <a:endParaRPr lang="ru-RU"/>
              </a:p>
            </c:txPr>
            <c:showVal val="1"/>
          </c:dLbls>
          <c:cat>
            <c:strRef>
              <c:f>Лист1!$A$2:$A$4</c:f>
              <c:strCache>
                <c:ptCount val="3"/>
                <c:pt idx="0">
                  <c:v>Уровень доступности</c:v>
                </c:pt>
                <c:pt idx="1">
                  <c:v>Уровень понятости</c:v>
                </c:pt>
                <c:pt idx="2">
                  <c:v>Уровень получения</c:v>
                </c:pt>
              </c:strCache>
            </c:strRef>
          </c:cat>
          <c:val>
            <c:numRef>
              <c:f>Лист1!$D$2:$D$4</c:f>
              <c:numCache>
                <c:formatCode>General</c:formatCode>
                <c:ptCount val="3"/>
                <c:pt idx="0">
                  <c:v>9</c:v>
                </c:pt>
                <c:pt idx="1">
                  <c:v>10</c:v>
                </c:pt>
                <c:pt idx="2">
                  <c:v>9</c:v>
                </c:pt>
              </c:numCache>
            </c:numRef>
          </c:val>
        </c:ser>
        <c:shape val="cylinder"/>
        <c:axId val="37922688"/>
        <c:axId val="37924224"/>
        <c:axId val="0"/>
      </c:bar3DChart>
      <c:catAx>
        <c:axId val="37922688"/>
        <c:scaling>
          <c:orientation val="minMax"/>
        </c:scaling>
        <c:axPos val="b"/>
        <c:tickLblPos val="nextTo"/>
        <c:txPr>
          <a:bodyPr/>
          <a:lstStyle/>
          <a:p>
            <a:pPr>
              <a:defRPr>
                <a:latin typeface="Times New Roman" pitchFamily="18" charset="0"/>
                <a:cs typeface="Times New Roman" pitchFamily="18" charset="0"/>
              </a:defRPr>
            </a:pPr>
            <a:endParaRPr lang="ru-RU"/>
          </a:p>
        </c:txPr>
        <c:crossAx val="37924224"/>
        <c:crosses val="autoZero"/>
        <c:auto val="1"/>
        <c:lblAlgn val="ctr"/>
        <c:lblOffset val="100"/>
      </c:catAx>
      <c:valAx>
        <c:axId val="37924224"/>
        <c:scaling>
          <c:orientation val="minMax"/>
        </c:scaling>
        <c:delete val="1"/>
        <c:axPos val="l"/>
        <c:numFmt formatCode="General" sourceLinked="1"/>
        <c:tickLblPos val="none"/>
        <c:crossAx val="37922688"/>
        <c:crosses val="autoZero"/>
        <c:crossBetween val="between"/>
      </c:valAx>
    </c:plotArea>
    <c:legend>
      <c:legendPos val="r"/>
      <c:layout>
        <c:manualLayout>
          <c:xMode val="edge"/>
          <c:yMode val="edge"/>
          <c:x val="0.71792120269834814"/>
          <c:y val="5.5285334804654619E-2"/>
          <c:w val="0.26929427241540776"/>
          <c:h val="0.90528233890153131"/>
        </c:manualLayout>
      </c:layout>
      <c:txPr>
        <a:bodyPr/>
        <a:lstStyle/>
        <a:p>
          <a:pPr>
            <a:defRPr>
              <a:latin typeface="Times New Roman" pitchFamily="18" charset="0"/>
              <a:cs typeface="Times New Roman" pitchFamily="18" charset="0"/>
            </a:defRPr>
          </a:pPr>
          <a:endParaRPr lang="ru-RU"/>
        </a:p>
      </c:txPr>
    </c:legend>
    <c:plotVisOnly val="1"/>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EA09B2-ED7C-4F52-B354-2E12C45BD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2763</TotalTime>
  <Pages>45</Pages>
  <Words>14046</Words>
  <Characters>80065</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93924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2356-00300</cp:lastModifiedBy>
  <cp:revision>205</cp:revision>
  <cp:lastPrinted>2025-01-31T08:02:00Z</cp:lastPrinted>
  <dcterms:created xsi:type="dcterms:W3CDTF">2024-01-25T09:33:00Z</dcterms:created>
  <dcterms:modified xsi:type="dcterms:W3CDTF">2025-02-03T06:22:00Z</dcterms:modified>
</cp:coreProperties>
</file>