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291" w:rsidRPr="00A37F08" w:rsidRDefault="00607291" w:rsidP="00607291">
      <w:pPr>
        <w:jc w:val="center"/>
        <w:rPr>
          <w:b/>
          <w:sz w:val="28"/>
          <w:szCs w:val="28"/>
        </w:rPr>
      </w:pPr>
      <w:r w:rsidRPr="00A37F08">
        <w:rPr>
          <w:b/>
          <w:sz w:val="28"/>
          <w:szCs w:val="28"/>
        </w:rPr>
        <w:t>Информация</w:t>
      </w:r>
    </w:p>
    <w:p w:rsidR="008E3C98" w:rsidRPr="008E3C98" w:rsidRDefault="00607291" w:rsidP="008E3C98">
      <w:pPr>
        <w:jc w:val="center"/>
        <w:rPr>
          <w:b/>
          <w:bCs/>
          <w:sz w:val="28"/>
          <w:szCs w:val="28"/>
        </w:rPr>
      </w:pPr>
      <w:r w:rsidRPr="00AB7414">
        <w:rPr>
          <w:b/>
          <w:sz w:val="28"/>
          <w:szCs w:val="28"/>
        </w:rPr>
        <w:t xml:space="preserve">о результатах внешней проверки годовой бюджетной отчетности </w:t>
      </w:r>
      <w:r w:rsidR="00585164">
        <w:rPr>
          <w:b/>
          <w:sz w:val="28"/>
          <w:szCs w:val="28"/>
        </w:rPr>
        <w:t>за</w:t>
      </w:r>
      <w:r w:rsidR="005C456A">
        <w:rPr>
          <w:b/>
          <w:sz w:val="28"/>
          <w:szCs w:val="28"/>
        </w:rPr>
        <w:t> </w:t>
      </w:r>
      <w:r w:rsidR="00585164">
        <w:rPr>
          <w:b/>
          <w:sz w:val="28"/>
          <w:szCs w:val="28"/>
        </w:rPr>
        <w:t>202</w:t>
      </w:r>
      <w:r w:rsidR="005C456A">
        <w:rPr>
          <w:b/>
          <w:sz w:val="28"/>
          <w:szCs w:val="28"/>
        </w:rPr>
        <w:t>2 </w:t>
      </w:r>
      <w:r w:rsidR="003D6389" w:rsidRPr="00AB7414">
        <w:rPr>
          <w:b/>
          <w:sz w:val="28"/>
          <w:szCs w:val="28"/>
        </w:rPr>
        <w:t xml:space="preserve">год </w:t>
      </w:r>
      <w:r w:rsidR="008E3C98" w:rsidRPr="008E3C98">
        <w:rPr>
          <w:b/>
          <w:sz w:val="28"/>
          <w:szCs w:val="28"/>
        </w:rPr>
        <w:t>главного администратора средств бюджета –</w:t>
      </w:r>
      <w:r w:rsidR="008E3C98">
        <w:rPr>
          <w:b/>
          <w:sz w:val="28"/>
          <w:szCs w:val="28"/>
        </w:rPr>
        <w:t xml:space="preserve"> </w:t>
      </w:r>
      <w:r w:rsidR="00FA7CEC" w:rsidRPr="00FA7CEC">
        <w:rPr>
          <w:b/>
          <w:sz w:val="28"/>
          <w:szCs w:val="28"/>
        </w:rPr>
        <w:t>управления образованием администра</w:t>
      </w:r>
      <w:r w:rsidR="00FA7CEC">
        <w:rPr>
          <w:b/>
          <w:sz w:val="28"/>
          <w:szCs w:val="28"/>
        </w:rPr>
        <w:t xml:space="preserve">ции муниципального образования </w:t>
      </w:r>
      <w:proofErr w:type="spellStart"/>
      <w:r w:rsidR="00FA7CEC" w:rsidRPr="00FA7CEC">
        <w:rPr>
          <w:b/>
          <w:sz w:val="28"/>
          <w:szCs w:val="28"/>
        </w:rPr>
        <w:t>Усть-Лабинский</w:t>
      </w:r>
      <w:proofErr w:type="spellEnd"/>
      <w:r w:rsidR="00FA7CEC" w:rsidRPr="00FA7CEC">
        <w:rPr>
          <w:b/>
          <w:sz w:val="28"/>
          <w:szCs w:val="28"/>
        </w:rPr>
        <w:t xml:space="preserve"> район</w:t>
      </w:r>
    </w:p>
    <w:p w:rsidR="00607291" w:rsidRDefault="00607291" w:rsidP="00607291">
      <w:pPr>
        <w:jc w:val="center"/>
        <w:rPr>
          <w:b/>
          <w:sz w:val="28"/>
          <w:szCs w:val="28"/>
        </w:rPr>
      </w:pPr>
    </w:p>
    <w:p w:rsidR="005C456A" w:rsidRDefault="00607291" w:rsidP="005C456A">
      <w:pPr>
        <w:ind w:firstLine="709"/>
        <w:jc w:val="both"/>
        <w:rPr>
          <w:bCs/>
          <w:sz w:val="28"/>
          <w:szCs w:val="28"/>
        </w:rPr>
      </w:pPr>
      <w:r w:rsidRPr="00A37F08">
        <w:rPr>
          <w:sz w:val="28"/>
          <w:szCs w:val="28"/>
        </w:rPr>
        <w:t xml:space="preserve">В соответствии с планом работы Контрольно-счетной палаты муниципального образования </w:t>
      </w:r>
      <w:proofErr w:type="spellStart"/>
      <w:r w:rsidRPr="00A37F08">
        <w:rPr>
          <w:sz w:val="28"/>
          <w:szCs w:val="28"/>
        </w:rPr>
        <w:t>Усть-Лабинский</w:t>
      </w:r>
      <w:proofErr w:type="spellEnd"/>
      <w:r w:rsidRPr="00A37F08">
        <w:rPr>
          <w:sz w:val="28"/>
          <w:szCs w:val="28"/>
        </w:rPr>
        <w:t xml:space="preserve"> район на 20</w:t>
      </w:r>
      <w:r w:rsidR="00585164">
        <w:rPr>
          <w:sz w:val="28"/>
          <w:szCs w:val="28"/>
        </w:rPr>
        <w:t>2</w:t>
      </w:r>
      <w:r w:rsidR="005C456A">
        <w:rPr>
          <w:sz w:val="28"/>
          <w:szCs w:val="28"/>
        </w:rPr>
        <w:t>3 </w:t>
      </w:r>
      <w:r w:rsidRPr="00A37F08">
        <w:rPr>
          <w:sz w:val="28"/>
          <w:szCs w:val="28"/>
        </w:rPr>
        <w:t>год</w:t>
      </w:r>
      <w:r w:rsidR="006020B1">
        <w:rPr>
          <w:sz w:val="28"/>
          <w:szCs w:val="28"/>
        </w:rPr>
        <w:t xml:space="preserve">, </w:t>
      </w:r>
      <w:r w:rsidRPr="00EE5A82">
        <w:rPr>
          <w:sz w:val="28"/>
          <w:szCs w:val="28"/>
        </w:rPr>
        <w:t>проведена внешняя проверка</w:t>
      </w:r>
      <w:r>
        <w:rPr>
          <w:sz w:val="28"/>
          <w:szCs w:val="28"/>
        </w:rPr>
        <w:t xml:space="preserve"> годовой</w:t>
      </w:r>
      <w:r w:rsidR="00585164">
        <w:rPr>
          <w:sz w:val="28"/>
          <w:szCs w:val="28"/>
        </w:rPr>
        <w:t xml:space="preserve"> бюджетной отчетности за 202</w:t>
      </w:r>
      <w:r w:rsidR="005C456A">
        <w:rPr>
          <w:sz w:val="28"/>
          <w:szCs w:val="28"/>
        </w:rPr>
        <w:t>2 </w:t>
      </w:r>
      <w:r w:rsidRPr="00EE5A82">
        <w:rPr>
          <w:sz w:val="28"/>
          <w:szCs w:val="28"/>
        </w:rPr>
        <w:t xml:space="preserve">год </w:t>
      </w:r>
      <w:r w:rsidRPr="00EE5A82">
        <w:rPr>
          <w:bCs/>
          <w:sz w:val="28"/>
          <w:szCs w:val="28"/>
        </w:rPr>
        <w:t>главного администратора бюджет</w:t>
      </w:r>
      <w:r>
        <w:rPr>
          <w:bCs/>
          <w:sz w:val="28"/>
          <w:szCs w:val="28"/>
        </w:rPr>
        <w:t>ных</w:t>
      </w:r>
      <w:r w:rsidRPr="00776C95">
        <w:rPr>
          <w:bCs/>
          <w:sz w:val="28"/>
          <w:szCs w:val="28"/>
        </w:rPr>
        <w:t xml:space="preserve"> </w:t>
      </w:r>
      <w:r w:rsidRPr="00EE5A82">
        <w:rPr>
          <w:bCs/>
          <w:sz w:val="28"/>
          <w:szCs w:val="28"/>
        </w:rPr>
        <w:t>средств</w:t>
      </w:r>
      <w:r>
        <w:rPr>
          <w:bCs/>
          <w:sz w:val="28"/>
          <w:szCs w:val="28"/>
        </w:rPr>
        <w:t xml:space="preserve"> </w:t>
      </w:r>
      <w:r w:rsidR="00C12D15">
        <w:rPr>
          <w:bCs/>
          <w:sz w:val="28"/>
          <w:szCs w:val="28"/>
        </w:rPr>
        <w:t>–</w:t>
      </w:r>
      <w:r w:rsidR="00574E10">
        <w:rPr>
          <w:b/>
          <w:sz w:val="28"/>
          <w:szCs w:val="28"/>
        </w:rPr>
        <w:t xml:space="preserve"> </w:t>
      </w:r>
      <w:r w:rsidR="00FA7CEC" w:rsidRPr="00FA7CEC">
        <w:rPr>
          <w:bCs/>
          <w:sz w:val="28"/>
          <w:szCs w:val="28"/>
        </w:rPr>
        <w:t>управления образованием администрации муни</w:t>
      </w:r>
      <w:r w:rsidR="00CB1551">
        <w:rPr>
          <w:bCs/>
          <w:sz w:val="28"/>
          <w:szCs w:val="28"/>
        </w:rPr>
        <w:t xml:space="preserve">ципального образования </w:t>
      </w:r>
      <w:proofErr w:type="spellStart"/>
      <w:r w:rsidR="00FA7CEC" w:rsidRPr="00FA7CEC">
        <w:rPr>
          <w:bCs/>
          <w:sz w:val="28"/>
          <w:szCs w:val="28"/>
        </w:rPr>
        <w:t>Усть-Лабинский</w:t>
      </w:r>
      <w:proofErr w:type="spellEnd"/>
      <w:r w:rsidR="00FA7CEC" w:rsidRPr="00FA7CEC">
        <w:rPr>
          <w:bCs/>
          <w:sz w:val="28"/>
          <w:szCs w:val="28"/>
        </w:rPr>
        <w:t xml:space="preserve"> район </w:t>
      </w:r>
      <w:r>
        <w:rPr>
          <w:bCs/>
          <w:sz w:val="28"/>
          <w:szCs w:val="28"/>
        </w:rPr>
        <w:t xml:space="preserve">(далее </w:t>
      </w:r>
      <w:r w:rsidR="00C12D15">
        <w:rPr>
          <w:bCs/>
          <w:sz w:val="28"/>
          <w:szCs w:val="28"/>
        </w:rPr>
        <w:t>–</w:t>
      </w:r>
      <w:r w:rsidR="00D06736" w:rsidRPr="00D06736">
        <w:rPr>
          <w:bCs/>
          <w:sz w:val="28"/>
          <w:szCs w:val="28"/>
        </w:rPr>
        <w:t xml:space="preserve"> </w:t>
      </w:r>
      <w:r w:rsidR="00FA7CEC">
        <w:rPr>
          <w:bCs/>
          <w:sz w:val="28"/>
          <w:szCs w:val="28"/>
        </w:rPr>
        <w:t>Управление образованием</w:t>
      </w:r>
      <w:r>
        <w:rPr>
          <w:bCs/>
          <w:sz w:val="28"/>
          <w:szCs w:val="28"/>
        </w:rPr>
        <w:t>).</w:t>
      </w:r>
    </w:p>
    <w:p w:rsidR="00607291" w:rsidRPr="00585164" w:rsidRDefault="00607291" w:rsidP="005C456A">
      <w:pPr>
        <w:ind w:firstLine="709"/>
        <w:jc w:val="both"/>
        <w:rPr>
          <w:bCs/>
          <w:sz w:val="28"/>
          <w:szCs w:val="28"/>
        </w:rPr>
      </w:pPr>
      <w:r>
        <w:rPr>
          <w:bCs/>
          <w:sz w:val="28"/>
          <w:szCs w:val="28"/>
        </w:rPr>
        <w:t>Проверк</w:t>
      </w:r>
      <w:r w:rsidR="004E1065">
        <w:rPr>
          <w:bCs/>
          <w:sz w:val="28"/>
          <w:szCs w:val="28"/>
        </w:rPr>
        <w:t>ой</w:t>
      </w:r>
      <w:r>
        <w:rPr>
          <w:bCs/>
          <w:sz w:val="28"/>
          <w:szCs w:val="28"/>
        </w:rPr>
        <w:t xml:space="preserve"> установлено,</w:t>
      </w:r>
      <w:r w:rsidR="00585164">
        <w:rPr>
          <w:bCs/>
          <w:sz w:val="28"/>
          <w:szCs w:val="28"/>
        </w:rPr>
        <w:t xml:space="preserve"> что </w:t>
      </w:r>
      <w:r w:rsidR="008E3C98">
        <w:rPr>
          <w:bCs/>
          <w:sz w:val="28"/>
          <w:szCs w:val="28"/>
        </w:rPr>
        <w:t xml:space="preserve">в целом </w:t>
      </w:r>
      <w:r w:rsidR="00585164">
        <w:rPr>
          <w:bCs/>
          <w:sz w:val="28"/>
          <w:szCs w:val="28"/>
        </w:rPr>
        <w:t>бюджетная отчетность за 202</w:t>
      </w:r>
      <w:r w:rsidR="005C456A">
        <w:rPr>
          <w:bCs/>
          <w:sz w:val="28"/>
          <w:szCs w:val="28"/>
        </w:rPr>
        <w:t>2 </w:t>
      </w:r>
      <w:r>
        <w:rPr>
          <w:bCs/>
          <w:sz w:val="28"/>
          <w:szCs w:val="28"/>
        </w:rPr>
        <w:t xml:space="preserve">год </w:t>
      </w:r>
      <w:r w:rsidR="00FE0AA8" w:rsidRPr="00FE0AA8">
        <w:rPr>
          <w:bCs/>
          <w:sz w:val="28"/>
          <w:szCs w:val="28"/>
        </w:rPr>
        <w:t>Управление</w:t>
      </w:r>
      <w:r w:rsidR="00FE0AA8">
        <w:rPr>
          <w:bCs/>
          <w:sz w:val="28"/>
          <w:szCs w:val="28"/>
        </w:rPr>
        <w:t>м</w:t>
      </w:r>
      <w:r w:rsidR="00FE0AA8" w:rsidRPr="00FE0AA8">
        <w:rPr>
          <w:bCs/>
          <w:sz w:val="28"/>
          <w:szCs w:val="28"/>
        </w:rPr>
        <w:t xml:space="preserve"> образованием </w:t>
      </w:r>
      <w:r w:rsidR="008E3C98">
        <w:rPr>
          <w:bCs/>
          <w:sz w:val="28"/>
          <w:szCs w:val="28"/>
        </w:rPr>
        <w:t xml:space="preserve">представлена </w:t>
      </w:r>
      <w:r>
        <w:rPr>
          <w:bCs/>
          <w:sz w:val="28"/>
          <w:szCs w:val="28"/>
        </w:rPr>
        <w:t>в полном объеме и</w:t>
      </w:r>
      <w:r w:rsidR="00766E54">
        <w:rPr>
          <w:bCs/>
          <w:sz w:val="28"/>
          <w:szCs w:val="28"/>
        </w:rPr>
        <w:t xml:space="preserve"> </w:t>
      </w:r>
      <w:r>
        <w:rPr>
          <w:bCs/>
          <w:sz w:val="28"/>
          <w:szCs w:val="28"/>
        </w:rPr>
        <w:t>соответствует требованиям бюджетного законодательства.</w:t>
      </w:r>
    </w:p>
    <w:p w:rsidR="00CB1551" w:rsidRPr="00CB1551" w:rsidRDefault="00FE0AA8" w:rsidP="00CB1551">
      <w:pPr>
        <w:ind w:firstLine="708"/>
        <w:jc w:val="both"/>
        <w:rPr>
          <w:sz w:val="28"/>
          <w:szCs w:val="28"/>
        </w:rPr>
      </w:pPr>
      <w:r>
        <w:rPr>
          <w:sz w:val="28"/>
          <w:szCs w:val="28"/>
        </w:rPr>
        <w:t>В тоже время п</w:t>
      </w:r>
      <w:r w:rsidR="008E3C98" w:rsidRPr="008E3C98">
        <w:rPr>
          <w:sz w:val="28"/>
          <w:szCs w:val="28"/>
        </w:rPr>
        <w:t xml:space="preserve">роверкой выявлены </w:t>
      </w:r>
      <w:r w:rsidR="00CB1551" w:rsidRPr="00CB1551">
        <w:rPr>
          <w:sz w:val="28"/>
          <w:szCs w:val="28"/>
        </w:rPr>
        <w:t>нарушения порядка ведения бюджетного учета, составления бюджетной отчетности ГАБС в общ</w:t>
      </w:r>
      <w:r w:rsidR="00CB1551">
        <w:rPr>
          <w:sz w:val="28"/>
          <w:szCs w:val="28"/>
        </w:rPr>
        <w:t>ей сумме 5 625 236 777,10 рубля</w:t>
      </w:r>
      <w:r w:rsidR="00CB1551" w:rsidRPr="00CB1551">
        <w:rPr>
          <w:sz w:val="28"/>
          <w:szCs w:val="28"/>
        </w:rPr>
        <w:t>, в количестве 28 фактов, из них:</w:t>
      </w:r>
    </w:p>
    <w:p w:rsidR="00CB1551" w:rsidRPr="00574E10" w:rsidRDefault="00CB1551" w:rsidP="00CB1551">
      <w:pPr>
        <w:ind w:firstLine="708"/>
        <w:jc w:val="both"/>
        <w:rPr>
          <w:sz w:val="28"/>
          <w:szCs w:val="28"/>
        </w:rPr>
      </w:pPr>
      <w:r w:rsidRPr="00574E10">
        <w:rPr>
          <w:sz w:val="28"/>
          <w:szCs w:val="28"/>
        </w:rPr>
        <w:t>– нарушение пункта 55 Инструкции № 191н, пункта 150 Инструкции № 162н, пунктов 324 и 328 Инструкции № 157н (2 факта)</w:t>
      </w:r>
      <w:r w:rsidR="00574E10" w:rsidRPr="00574E10">
        <w:rPr>
          <w:sz w:val="28"/>
          <w:szCs w:val="28"/>
        </w:rPr>
        <w:t>;</w:t>
      </w:r>
      <w:r w:rsidRPr="00574E10">
        <w:rPr>
          <w:sz w:val="28"/>
          <w:szCs w:val="28"/>
        </w:rPr>
        <w:t xml:space="preserve"> </w:t>
      </w:r>
    </w:p>
    <w:p w:rsidR="00CB1551" w:rsidRPr="00574E10" w:rsidRDefault="00CB1551" w:rsidP="00CB1551">
      <w:pPr>
        <w:ind w:firstLine="708"/>
        <w:jc w:val="both"/>
        <w:rPr>
          <w:sz w:val="28"/>
          <w:szCs w:val="28"/>
        </w:rPr>
      </w:pPr>
      <w:r w:rsidRPr="00574E10">
        <w:rPr>
          <w:sz w:val="28"/>
          <w:szCs w:val="28"/>
        </w:rPr>
        <w:t>– наруш</w:t>
      </w:r>
      <w:r w:rsidR="00574E10" w:rsidRPr="00574E10">
        <w:rPr>
          <w:sz w:val="28"/>
          <w:szCs w:val="28"/>
        </w:rPr>
        <w:t>ение пункта 7 Инструкции № 191н</w:t>
      </w:r>
      <w:r w:rsidR="007A5695">
        <w:rPr>
          <w:sz w:val="28"/>
          <w:szCs w:val="28"/>
        </w:rPr>
        <w:t xml:space="preserve">, </w:t>
      </w:r>
      <w:r w:rsidR="00574E10" w:rsidRPr="00574E10">
        <w:rPr>
          <w:sz w:val="28"/>
          <w:szCs w:val="28"/>
        </w:rPr>
        <w:t>о</w:t>
      </w:r>
      <w:r w:rsidRPr="00574E10">
        <w:rPr>
          <w:sz w:val="28"/>
          <w:szCs w:val="28"/>
        </w:rPr>
        <w:t xml:space="preserve">тклонение составило в сумме 1 235 366 433,35 рубля </w:t>
      </w:r>
      <w:r w:rsidR="007A5695">
        <w:rPr>
          <w:sz w:val="28"/>
          <w:szCs w:val="28"/>
        </w:rPr>
        <w:t>(</w:t>
      </w:r>
      <w:r w:rsidRPr="00574E10">
        <w:rPr>
          <w:sz w:val="28"/>
          <w:szCs w:val="28"/>
        </w:rPr>
        <w:t>1 факт</w:t>
      </w:r>
      <w:r w:rsidR="007A5695">
        <w:rPr>
          <w:sz w:val="28"/>
          <w:szCs w:val="28"/>
        </w:rPr>
        <w:t>)</w:t>
      </w:r>
      <w:r w:rsidR="00574E10" w:rsidRPr="00574E10">
        <w:rPr>
          <w:sz w:val="28"/>
          <w:szCs w:val="28"/>
        </w:rPr>
        <w:t>;</w:t>
      </w:r>
    </w:p>
    <w:p w:rsidR="00CB1551" w:rsidRPr="00574E10" w:rsidRDefault="00574E10" w:rsidP="00CB1551">
      <w:pPr>
        <w:ind w:firstLine="708"/>
        <w:jc w:val="both"/>
        <w:rPr>
          <w:sz w:val="28"/>
          <w:szCs w:val="28"/>
        </w:rPr>
      </w:pPr>
      <w:r w:rsidRPr="00574E10">
        <w:rPr>
          <w:sz w:val="28"/>
          <w:szCs w:val="28"/>
        </w:rPr>
        <w:t>– </w:t>
      </w:r>
      <w:r w:rsidR="00CB1551" w:rsidRPr="00574E10">
        <w:rPr>
          <w:sz w:val="28"/>
          <w:szCs w:val="28"/>
        </w:rPr>
        <w:t xml:space="preserve">нарушение требований пунктов 70, 74 Инструкции № 191н </w:t>
      </w:r>
      <w:r w:rsidRPr="00574E10">
        <w:rPr>
          <w:sz w:val="28"/>
          <w:szCs w:val="28"/>
        </w:rPr>
        <w:t>(р</w:t>
      </w:r>
      <w:r w:rsidR="00CB1551" w:rsidRPr="00574E10">
        <w:rPr>
          <w:sz w:val="28"/>
          <w:szCs w:val="28"/>
        </w:rPr>
        <w:t xml:space="preserve">асхождение в абсолютной величине в сумме </w:t>
      </w:r>
      <w:r w:rsidR="00E82AE7">
        <w:rPr>
          <w:bCs/>
          <w:sz w:val="28"/>
          <w:szCs w:val="28"/>
        </w:rPr>
        <w:t>3 392 164 657,92</w:t>
      </w:r>
      <w:r w:rsidR="00CB1551" w:rsidRPr="00574E10">
        <w:rPr>
          <w:bCs/>
          <w:sz w:val="28"/>
          <w:szCs w:val="28"/>
        </w:rPr>
        <w:t> </w:t>
      </w:r>
      <w:r w:rsidR="00CB1551" w:rsidRPr="00574E10">
        <w:rPr>
          <w:sz w:val="28"/>
          <w:szCs w:val="28"/>
        </w:rPr>
        <w:t>рубля</w:t>
      </w:r>
      <w:r w:rsidRPr="00574E10">
        <w:rPr>
          <w:sz w:val="28"/>
          <w:szCs w:val="28"/>
        </w:rPr>
        <w:t xml:space="preserve">, </w:t>
      </w:r>
      <w:r w:rsidR="00E82AE7">
        <w:rPr>
          <w:sz w:val="28"/>
          <w:szCs w:val="28"/>
        </w:rPr>
        <w:t>2</w:t>
      </w:r>
      <w:r w:rsidR="00CB1551" w:rsidRPr="00574E10">
        <w:rPr>
          <w:sz w:val="28"/>
          <w:szCs w:val="28"/>
        </w:rPr>
        <w:t> факт</w:t>
      </w:r>
      <w:r w:rsidR="00E82AE7">
        <w:rPr>
          <w:sz w:val="28"/>
          <w:szCs w:val="28"/>
        </w:rPr>
        <w:t>а</w:t>
      </w:r>
      <w:r w:rsidR="00CB1551" w:rsidRPr="00574E10">
        <w:rPr>
          <w:sz w:val="28"/>
          <w:szCs w:val="28"/>
        </w:rPr>
        <w:t>)</w:t>
      </w:r>
      <w:r w:rsidRPr="00574E10">
        <w:rPr>
          <w:sz w:val="28"/>
          <w:szCs w:val="28"/>
        </w:rPr>
        <w:t>;</w:t>
      </w:r>
    </w:p>
    <w:p w:rsidR="00CB1551" w:rsidRPr="00574E10" w:rsidRDefault="00574E10" w:rsidP="00CB1551">
      <w:pPr>
        <w:ind w:firstLine="708"/>
        <w:jc w:val="both"/>
        <w:rPr>
          <w:sz w:val="28"/>
          <w:szCs w:val="28"/>
        </w:rPr>
      </w:pPr>
      <w:r w:rsidRPr="00574E10">
        <w:rPr>
          <w:sz w:val="28"/>
          <w:szCs w:val="28"/>
        </w:rPr>
        <w:t>– </w:t>
      </w:r>
      <w:r w:rsidR="00CB1551" w:rsidRPr="00574E10">
        <w:rPr>
          <w:sz w:val="28"/>
          <w:szCs w:val="28"/>
        </w:rPr>
        <w:t>нарушение требований пунктов 134, 145 Инструкции № 162н, пун</w:t>
      </w:r>
      <w:r w:rsidRPr="00574E10">
        <w:rPr>
          <w:sz w:val="28"/>
          <w:szCs w:val="28"/>
        </w:rPr>
        <w:t xml:space="preserve">ктов 315, 321 Инструкции № 157н </w:t>
      </w:r>
      <w:r w:rsidR="00CB1551" w:rsidRPr="00574E10">
        <w:rPr>
          <w:sz w:val="28"/>
          <w:szCs w:val="28"/>
        </w:rPr>
        <w:t>(2 факта)</w:t>
      </w:r>
      <w:r w:rsidRPr="00574E10">
        <w:rPr>
          <w:sz w:val="28"/>
          <w:szCs w:val="28"/>
        </w:rPr>
        <w:t>;</w:t>
      </w:r>
    </w:p>
    <w:p w:rsidR="00CB1551" w:rsidRPr="00574E10" w:rsidRDefault="00574E10" w:rsidP="00574E10">
      <w:pPr>
        <w:ind w:firstLine="708"/>
        <w:jc w:val="both"/>
        <w:rPr>
          <w:sz w:val="28"/>
          <w:szCs w:val="28"/>
        </w:rPr>
      </w:pPr>
      <w:r w:rsidRPr="00574E10">
        <w:rPr>
          <w:sz w:val="28"/>
          <w:szCs w:val="28"/>
        </w:rPr>
        <w:t>–</w:t>
      </w:r>
      <w:r w:rsidR="00CB1551" w:rsidRPr="00574E10">
        <w:rPr>
          <w:sz w:val="28"/>
          <w:szCs w:val="28"/>
        </w:rPr>
        <w:t> нарушение требований пунктов 71, 74 Инструкции № 191н</w:t>
      </w:r>
      <w:r w:rsidRPr="00574E10">
        <w:rPr>
          <w:sz w:val="28"/>
          <w:szCs w:val="28"/>
        </w:rPr>
        <w:t>, р</w:t>
      </w:r>
      <w:r w:rsidR="00CB1551" w:rsidRPr="00574E10">
        <w:rPr>
          <w:sz w:val="28"/>
          <w:szCs w:val="28"/>
        </w:rPr>
        <w:t xml:space="preserve">асхождение в абсолютной величине составило в сумме </w:t>
      </w:r>
      <w:r w:rsidR="00CB1551" w:rsidRPr="00574E10">
        <w:rPr>
          <w:bCs/>
          <w:sz w:val="28"/>
          <w:szCs w:val="28"/>
        </w:rPr>
        <w:t>446 685,83 </w:t>
      </w:r>
      <w:r w:rsidR="00CB1551" w:rsidRPr="00574E10">
        <w:rPr>
          <w:sz w:val="28"/>
          <w:szCs w:val="28"/>
        </w:rPr>
        <w:t>рубля (1</w:t>
      </w:r>
      <w:r w:rsidRPr="00574E10">
        <w:rPr>
          <w:sz w:val="28"/>
          <w:szCs w:val="28"/>
        </w:rPr>
        <w:t> </w:t>
      </w:r>
      <w:r w:rsidR="00CB1551" w:rsidRPr="00574E10">
        <w:rPr>
          <w:sz w:val="28"/>
          <w:szCs w:val="28"/>
        </w:rPr>
        <w:t>факт)</w:t>
      </w:r>
      <w:r>
        <w:rPr>
          <w:sz w:val="28"/>
          <w:szCs w:val="28"/>
        </w:rPr>
        <w:t>;</w:t>
      </w:r>
    </w:p>
    <w:p w:rsidR="00574E10" w:rsidRPr="00574E10" w:rsidRDefault="00574E10" w:rsidP="00CB1551">
      <w:pPr>
        <w:ind w:firstLine="708"/>
        <w:jc w:val="both"/>
        <w:rPr>
          <w:sz w:val="28"/>
          <w:szCs w:val="28"/>
        </w:rPr>
      </w:pPr>
      <w:r w:rsidRPr="00574E10">
        <w:rPr>
          <w:sz w:val="28"/>
          <w:szCs w:val="28"/>
        </w:rPr>
        <w:t>– н</w:t>
      </w:r>
      <w:r w:rsidR="00CB1551" w:rsidRPr="00574E10">
        <w:rPr>
          <w:sz w:val="28"/>
          <w:szCs w:val="28"/>
        </w:rPr>
        <w:t>арушены пункт 167 Инструкции № 191н, пункты 27, 28, 29, 30 Стандарта «Представление бухгалтерской (финансовой) отчетности»</w:t>
      </w:r>
      <w:r w:rsidRPr="00574E10">
        <w:rPr>
          <w:sz w:val="28"/>
          <w:szCs w:val="28"/>
        </w:rPr>
        <w:t xml:space="preserve"> </w:t>
      </w:r>
      <w:r w:rsidR="00CB1551" w:rsidRPr="00574E10">
        <w:rPr>
          <w:sz w:val="28"/>
          <w:szCs w:val="28"/>
        </w:rPr>
        <w:t>на общую сумму 997 259 000,00 рубля (4 факта)</w:t>
      </w:r>
      <w:r w:rsidR="007A5695">
        <w:rPr>
          <w:sz w:val="28"/>
          <w:szCs w:val="28"/>
        </w:rPr>
        <w:t>;</w:t>
      </w:r>
      <w:r w:rsidR="00CB1551" w:rsidRPr="00574E10">
        <w:rPr>
          <w:sz w:val="28"/>
          <w:szCs w:val="28"/>
        </w:rPr>
        <w:t xml:space="preserve"> </w:t>
      </w:r>
    </w:p>
    <w:p w:rsidR="00CB1551" w:rsidRPr="00574E10" w:rsidRDefault="00574E10" w:rsidP="00CB1551">
      <w:pPr>
        <w:ind w:firstLine="708"/>
        <w:jc w:val="both"/>
        <w:rPr>
          <w:sz w:val="28"/>
          <w:szCs w:val="28"/>
        </w:rPr>
      </w:pPr>
      <w:r w:rsidRPr="00574E10">
        <w:rPr>
          <w:sz w:val="28"/>
          <w:szCs w:val="28"/>
        </w:rPr>
        <w:t>– </w:t>
      </w:r>
      <w:r w:rsidR="00CB1551" w:rsidRPr="00574E10">
        <w:rPr>
          <w:sz w:val="28"/>
          <w:szCs w:val="28"/>
        </w:rPr>
        <w:t>нарушение требований пункта 22 Инструкции № 191н, не отражены показатели в общей сумме 46 437,39 рубля (2 факта)</w:t>
      </w:r>
      <w:r w:rsidR="007A5695">
        <w:rPr>
          <w:sz w:val="28"/>
          <w:szCs w:val="28"/>
        </w:rPr>
        <w:t>;</w:t>
      </w:r>
    </w:p>
    <w:p w:rsidR="00CB1551" w:rsidRDefault="00574E10" w:rsidP="00CB1551">
      <w:pPr>
        <w:ind w:firstLine="708"/>
        <w:jc w:val="both"/>
        <w:rPr>
          <w:sz w:val="28"/>
          <w:szCs w:val="28"/>
        </w:rPr>
      </w:pPr>
      <w:r w:rsidRPr="007A5695">
        <w:rPr>
          <w:sz w:val="28"/>
          <w:szCs w:val="28"/>
        </w:rPr>
        <w:t>– </w:t>
      </w:r>
      <w:r w:rsidR="00CB1551" w:rsidRPr="007A5695">
        <w:rPr>
          <w:sz w:val="28"/>
          <w:szCs w:val="28"/>
        </w:rPr>
        <w:t>нарушения пунктов</w:t>
      </w:r>
      <w:r w:rsidR="007A5695" w:rsidRPr="007A5695">
        <w:rPr>
          <w:sz w:val="28"/>
          <w:szCs w:val="28"/>
        </w:rPr>
        <w:t xml:space="preserve"> </w:t>
      </w:r>
      <w:r w:rsidR="007A5695">
        <w:rPr>
          <w:sz w:val="28"/>
          <w:szCs w:val="28"/>
        </w:rPr>
        <w:t xml:space="preserve">21, </w:t>
      </w:r>
      <w:r w:rsidR="007A5695" w:rsidRPr="007A5695">
        <w:rPr>
          <w:sz w:val="28"/>
          <w:szCs w:val="28"/>
        </w:rPr>
        <w:t>152, 156, 164</w:t>
      </w:r>
      <w:r w:rsidR="00CB1551" w:rsidRPr="007A5695">
        <w:rPr>
          <w:sz w:val="28"/>
          <w:szCs w:val="28"/>
        </w:rPr>
        <w:t xml:space="preserve"> Инструкции № 191н (</w:t>
      </w:r>
      <w:r w:rsidR="00E82AE7">
        <w:rPr>
          <w:sz w:val="28"/>
          <w:szCs w:val="28"/>
        </w:rPr>
        <w:t>4</w:t>
      </w:r>
      <w:r w:rsidR="00CB1551" w:rsidRPr="007A5695">
        <w:rPr>
          <w:sz w:val="28"/>
          <w:szCs w:val="28"/>
        </w:rPr>
        <w:t> факт</w:t>
      </w:r>
      <w:r w:rsidR="00E82AE7">
        <w:rPr>
          <w:sz w:val="28"/>
          <w:szCs w:val="28"/>
        </w:rPr>
        <w:t>а</w:t>
      </w:r>
      <w:r w:rsidR="00CB1551" w:rsidRPr="007A5695">
        <w:rPr>
          <w:sz w:val="28"/>
          <w:szCs w:val="28"/>
        </w:rPr>
        <w:t>)</w:t>
      </w:r>
      <w:r w:rsidR="007A5695">
        <w:rPr>
          <w:sz w:val="28"/>
          <w:szCs w:val="28"/>
        </w:rPr>
        <w:t>;</w:t>
      </w:r>
    </w:p>
    <w:p w:rsidR="007A5695" w:rsidRPr="00574E10" w:rsidRDefault="007A5695" w:rsidP="007A5695">
      <w:pPr>
        <w:ind w:firstLine="708"/>
        <w:jc w:val="both"/>
        <w:rPr>
          <w:sz w:val="28"/>
          <w:szCs w:val="28"/>
        </w:rPr>
      </w:pPr>
      <w:r w:rsidRPr="00574E10">
        <w:rPr>
          <w:sz w:val="28"/>
          <w:szCs w:val="28"/>
        </w:rPr>
        <w:t>– установлено отсутствие показателей по счетам бюджетного учета в формах 0503125 (9 фактов)</w:t>
      </w:r>
      <w:r>
        <w:rPr>
          <w:sz w:val="28"/>
          <w:szCs w:val="28"/>
        </w:rPr>
        <w:t>;</w:t>
      </w:r>
    </w:p>
    <w:p w:rsidR="00CB1551" w:rsidRPr="007A5695" w:rsidRDefault="007A5695" w:rsidP="00CB1551">
      <w:pPr>
        <w:ind w:firstLine="708"/>
        <w:jc w:val="both"/>
        <w:rPr>
          <w:sz w:val="28"/>
          <w:szCs w:val="28"/>
        </w:rPr>
      </w:pPr>
      <w:r w:rsidRPr="007A5695">
        <w:rPr>
          <w:sz w:val="28"/>
          <w:szCs w:val="28"/>
        </w:rPr>
        <w:t>– </w:t>
      </w:r>
      <w:r w:rsidR="00CB1551" w:rsidRPr="007A5695">
        <w:rPr>
          <w:sz w:val="28"/>
          <w:szCs w:val="28"/>
        </w:rPr>
        <w:t>нарушение треб</w:t>
      </w:r>
      <w:bookmarkStart w:id="0" w:name="_GoBack"/>
      <w:bookmarkEnd w:id="0"/>
      <w:r w:rsidR="00CB1551" w:rsidRPr="007A5695">
        <w:rPr>
          <w:sz w:val="28"/>
          <w:szCs w:val="28"/>
        </w:rPr>
        <w:t xml:space="preserve">ований пункта 1.1.5 письма Минфина КК </w:t>
      </w:r>
      <w:r w:rsidR="000D4ECB" w:rsidRPr="000D4ECB">
        <w:rPr>
          <w:sz w:val="28"/>
          <w:szCs w:val="28"/>
        </w:rPr>
        <w:t>от 10.01.2023 № 205-16.01-29-46/23 «Об особенностях составления и представления годовой бюджетной и консолидированной бухгалтерской отчетности за 2022 год»</w:t>
      </w:r>
      <w:r w:rsidR="00CB1551" w:rsidRPr="007A5695">
        <w:rPr>
          <w:sz w:val="28"/>
          <w:szCs w:val="28"/>
        </w:rPr>
        <w:t xml:space="preserve"> (1 факт).</w:t>
      </w:r>
    </w:p>
    <w:p w:rsidR="008E3C98" w:rsidRDefault="00550F08" w:rsidP="00CB1551">
      <w:pPr>
        <w:ind w:firstLine="708"/>
        <w:jc w:val="both"/>
        <w:rPr>
          <w:sz w:val="28"/>
          <w:szCs w:val="28"/>
        </w:rPr>
      </w:pPr>
      <w:r w:rsidRPr="00550F08">
        <w:rPr>
          <w:sz w:val="28"/>
          <w:szCs w:val="28"/>
        </w:rPr>
        <w:lastRenderedPageBreak/>
        <w:t xml:space="preserve">Выявленные нарушения устранены </w:t>
      </w:r>
      <w:r>
        <w:rPr>
          <w:sz w:val="28"/>
          <w:szCs w:val="28"/>
        </w:rPr>
        <w:t>Управлением образованием</w:t>
      </w:r>
      <w:r w:rsidRPr="00550F08">
        <w:rPr>
          <w:sz w:val="28"/>
          <w:szCs w:val="28"/>
        </w:rPr>
        <w:t xml:space="preserve"> в период проведения контрольного мероприятия в полном объеме.</w:t>
      </w:r>
    </w:p>
    <w:p w:rsidR="00607291" w:rsidRDefault="00607291" w:rsidP="00607291">
      <w:pPr>
        <w:ind w:firstLine="708"/>
        <w:jc w:val="both"/>
        <w:rPr>
          <w:sz w:val="28"/>
          <w:szCs w:val="28"/>
        </w:rPr>
      </w:pPr>
      <w:r>
        <w:rPr>
          <w:sz w:val="28"/>
          <w:szCs w:val="28"/>
        </w:rPr>
        <w:t xml:space="preserve">О </w:t>
      </w:r>
      <w:r w:rsidR="00C12D15">
        <w:rPr>
          <w:sz w:val="28"/>
          <w:szCs w:val="28"/>
        </w:rPr>
        <w:t xml:space="preserve">результатах </w:t>
      </w:r>
      <w:r>
        <w:rPr>
          <w:sz w:val="28"/>
          <w:szCs w:val="28"/>
        </w:rPr>
        <w:t>внешней проверк</w:t>
      </w:r>
      <w:r w:rsidR="00C12D15">
        <w:rPr>
          <w:sz w:val="28"/>
          <w:szCs w:val="28"/>
        </w:rPr>
        <w:t>и</w:t>
      </w:r>
      <w:r>
        <w:rPr>
          <w:sz w:val="28"/>
          <w:szCs w:val="28"/>
        </w:rPr>
        <w:t xml:space="preserve"> проинформирован </w:t>
      </w:r>
      <w:r w:rsidRPr="005D7019">
        <w:rPr>
          <w:sz w:val="28"/>
          <w:szCs w:val="28"/>
        </w:rPr>
        <w:t xml:space="preserve">Совет муниципального образования </w:t>
      </w:r>
      <w:proofErr w:type="spellStart"/>
      <w:r w:rsidRPr="005D7019">
        <w:rPr>
          <w:sz w:val="28"/>
          <w:szCs w:val="28"/>
        </w:rPr>
        <w:t>Усть-Лабинский</w:t>
      </w:r>
      <w:proofErr w:type="spellEnd"/>
      <w:r w:rsidRPr="005D7019">
        <w:rPr>
          <w:sz w:val="28"/>
          <w:szCs w:val="28"/>
        </w:rPr>
        <w:t xml:space="preserve"> район</w:t>
      </w:r>
      <w:r w:rsidR="00367CE1">
        <w:rPr>
          <w:sz w:val="28"/>
          <w:szCs w:val="28"/>
        </w:rPr>
        <w:t xml:space="preserve">, </w:t>
      </w:r>
      <w:r w:rsidR="008E3C98">
        <w:rPr>
          <w:sz w:val="28"/>
          <w:szCs w:val="28"/>
        </w:rPr>
        <w:t>глава</w:t>
      </w:r>
      <w:r w:rsidR="008E3C98" w:rsidRPr="005D7019">
        <w:rPr>
          <w:sz w:val="28"/>
          <w:szCs w:val="28"/>
        </w:rPr>
        <w:t xml:space="preserve"> муниципального образования </w:t>
      </w:r>
      <w:proofErr w:type="spellStart"/>
      <w:r w:rsidR="008E3C98" w:rsidRPr="005D7019">
        <w:rPr>
          <w:sz w:val="28"/>
          <w:szCs w:val="28"/>
        </w:rPr>
        <w:t>Усть-Лабинский</w:t>
      </w:r>
      <w:proofErr w:type="spellEnd"/>
      <w:r w:rsidR="008E3C98" w:rsidRPr="005D7019">
        <w:rPr>
          <w:sz w:val="28"/>
          <w:szCs w:val="28"/>
        </w:rPr>
        <w:t xml:space="preserve"> район</w:t>
      </w:r>
      <w:r w:rsidR="008E3C98">
        <w:rPr>
          <w:sz w:val="28"/>
          <w:szCs w:val="28"/>
        </w:rPr>
        <w:t xml:space="preserve">, </w:t>
      </w:r>
      <w:r w:rsidR="00367CE1">
        <w:rPr>
          <w:sz w:val="28"/>
          <w:szCs w:val="28"/>
        </w:rPr>
        <w:t xml:space="preserve">прокуратура </w:t>
      </w:r>
      <w:proofErr w:type="spellStart"/>
      <w:r w:rsidR="00367CE1">
        <w:rPr>
          <w:sz w:val="28"/>
          <w:szCs w:val="28"/>
        </w:rPr>
        <w:t>Усть-Лабинского</w:t>
      </w:r>
      <w:proofErr w:type="spellEnd"/>
      <w:r w:rsidR="00367CE1">
        <w:rPr>
          <w:sz w:val="28"/>
          <w:szCs w:val="28"/>
        </w:rPr>
        <w:t xml:space="preserve"> района</w:t>
      </w:r>
      <w:r>
        <w:rPr>
          <w:sz w:val="28"/>
          <w:szCs w:val="28"/>
        </w:rPr>
        <w:t xml:space="preserve">. </w:t>
      </w:r>
    </w:p>
    <w:sectPr w:rsidR="00607291" w:rsidSect="00493CC0">
      <w:pgSz w:w="11905" w:h="16837"/>
      <w:pgMar w:top="567" w:right="848" w:bottom="709"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073" w:rsidRDefault="00C21073" w:rsidP="00CB1551">
      <w:r>
        <w:separator/>
      </w:r>
    </w:p>
  </w:endnote>
  <w:endnote w:type="continuationSeparator" w:id="0">
    <w:p w:rsidR="00C21073" w:rsidRDefault="00C21073" w:rsidP="00CB1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073" w:rsidRDefault="00C21073" w:rsidP="00CB1551">
      <w:r>
        <w:separator/>
      </w:r>
    </w:p>
  </w:footnote>
  <w:footnote w:type="continuationSeparator" w:id="0">
    <w:p w:rsidR="00C21073" w:rsidRDefault="00C21073" w:rsidP="00CB15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291"/>
    <w:rsid w:val="000012D7"/>
    <w:rsid w:val="00013EF9"/>
    <w:rsid w:val="000266DA"/>
    <w:rsid w:val="00030B39"/>
    <w:rsid w:val="000327C1"/>
    <w:rsid w:val="00043C5B"/>
    <w:rsid w:val="00050763"/>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424E"/>
    <w:rsid w:val="00097E02"/>
    <w:rsid w:val="000A0F8E"/>
    <w:rsid w:val="000A1C51"/>
    <w:rsid w:val="000A1C6F"/>
    <w:rsid w:val="000A25D4"/>
    <w:rsid w:val="000A3ADE"/>
    <w:rsid w:val="000B08EF"/>
    <w:rsid w:val="000B1275"/>
    <w:rsid w:val="000B2F43"/>
    <w:rsid w:val="000B368D"/>
    <w:rsid w:val="000B43BF"/>
    <w:rsid w:val="000C1036"/>
    <w:rsid w:val="000C2CDD"/>
    <w:rsid w:val="000C415D"/>
    <w:rsid w:val="000C44BF"/>
    <w:rsid w:val="000C6451"/>
    <w:rsid w:val="000C67BB"/>
    <w:rsid w:val="000D0A26"/>
    <w:rsid w:val="000D117E"/>
    <w:rsid w:val="000D11FB"/>
    <w:rsid w:val="000D1670"/>
    <w:rsid w:val="000D4ECB"/>
    <w:rsid w:val="000D5CE7"/>
    <w:rsid w:val="000E3C9F"/>
    <w:rsid w:val="000E47BC"/>
    <w:rsid w:val="000E49E7"/>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50595"/>
    <w:rsid w:val="00150E4F"/>
    <w:rsid w:val="0015190F"/>
    <w:rsid w:val="00151A54"/>
    <w:rsid w:val="00153B47"/>
    <w:rsid w:val="0015416B"/>
    <w:rsid w:val="00155ADD"/>
    <w:rsid w:val="0016268D"/>
    <w:rsid w:val="00162A96"/>
    <w:rsid w:val="001634A5"/>
    <w:rsid w:val="00171E62"/>
    <w:rsid w:val="0017318D"/>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D1D59"/>
    <w:rsid w:val="001D7995"/>
    <w:rsid w:val="001D7D33"/>
    <w:rsid w:val="001E2222"/>
    <w:rsid w:val="001E5EE3"/>
    <w:rsid w:val="001E5F51"/>
    <w:rsid w:val="001E648B"/>
    <w:rsid w:val="001E65D6"/>
    <w:rsid w:val="001F0AAB"/>
    <w:rsid w:val="001F2144"/>
    <w:rsid w:val="001F37E9"/>
    <w:rsid w:val="001F6E05"/>
    <w:rsid w:val="0020042F"/>
    <w:rsid w:val="00202285"/>
    <w:rsid w:val="00202BDE"/>
    <w:rsid w:val="002042D6"/>
    <w:rsid w:val="002047FA"/>
    <w:rsid w:val="00210EA4"/>
    <w:rsid w:val="00211D1A"/>
    <w:rsid w:val="00212C0B"/>
    <w:rsid w:val="00214442"/>
    <w:rsid w:val="00216699"/>
    <w:rsid w:val="00223284"/>
    <w:rsid w:val="0022419F"/>
    <w:rsid w:val="00230C0E"/>
    <w:rsid w:val="00232D88"/>
    <w:rsid w:val="00232ED3"/>
    <w:rsid w:val="00233A56"/>
    <w:rsid w:val="00241FC5"/>
    <w:rsid w:val="00247FCC"/>
    <w:rsid w:val="0025004F"/>
    <w:rsid w:val="00260342"/>
    <w:rsid w:val="00267D6B"/>
    <w:rsid w:val="00270DBD"/>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A6BD5"/>
    <w:rsid w:val="002B07E1"/>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241CD"/>
    <w:rsid w:val="00324AC6"/>
    <w:rsid w:val="0033000A"/>
    <w:rsid w:val="00330F7D"/>
    <w:rsid w:val="00333BA1"/>
    <w:rsid w:val="003429AA"/>
    <w:rsid w:val="00343963"/>
    <w:rsid w:val="00345348"/>
    <w:rsid w:val="003467DC"/>
    <w:rsid w:val="00351B77"/>
    <w:rsid w:val="00352721"/>
    <w:rsid w:val="00355744"/>
    <w:rsid w:val="00356DD4"/>
    <w:rsid w:val="00367CE1"/>
    <w:rsid w:val="00370022"/>
    <w:rsid w:val="003724E9"/>
    <w:rsid w:val="00372CE4"/>
    <w:rsid w:val="00380368"/>
    <w:rsid w:val="00382728"/>
    <w:rsid w:val="00384FAF"/>
    <w:rsid w:val="00386CCA"/>
    <w:rsid w:val="00392356"/>
    <w:rsid w:val="00393B66"/>
    <w:rsid w:val="00394AE1"/>
    <w:rsid w:val="003A0CF1"/>
    <w:rsid w:val="003A3416"/>
    <w:rsid w:val="003A39DA"/>
    <w:rsid w:val="003A3C7B"/>
    <w:rsid w:val="003A4E9B"/>
    <w:rsid w:val="003A55E4"/>
    <w:rsid w:val="003A626E"/>
    <w:rsid w:val="003B1BDE"/>
    <w:rsid w:val="003B4DCF"/>
    <w:rsid w:val="003C554F"/>
    <w:rsid w:val="003D26FB"/>
    <w:rsid w:val="003D33CB"/>
    <w:rsid w:val="003D5848"/>
    <w:rsid w:val="003D6389"/>
    <w:rsid w:val="003D6444"/>
    <w:rsid w:val="003E027C"/>
    <w:rsid w:val="003E04AE"/>
    <w:rsid w:val="003E2B38"/>
    <w:rsid w:val="003E50B6"/>
    <w:rsid w:val="003E7C21"/>
    <w:rsid w:val="003F0D82"/>
    <w:rsid w:val="003F1809"/>
    <w:rsid w:val="003F4C69"/>
    <w:rsid w:val="003F6187"/>
    <w:rsid w:val="003F6CB9"/>
    <w:rsid w:val="0040027C"/>
    <w:rsid w:val="00400307"/>
    <w:rsid w:val="004006AA"/>
    <w:rsid w:val="00404299"/>
    <w:rsid w:val="00405B72"/>
    <w:rsid w:val="0041017C"/>
    <w:rsid w:val="004109E0"/>
    <w:rsid w:val="00411FFA"/>
    <w:rsid w:val="004148C6"/>
    <w:rsid w:val="00420758"/>
    <w:rsid w:val="00421E26"/>
    <w:rsid w:val="004223EB"/>
    <w:rsid w:val="0042251A"/>
    <w:rsid w:val="00422CE4"/>
    <w:rsid w:val="00424D6D"/>
    <w:rsid w:val="00425076"/>
    <w:rsid w:val="00426A42"/>
    <w:rsid w:val="0043177F"/>
    <w:rsid w:val="00431F2E"/>
    <w:rsid w:val="00432488"/>
    <w:rsid w:val="00433A97"/>
    <w:rsid w:val="00434B12"/>
    <w:rsid w:val="004372A3"/>
    <w:rsid w:val="004429AC"/>
    <w:rsid w:val="0044651C"/>
    <w:rsid w:val="00452B22"/>
    <w:rsid w:val="00453B9A"/>
    <w:rsid w:val="00456D68"/>
    <w:rsid w:val="00464732"/>
    <w:rsid w:val="00467645"/>
    <w:rsid w:val="0047021D"/>
    <w:rsid w:val="00471A00"/>
    <w:rsid w:val="00471D8A"/>
    <w:rsid w:val="00472A9E"/>
    <w:rsid w:val="004747EC"/>
    <w:rsid w:val="004772C1"/>
    <w:rsid w:val="004775BF"/>
    <w:rsid w:val="004777E5"/>
    <w:rsid w:val="0048008C"/>
    <w:rsid w:val="0048406C"/>
    <w:rsid w:val="00487DAC"/>
    <w:rsid w:val="0049151F"/>
    <w:rsid w:val="00492288"/>
    <w:rsid w:val="004926B8"/>
    <w:rsid w:val="00493CC0"/>
    <w:rsid w:val="004A30CD"/>
    <w:rsid w:val="004A5A70"/>
    <w:rsid w:val="004A635B"/>
    <w:rsid w:val="004C3555"/>
    <w:rsid w:val="004C5C54"/>
    <w:rsid w:val="004D11E4"/>
    <w:rsid w:val="004D1920"/>
    <w:rsid w:val="004D325F"/>
    <w:rsid w:val="004D4F5F"/>
    <w:rsid w:val="004E0E6A"/>
    <w:rsid w:val="004E1065"/>
    <w:rsid w:val="004E462E"/>
    <w:rsid w:val="004E52BA"/>
    <w:rsid w:val="004E6F64"/>
    <w:rsid w:val="004E73AF"/>
    <w:rsid w:val="004F120D"/>
    <w:rsid w:val="0050115B"/>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60BD"/>
    <w:rsid w:val="00550F08"/>
    <w:rsid w:val="00551F98"/>
    <w:rsid w:val="005644BF"/>
    <w:rsid w:val="0057260A"/>
    <w:rsid w:val="00573DCC"/>
    <w:rsid w:val="00574E10"/>
    <w:rsid w:val="00576278"/>
    <w:rsid w:val="0057629B"/>
    <w:rsid w:val="00576DC2"/>
    <w:rsid w:val="00580647"/>
    <w:rsid w:val="00585109"/>
    <w:rsid w:val="00585164"/>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F67"/>
    <w:rsid w:val="005C456A"/>
    <w:rsid w:val="005C47DD"/>
    <w:rsid w:val="005C5713"/>
    <w:rsid w:val="005C7C96"/>
    <w:rsid w:val="005D1021"/>
    <w:rsid w:val="005D2D43"/>
    <w:rsid w:val="005D51E6"/>
    <w:rsid w:val="005D5340"/>
    <w:rsid w:val="005D5E57"/>
    <w:rsid w:val="005E0AFF"/>
    <w:rsid w:val="005E138E"/>
    <w:rsid w:val="005E1A7B"/>
    <w:rsid w:val="005E46AA"/>
    <w:rsid w:val="005E749F"/>
    <w:rsid w:val="005F3248"/>
    <w:rsid w:val="005F699F"/>
    <w:rsid w:val="006013E4"/>
    <w:rsid w:val="00601632"/>
    <w:rsid w:val="006020B1"/>
    <w:rsid w:val="006063B6"/>
    <w:rsid w:val="00607291"/>
    <w:rsid w:val="00610653"/>
    <w:rsid w:val="0061368B"/>
    <w:rsid w:val="006153B4"/>
    <w:rsid w:val="006178A8"/>
    <w:rsid w:val="006238F2"/>
    <w:rsid w:val="006243C6"/>
    <w:rsid w:val="00626B7E"/>
    <w:rsid w:val="00626D28"/>
    <w:rsid w:val="00630288"/>
    <w:rsid w:val="0063159C"/>
    <w:rsid w:val="00631C6E"/>
    <w:rsid w:val="0063270A"/>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55C8"/>
    <w:rsid w:val="0069621E"/>
    <w:rsid w:val="00697229"/>
    <w:rsid w:val="006A1CA5"/>
    <w:rsid w:val="006A70F8"/>
    <w:rsid w:val="006A73C2"/>
    <w:rsid w:val="006B1271"/>
    <w:rsid w:val="006C362E"/>
    <w:rsid w:val="006C3903"/>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11A"/>
    <w:rsid w:val="006F7B29"/>
    <w:rsid w:val="00700C40"/>
    <w:rsid w:val="0070554B"/>
    <w:rsid w:val="00712917"/>
    <w:rsid w:val="007138D7"/>
    <w:rsid w:val="007143AC"/>
    <w:rsid w:val="00716863"/>
    <w:rsid w:val="00723E98"/>
    <w:rsid w:val="00730E6E"/>
    <w:rsid w:val="00732106"/>
    <w:rsid w:val="00732AA4"/>
    <w:rsid w:val="00736293"/>
    <w:rsid w:val="00736A6C"/>
    <w:rsid w:val="007372C0"/>
    <w:rsid w:val="0074042C"/>
    <w:rsid w:val="00742390"/>
    <w:rsid w:val="00742459"/>
    <w:rsid w:val="007427B3"/>
    <w:rsid w:val="00745A46"/>
    <w:rsid w:val="00750B2F"/>
    <w:rsid w:val="007524BF"/>
    <w:rsid w:val="007558E9"/>
    <w:rsid w:val="007618EE"/>
    <w:rsid w:val="00762917"/>
    <w:rsid w:val="007631E1"/>
    <w:rsid w:val="007664FA"/>
    <w:rsid w:val="007666C3"/>
    <w:rsid w:val="00766E54"/>
    <w:rsid w:val="00770FAE"/>
    <w:rsid w:val="00771AA4"/>
    <w:rsid w:val="00774748"/>
    <w:rsid w:val="0077487E"/>
    <w:rsid w:val="00774962"/>
    <w:rsid w:val="00774A5C"/>
    <w:rsid w:val="00781313"/>
    <w:rsid w:val="0078662D"/>
    <w:rsid w:val="00790552"/>
    <w:rsid w:val="00793AA4"/>
    <w:rsid w:val="007975C2"/>
    <w:rsid w:val="007A5695"/>
    <w:rsid w:val="007A5D05"/>
    <w:rsid w:val="007B01C3"/>
    <w:rsid w:val="007B0ED8"/>
    <w:rsid w:val="007B1B9C"/>
    <w:rsid w:val="007B1ED8"/>
    <w:rsid w:val="007B1FE8"/>
    <w:rsid w:val="007B2B8F"/>
    <w:rsid w:val="007C37D2"/>
    <w:rsid w:val="007C68D1"/>
    <w:rsid w:val="007C6E08"/>
    <w:rsid w:val="007D121E"/>
    <w:rsid w:val="007D38DD"/>
    <w:rsid w:val="007D472C"/>
    <w:rsid w:val="007D4A5D"/>
    <w:rsid w:val="007D5AF1"/>
    <w:rsid w:val="007D7283"/>
    <w:rsid w:val="007E18EA"/>
    <w:rsid w:val="007E2461"/>
    <w:rsid w:val="007E6D83"/>
    <w:rsid w:val="007F2465"/>
    <w:rsid w:val="007F42AD"/>
    <w:rsid w:val="007F64DD"/>
    <w:rsid w:val="007F6C34"/>
    <w:rsid w:val="007F7A9A"/>
    <w:rsid w:val="008036C0"/>
    <w:rsid w:val="00803DDC"/>
    <w:rsid w:val="008057D9"/>
    <w:rsid w:val="0080580D"/>
    <w:rsid w:val="00806790"/>
    <w:rsid w:val="008101A3"/>
    <w:rsid w:val="00813DE1"/>
    <w:rsid w:val="008204CE"/>
    <w:rsid w:val="008217C7"/>
    <w:rsid w:val="008238D1"/>
    <w:rsid w:val="00825FE0"/>
    <w:rsid w:val="008304B9"/>
    <w:rsid w:val="008340D0"/>
    <w:rsid w:val="008359C2"/>
    <w:rsid w:val="00836174"/>
    <w:rsid w:val="00846122"/>
    <w:rsid w:val="00846147"/>
    <w:rsid w:val="0084647E"/>
    <w:rsid w:val="00850E15"/>
    <w:rsid w:val="00855B81"/>
    <w:rsid w:val="00861906"/>
    <w:rsid w:val="00863EC5"/>
    <w:rsid w:val="00864FDC"/>
    <w:rsid w:val="00866161"/>
    <w:rsid w:val="008705EF"/>
    <w:rsid w:val="008712BD"/>
    <w:rsid w:val="00871BC8"/>
    <w:rsid w:val="00874221"/>
    <w:rsid w:val="008817B0"/>
    <w:rsid w:val="00882179"/>
    <w:rsid w:val="00883BF3"/>
    <w:rsid w:val="00894FA8"/>
    <w:rsid w:val="0089643D"/>
    <w:rsid w:val="00896E17"/>
    <w:rsid w:val="008A11D6"/>
    <w:rsid w:val="008A7055"/>
    <w:rsid w:val="008B4703"/>
    <w:rsid w:val="008B7114"/>
    <w:rsid w:val="008C5760"/>
    <w:rsid w:val="008C7CDC"/>
    <w:rsid w:val="008D091F"/>
    <w:rsid w:val="008D0C2B"/>
    <w:rsid w:val="008D34EE"/>
    <w:rsid w:val="008D3C52"/>
    <w:rsid w:val="008D462B"/>
    <w:rsid w:val="008D6888"/>
    <w:rsid w:val="008D747F"/>
    <w:rsid w:val="008E0965"/>
    <w:rsid w:val="008E2D43"/>
    <w:rsid w:val="008E3C98"/>
    <w:rsid w:val="008E6738"/>
    <w:rsid w:val="008E7A89"/>
    <w:rsid w:val="008F13E1"/>
    <w:rsid w:val="008F2C67"/>
    <w:rsid w:val="008F3D11"/>
    <w:rsid w:val="008F7A7B"/>
    <w:rsid w:val="00900E22"/>
    <w:rsid w:val="009032BA"/>
    <w:rsid w:val="00921F33"/>
    <w:rsid w:val="00923968"/>
    <w:rsid w:val="009311FD"/>
    <w:rsid w:val="00932C15"/>
    <w:rsid w:val="00934FC2"/>
    <w:rsid w:val="0093514A"/>
    <w:rsid w:val="009424EC"/>
    <w:rsid w:val="00943BCB"/>
    <w:rsid w:val="00944E89"/>
    <w:rsid w:val="00947453"/>
    <w:rsid w:val="00950199"/>
    <w:rsid w:val="00950ACF"/>
    <w:rsid w:val="009517CD"/>
    <w:rsid w:val="00956480"/>
    <w:rsid w:val="00956DCB"/>
    <w:rsid w:val="00961180"/>
    <w:rsid w:val="0096144C"/>
    <w:rsid w:val="009614B5"/>
    <w:rsid w:val="0096318A"/>
    <w:rsid w:val="009632D5"/>
    <w:rsid w:val="00965BBF"/>
    <w:rsid w:val="009720D0"/>
    <w:rsid w:val="009763B1"/>
    <w:rsid w:val="00981352"/>
    <w:rsid w:val="00984130"/>
    <w:rsid w:val="009860C5"/>
    <w:rsid w:val="0098636B"/>
    <w:rsid w:val="00986613"/>
    <w:rsid w:val="009A3762"/>
    <w:rsid w:val="009A3DA7"/>
    <w:rsid w:val="009A588E"/>
    <w:rsid w:val="009A6B04"/>
    <w:rsid w:val="009B2E5D"/>
    <w:rsid w:val="009B74A5"/>
    <w:rsid w:val="009C704B"/>
    <w:rsid w:val="009C71CE"/>
    <w:rsid w:val="009C76E6"/>
    <w:rsid w:val="009D0F35"/>
    <w:rsid w:val="009D2F2D"/>
    <w:rsid w:val="009D32EB"/>
    <w:rsid w:val="009D382A"/>
    <w:rsid w:val="009D49C0"/>
    <w:rsid w:val="009D6D91"/>
    <w:rsid w:val="009D7F96"/>
    <w:rsid w:val="009E3185"/>
    <w:rsid w:val="009E34EF"/>
    <w:rsid w:val="009E3C6C"/>
    <w:rsid w:val="009E4E0F"/>
    <w:rsid w:val="009E721B"/>
    <w:rsid w:val="009F0600"/>
    <w:rsid w:val="009F5C73"/>
    <w:rsid w:val="00A00274"/>
    <w:rsid w:val="00A0647B"/>
    <w:rsid w:val="00A12C0D"/>
    <w:rsid w:val="00A136A1"/>
    <w:rsid w:val="00A165C4"/>
    <w:rsid w:val="00A20094"/>
    <w:rsid w:val="00A20B46"/>
    <w:rsid w:val="00A31E52"/>
    <w:rsid w:val="00A32563"/>
    <w:rsid w:val="00A350D5"/>
    <w:rsid w:val="00A378DB"/>
    <w:rsid w:val="00A404BA"/>
    <w:rsid w:val="00A41077"/>
    <w:rsid w:val="00A415CC"/>
    <w:rsid w:val="00A4238D"/>
    <w:rsid w:val="00A43B70"/>
    <w:rsid w:val="00A45E9A"/>
    <w:rsid w:val="00A467ED"/>
    <w:rsid w:val="00A47998"/>
    <w:rsid w:val="00A50F0B"/>
    <w:rsid w:val="00A557C1"/>
    <w:rsid w:val="00A60691"/>
    <w:rsid w:val="00A615A6"/>
    <w:rsid w:val="00A64483"/>
    <w:rsid w:val="00A64C59"/>
    <w:rsid w:val="00A67BF9"/>
    <w:rsid w:val="00A67DFC"/>
    <w:rsid w:val="00A67FB1"/>
    <w:rsid w:val="00A71693"/>
    <w:rsid w:val="00A7307C"/>
    <w:rsid w:val="00A75E16"/>
    <w:rsid w:val="00A819E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5FC0"/>
    <w:rsid w:val="00AC66D2"/>
    <w:rsid w:val="00AC6733"/>
    <w:rsid w:val="00AC797D"/>
    <w:rsid w:val="00AC7BD0"/>
    <w:rsid w:val="00AD0B3D"/>
    <w:rsid w:val="00AD12C5"/>
    <w:rsid w:val="00AD3719"/>
    <w:rsid w:val="00AD3F39"/>
    <w:rsid w:val="00AD3F4F"/>
    <w:rsid w:val="00AD71DC"/>
    <w:rsid w:val="00AE004F"/>
    <w:rsid w:val="00AE0347"/>
    <w:rsid w:val="00AE0AD6"/>
    <w:rsid w:val="00AE1122"/>
    <w:rsid w:val="00AE152F"/>
    <w:rsid w:val="00AE717C"/>
    <w:rsid w:val="00AF17CA"/>
    <w:rsid w:val="00AF5B06"/>
    <w:rsid w:val="00B01528"/>
    <w:rsid w:val="00B0711E"/>
    <w:rsid w:val="00B071D8"/>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D54"/>
    <w:rsid w:val="00B66F1C"/>
    <w:rsid w:val="00B7058C"/>
    <w:rsid w:val="00B72C9E"/>
    <w:rsid w:val="00B731C0"/>
    <w:rsid w:val="00B745F5"/>
    <w:rsid w:val="00B74D2A"/>
    <w:rsid w:val="00B75F04"/>
    <w:rsid w:val="00B7775E"/>
    <w:rsid w:val="00B90207"/>
    <w:rsid w:val="00B931B6"/>
    <w:rsid w:val="00B93C63"/>
    <w:rsid w:val="00B975AE"/>
    <w:rsid w:val="00B97D5E"/>
    <w:rsid w:val="00BA0235"/>
    <w:rsid w:val="00BA2D4A"/>
    <w:rsid w:val="00BA3642"/>
    <w:rsid w:val="00BA5148"/>
    <w:rsid w:val="00BA711D"/>
    <w:rsid w:val="00BB1BE5"/>
    <w:rsid w:val="00BB594E"/>
    <w:rsid w:val="00BB5C68"/>
    <w:rsid w:val="00BC06E0"/>
    <w:rsid w:val="00BC1C9E"/>
    <w:rsid w:val="00BC5978"/>
    <w:rsid w:val="00BC792C"/>
    <w:rsid w:val="00BC7C3B"/>
    <w:rsid w:val="00BD0053"/>
    <w:rsid w:val="00BD289A"/>
    <w:rsid w:val="00BD4131"/>
    <w:rsid w:val="00BD555F"/>
    <w:rsid w:val="00BD5EA1"/>
    <w:rsid w:val="00BD5F86"/>
    <w:rsid w:val="00BE3DCB"/>
    <w:rsid w:val="00BE799D"/>
    <w:rsid w:val="00BF0187"/>
    <w:rsid w:val="00BF2816"/>
    <w:rsid w:val="00C044E7"/>
    <w:rsid w:val="00C053F3"/>
    <w:rsid w:val="00C05594"/>
    <w:rsid w:val="00C10BC0"/>
    <w:rsid w:val="00C11324"/>
    <w:rsid w:val="00C12D15"/>
    <w:rsid w:val="00C21073"/>
    <w:rsid w:val="00C216AD"/>
    <w:rsid w:val="00C25366"/>
    <w:rsid w:val="00C25EE5"/>
    <w:rsid w:val="00C27D7F"/>
    <w:rsid w:val="00C3160D"/>
    <w:rsid w:val="00C31ADE"/>
    <w:rsid w:val="00C320BA"/>
    <w:rsid w:val="00C326B4"/>
    <w:rsid w:val="00C335F5"/>
    <w:rsid w:val="00C343C6"/>
    <w:rsid w:val="00C3617F"/>
    <w:rsid w:val="00C3770A"/>
    <w:rsid w:val="00C40836"/>
    <w:rsid w:val="00C40EEB"/>
    <w:rsid w:val="00C4447D"/>
    <w:rsid w:val="00C531A7"/>
    <w:rsid w:val="00C542CE"/>
    <w:rsid w:val="00C5508B"/>
    <w:rsid w:val="00C60146"/>
    <w:rsid w:val="00C611C8"/>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1551"/>
    <w:rsid w:val="00CB23BE"/>
    <w:rsid w:val="00CB6431"/>
    <w:rsid w:val="00CB7697"/>
    <w:rsid w:val="00CC356C"/>
    <w:rsid w:val="00CC3DEA"/>
    <w:rsid w:val="00CC5A21"/>
    <w:rsid w:val="00CC6A3E"/>
    <w:rsid w:val="00CD1410"/>
    <w:rsid w:val="00CD368E"/>
    <w:rsid w:val="00CD6EC3"/>
    <w:rsid w:val="00CD7E01"/>
    <w:rsid w:val="00CE141E"/>
    <w:rsid w:val="00CE1B1F"/>
    <w:rsid w:val="00CE3D0C"/>
    <w:rsid w:val="00CE5ECB"/>
    <w:rsid w:val="00CF2BE4"/>
    <w:rsid w:val="00CF62A4"/>
    <w:rsid w:val="00D03B4D"/>
    <w:rsid w:val="00D03D75"/>
    <w:rsid w:val="00D06736"/>
    <w:rsid w:val="00D103F3"/>
    <w:rsid w:val="00D12133"/>
    <w:rsid w:val="00D16E95"/>
    <w:rsid w:val="00D20892"/>
    <w:rsid w:val="00D226B2"/>
    <w:rsid w:val="00D30BCB"/>
    <w:rsid w:val="00D32167"/>
    <w:rsid w:val="00D34006"/>
    <w:rsid w:val="00D34EF4"/>
    <w:rsid w:val="00D34FC3"/>
    <w:rsid w:val="00D42677"/>
    <w:rsid w:val="00D4350E"/>
    <w:rsid w:val="00D43E60"/>
    <w:rsid w:val="00D46CFD"/>
    <w:rsid w:val="00D47562"/>
    <w:rsid w:val="00D516F0"/>
    <w:rsid w:val="00D574E7"/>
    <w:rsid w:val="00D626C5"/>
    <w:rsid w:val="00D6479D"/>
    <w:rsid w:val="00D66B2D"/>
    <w:rsid w:val="00D73636"/>
    <w:rsid w:val="00D76691"/>
    <w:rsid w:val="00D804A3"/>
    <w:rsid w:val="00D82E3B"/>
    <w:rsid w:val="00D85995"/>
    <w:rsid w:val="00D9163C"/>
    <w:rsid w:val="00D92417"/>
    <w:rsid w:val="00D93C39"/>
    <w:rsid w:val="00D93E09"/>
    <w:rsid w:val="00D95F20"/>
    <w:rsid w:val="00D96E0B"/>
    <w:rsid w:val="00DA3CB6"/>
    <w:rsid w:val="00DA725C"/>
    <w:rsid w:val="00DB00F2"/>
    <w:rsid w:val="00DB44DA"/>
    <w:rsid w:val="00DB4611"/>
    <w:rsid w:val="00DB669D"/>
    <w:rsid w:val="00DC03F9"/>
    <w:rsid w:val="00DC1A78"/>
    <w:rsid w:val="00DC1EDC"/>
    <w:rsid w:val="00DC437B"/>
    <w:rsid w:val="00DC7224"/>
    <w:rsid w:val="00DD1CD4"/>
    <w:rsid w:val="00DD3D53"/>
    <w:rsid w:val="00DD733C"/>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2C5B"/>
    <w:rsid w:val="00E32FFB"/>
    <w:rsid w:val="00E3587D"/>
    <w:rsid w:val="00E363CB"/>
    <w:rsid w:val="00E371E1"/>
    <w:rsid w:val="00E400E6"/>
    <w:rsid w:val="00E437DB"/>
    <w:rsid w:val="00E44E2C"/>
    <w:rsid w:val="00E44E8A"/>
    <w:rsid w:val="00E45567"/>
    <w:rsid w:val="00E52AE9"/>
    <w:rsid w:val="00E53F35"/>
    <w:rsid w:val="00E614BE"/>
    <w:rsid w:val="00E628B5"/>
    <w:rsid w:val="00E63DC0"/>
    <w:rsid w:val="00E71B75"/>
    <w:rsid w:val="00E730DC"/>
    <w:rsid w:val="00E7589F"/>
    <w:rsid w:val="00E80D0C"/>
    <w:rsid w:val="00E81CEB"/>
    <w:rsid w:val="00E82005"/>
    <w:rsid w:val="00E82AE7"/>
    <w:rsid w:val="00E839FB"/>
    <w:rsid w:val="00E83DE8"/>
    <w:rsid w:val="00E8411B"/>
    <w:rsid w:val="00E871E6"/>
    <w:rsid w:val="00E90A02"/>
    <w:rsid w:val="00E91CB9"/>
    <w:rsid w:val="00E93032"/>
    <w:rsid w:val="00E943B9"/>
    <w:rsid w:val="00E94D80"/>
    <w:rsid w:val="00E96835"/>
    <w:rsid w:val="00E9700F"/>
    <w:rsid w:val="00EA04C0"/>
    <w:rsid w:val="00EB10A7"/>
    <w:rsid w:val="00EB2147"/>
    <w:rsid w:val="00EB30D8"/>
    <w:rsid w:val="00EB4131"/>
    <w:rsid w:val="00EC001E"/>
    <w:rsid w:val="00ED0FA9"/>
    <w:rsid w:val="00ED394A"/>
    <w:rsid w:val="00ED3A23"/>
    <w:rsid w:val="00ED5E43"/>
    <w:rsid w:val="00ED6991"/>
    <w:rsid w:val="00EE11AA"/>
    <w:rsid w:val="00EE57B1"/>
    <w:rsid w:val="00EF127C"/>
    <w:rsid w:val="00EF6D05"/>
    <w:rsid w:val="00EF6F5B"/>
    <w:rsid w:val="00F029CA"/>
    <w:rsid w:val="00F03829"/>
    <w:rsid w:val="00F054F0"/>
    <w:rsid w:val="00F109F4"/>
    <w:rsid w:val="00F10E81"/>
    <w:rsid w:val="00F13931"/>
    <w:rsid w:val="00F14CBC"/>
    <w:rsid w:val="00F24F5E"/>
    <w:rsid w:val="00F257D9"/>
    <w:rsid w:val="00F25CB2"/>
    <w:rsid w:val="00F312CF"/>
    <w:rsid w:val="00F34579"/>
    <w:rsid w:val="00F41AD1"/>
    <w:rsid w:val="00F428E3"/>
    <w:rsid w:val="00F44FD7"/>
    <w:rsid w:val="00F46DED"/>
    <w:rsid w:val="00F5241D"/>
    <w:rsid w:val="00F54AF6"/>
    <w:rsid w:val="00F55A75"/>
    <w:rsid w:val="00F563ED"/>
    <w:rsid w:val="00F57003"/>
    <w:rsid w:val="00F60898"/>
    <w:rsid w:val="00F62E96"/>
    <w:rsid w:val="00F649A1"/>
    <w:rsid w:val="00F659E9"/>
    <w:rsid w:val="00F7178C"/>
    <w:rsid w:val="00F725D7"/>
    <w:rsid w:val="00F73862"/>
    <w:rsid w:val="00F744BC"/>
    <w:rsid w:val="00F803CA"/>
    <w:rsid w:val="00F819C5"/>
    <w:rsid w:val="00F81B57"/>
    <w:rsid w:val="00F87057"/>
    <w:rsid w:val="00F92A68"/>
    <w:rsid w:val="00F940F2"/>
    <w:rsid w:val="00F96321"/>
    <w:rsid w:val="00F96D3C"/>
    <w:rsid w:val="00FA01CA"/>
    <w:rsid w:val="00FA2CF4"/>
    <w:rsid w:val="00FA39F0"/>
    <w:rsid w:val="00FA7CEC"/>
    <w:rsid w:val="00FB2D52"/>
    <w:rsid w:val="00FB52A9"/>
    <w:rsid w:val="00FB6062"/>
    <w:rsid w:val="00FC08CF"/>
    <w:rsid w:val="00FC11F5"/>
    <w:rsid w:val="00FC1BEA"/>
    <w:rsid w:val="00FC6D1C"/>
    <w:rsid w:val="00FD0396"/>
    <w:rsid w:val="00FD767C"/>
    <w:rsid w:val="00FE06B2"/>
    <w:rsid w:val="00FE0AA8"/>
    <w:rsid w:val="00FE6D1E"/>
    <w:rsid w:val="00FF3113"/>
    <w:rsid w:val="00FF4839"/>
    <w:rsid w:val="00FF725B"/>
    <w:rsid w:val="00FF7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footnote reference"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291"/>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Balloon Text"/>
    <w:basedOn w:val="a"/>
    <w:link w:val="a5"/>
    <w:uiPriority w:val="99"/>
    <w:semiHidden/>
    <w:unhideWhenUsed/>
    <w:rsid w:val="005D2D43"/>
    <w:rPr>
      <w:rFonts w:ascii="Segoe UI" w:hAnsi="Segoe UI" w:cs="Segoe UI"/>
      <w:sz w:val="18"/>
      <w:szCs w:val="18"/>
    </w:rPr>
  </w:style>
  <w:style w:type="character" w:customStyle="1" w:styleId="a5">
    <w:name w:val="Текст выноски Знак"/>
    <w:basedOn w:val="a0"/>
    <w:link w:val="a4"/>
    <w:uiPriority w:val="99"/>
    <w:semiHidden/>
    <w:rsid w:val="005D2D43"/>
    <w:rPr>
      <w:rFonts w:ascii="Segoe UI" w:hAnsi="Segoe UI" w:cs="Segoe UI"/>
      <w:sz w:val="18"/>
      <w:szCs w:val="18"/>
      <w:lang w:eastAsia="ru-RU"/>
    </w:rPr>
  </w:style>
  <w:style w:type="paragraph" w:styleId="a6">
    <w:name w:val="footnote text"/>
    <w:aliases w:val="Знак Знак,Текст сноски Знак Знак,Текст сноски НИВ,fn,Знак Знак Знак Знак1,Знак Знак Знак,Текст сноски Знак1 Знак,Текст сноски Знак Знак1 Знак,Знак Знак Знак1 Знак,Текст сноски Знак1,Текст сноски Знак Знак1,Зна, Знак, Знак Знак Знак,F1"/>
    <w:basedOn w:val="a"/>
    <w:link w:val="a7"/>
    <w:qFormat/>
    <w:rsid w:val="00CB1551"/>
    <w:rPr>
      <w:sz w:val="20"/>
      <w:szCs w:val="20"/>
      <w:lang w:val="x-none"/>
    </w:rPr>
  </w:style>
  <w:style w:type="character" w:customStyle="1" w:styleId="a7">
    <w:name w:val="Текст сноски Знак"/>
    <w:aliases w:val="Знак Знак Знак1,Текст сноски Знак Знак Знак,Текст сноски НИВ Знак,fn Знак,Знак Знак Знак Знак1 Знак,Знак Знак Знак Знак,Текст сноски Знак1 Знак Знак,Текст сноски Знак Знак1 Знак Знак,Знак Знак Знак1 Знак Знак,Текст сноски Знак1 Знак1"/>
    <w:basedOn w:val="a0"/>
    <w:link w:val="a6"/>
    <w:rsid w:val="00CB1551"/>
    <w:rPr>
      <w:lang w:val="x-none" w:eastAsia="ru-RU"/>
    </w:rPr>
  </w:style>
  <w:style w:type="character" w:styleId="a8">
    <w:name w:val="footnote reference"/>
    <w:aliases w:val="текст сноски,анкета сноска,Знак сноски-FN,Ciae niinee-FN,Знак сноски 1,Ciae niinee 1,fr,Used by Word for Help footnote symbols,Avg - Знак сноски,avg-Знак сноски,Referencia nota al pie,ООО Знак сноски,СНОСКА,сноска1,ftref,Avg,вески,ХИА_ЗС"/>
    <w:qFormat/>
    <w:rsid w:val="00CB155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footnote reference"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291"/>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Balloon Text"/>
    <w:basedOn w:val="a"/>
    <w:link w:val="a5"/>
    <w:uiPriority w:val="99"/>
    <w:semiHidden/>
    <w:unhideWhenUsed/>
    <w:rsid w:val="005D2D43"/>
    <w:rPr>
      <w:rFonts w:ascii="Segoe UI" w:hAnsi="Segoe UI" w:cs="Segoe UI"/>
      <w:sz w:val="18"/>
      <w:szCs w:val="18"/>
    </w:rPr>
  </w:style>
  <w:style w:type="character" w:customStyle="1" w:styleId="a5">
    <w:name w:val="Текст выноски Знак"/>
    <w:basedOn w:val="a0"/>
    <w:link w:val="a4"/>
    <w:uiPriority w:val="99"/>
    <w:semiHidden/>
    <w:rsid w:val="005D2D43"/>
    <w:rPr>
      <w:rFonts w:ascii="Segoe UI" w:hAnsi="Segoe UI" w:cs="Segoe UI"/>
      <w:sz w:val="18"/>
      <w:szCs w:val="18"/>
      <w:lang w:eastAsia="ru-RU"/>
    </w:rPr>
  </w:style>
  <w:style w:type="paragraph" w:styleId="a6">
    <w:name w:val="footnote text"/>
    <w:aliases w:val="Знак Знак,Текст сноски Знак Знак,Текст сноски НИВ,fn,Знак Знак Знак Знак1,Знак Знак Знак,Текст сноски Знак1 Знак,Текст сноски Знак Знак1 Знак,Знак Знак Знак1 Знак,Текст сноски Знак1,Текст сноски Знак Знак1,Зна, Знак, Знак Знак Знак,F1"/>
    <w:basedOn w:val="a"/>
    <w:link w:val="a7"/>
    <w:qFormat/>
    <w:rsid w:val="00CB1551"/>
    <w:rPr>
      <w:sz w:val="20"/>
      <w:szCs w:val="20"/>
      <w:lang w:val="x-none"/>
    </w:rPr>
  </w:style>
  <w:style w:type="character" w:customStyle="1" w:styleId="a7">
    <w:name w:val="Текст сноски Знак"/>
    <w:aliases w:val="Знак Знак Знак1,Текст сноски Знак Знак Знак,Текст сноски НИВ Знак,fn Знак,Знак Знак Знак Знак1 Знак,Знак Знак Знак Знак,Текст сноски Знак1 Знак Знак,Текст сноски Знак Знак1 Знак Знак,Знак Знак Знак1 Знак Знак,Текст сноски Знак1 Знак1"/>
    <w:basedOn w:val="a0"/>
    <w:link w:val="a6"/>
    <w:rsid w:val="00CB1551"/>
    <w:rPr>
      <w:lang w:val="x-none" w:eastAsia="ru-RU"/>
    </w:rPr>
  </w:style>
  <w:style w:type="character" w:styleId="a8">
    <w:name w:val="footnote reference"/>
    <w:aliases w:val="текст сноски,анкета сноска,Знак сноски-FN,Ciae niinee-FN,Знак сноски 1,Ciae niinee 1,fr,Used by Word for Help footnote symbols,Avg - Знак сноски,avg-Знак сноски,Referencia nota al pie,ООО Знак сноски,СНОСКА,сноска1,ftref,Avg,вески,ХИА_ЗС"/>
    <w:qFormat/>
    <w:rsid w:val="00CB15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2130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1</cp:lastModifiedBy>
  <cp:revision>3</cp:revision>
  <cp:lastPrinted>2023-12-18T08:33:00Z</cp:lastPrinted>
  <dcterms:created xsi:type="dcterms:W3CDTF">2023-12-18T08:35:00Z</dcterms:created>
  <dcterms:modified xsi:type="dcterms:W3CDTF">2023-12-18T08:35:00Z</dcterms:modified>
</cp:coreProperties>
</file>