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A50183">
        <w:rPr>
          <w:sz w:val="26"/>
          <w:szCs w:val="26"/>
        </w:rPr>
        <w:t>1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A50183">
        <w:rPr>
          <w:sz w:val="26"/>
          <w:szCs w:val="26"/>
        </w:rPr>
        <w:t>6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F91200">
        <w:rPr>
          <w:sz w:val="26"/>
          <w:szCs w:val="26"/>
        </w:rPr>
        <w:t>4</w:t>
      </w:r>
      <w:r w:rsidR="005A2A28">
        <w:rPr>
          <w:sz w:val="26"/>
          <w:szCs w:val="26"/>
        </w:rPr>
        <w:t>7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5A2A28">
        <w:rPr>
          <w:b/>
        </w:rPr>
        <w:t>Рачковской Юлии Александровны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482582">
        <w:rPr>
          <w:b/>
        </w:rPr>
        <w:t>Усть-Лабинскому городскому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482582">
        <w:rPr>
          <w:b/>
        </w:rPr>
        <w:t>2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5A2A28">
        <w:rPr>
          <w:sz w:val="26"/>
          <w:szCs w:val="26"/>
        </w:rPr>
        <w:t>Рачковской Юлии Александровны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 xml:space="preserve">представленные в территориальную избирательную комиссию Усть-Лабинская для выдвижения и регистрации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482582">
        <w:rPr>
          <w:sz w:val="26"/>
          <w:szCs w:val="26"/>
        </w:rPr>
        <w:t>Усть-Лабинскому городскому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избирательн</w:t>
      </w:r>
      <w:r w:rsidR="00797D05" w:rsidRPr="00797D05">
        <w:rPr>
          <w:sz w:val="26"/>
          <w:szCs w:val="26"/>
        </w:rPr>
        <w:t>о</w:t>
      </w:r>
      <w:r w:rsidR="00797D05" w:rsidRPr="00797D05">
        <w:rPr>
          <w:sz w:val="26"/>
          <w:szCs w:val="26"/>
        </w:rPr>
        <w:t xml:space="preserve">му округу № </w:t>
      </w:r>
      <w:r w:rsidR="00482582">
        <w:rPr>
          <w:sz w:val="26"/>
          <w:szCs w:val="26"/>
        </w:rPr>
        <w:t>2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</w:t>
      </w:r>
      <w:r w:rsidRPr="00797D05">
        <w:rPr>
          <w:sz w:val="26"/>
          <w:szCs w:val="26"/>
        </w:rPr>
        <w:t>е</w:t>
      </w:r>
      <w:r w:rsidRPr="00797D05">
        <w:rPr>
          <w:sz w:val="26"/>
          <w:szCs w:val="26"/>
        </w:rPr>
        <w:t>рендуме граждан Российской Федерации» и статьями 23, 74 Закона Краснодарск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</w:t>
      </w:r>
      <w:r w:rsidRPr="0036196E">
        <w:rPr>
          <w:rFonts w:eastAsia="Calibri"/>
          <w:sz w:val="26"/>
          <w:szCs w:val="26"/>
        </w:rPr>
        <w:t>р</w:t>
      </w:r>
      <w:r w:rsidRPr="0036196E">
        <w:rPr>
          <w:rFonts w:eastAsia="Calibri"/>
          <w:sz w:val="26"/>
          <w:szCs w:val="26"/>
        </w:rPr>
        <w:t>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5A2A28">
        <w:rPr>
          <w:sz w:val="26"/>
          <w:szCs w:val="26"/>
        </w:rPr>
        <w:t>Рачковскую Юлию Александровну</w:t>
      </w:r>
      <w:r w:rsidR="00DE0191" w:rsidRPr="0036196E">
        <w:rPr>
          <w:sz w:val="26"/>
          <w:szCs w:val="26"/>
        </w:rPr>
        <w:t>, 19</w:t>
      </w:r>
      <w:r w:rsidR="005A2A28">
        <w:rPr>
          <w:sz w:val="26"/>
          <w:szCs w:val="26"/>
        </w:rPr>
        <w:t>96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5A2A28">
        <w:rPr>
          <w:sz w:val="26"/>
          <w:szCs w:val="26"/>
        </w:rPr>
        <w:t>ую</w:t>
      </w:r>
      <w:r w:rsidR="003873E6">
        <w:rPr>
          <w:sz w:val="26"/>
          <w:szCs w:val="26"/>
        </w:rPr>
        <w:t xml:space="preserve"> </w:t>
      </w:r>
      <w:r w:rsidR="005A2A28">
        <w:rPr>
          <w:sz w:val="26"/>
          <w:szCs w:val="26"/>
        </w:rPr>
        <w:t>специалистом по социальной работе ГБУ СО КК «Усть-Лабинский КЦСОН»</w:t>
      </w:r>
      <w:r w:rsidR="00482582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5A2A28">
        <w:rPr>
          <w:sz w:val="26"/>
          <w:szCs w:val="26"/>
        </w:rPr>
        <w:t>ую</w:t>
      </w:r>
      <w:r w:rsidR="00A50183">
        <w:rPr>
          <w:sz w:val="26"/>
          <w:szCs w:val="26"/>
        </w:rPr>
        <w:t xml:space="preserve"> </w:t>
      </w:r>
      <w:r w:rsidR="00482582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482582">
        <w:rPr>
          <w:sz w:val="26"/>
          <w:szCs w:val="26"/>
        </w:rPr>
        <w:t>Усть-Лабинскому горо</w:t>
      </w:r>
      <w:r w:rsidR="00482582">
        <w:rPr>
          <w:sz w:val="26"/>
          <w:szCs w:val="26"/>
        </w:rPr>
        <w:t>д</w:t>
      </w:r>
      <w:r w:rsidR="00482582">
        <w:rPr>
          <w:sz w:val="26"/>
          <w:szCs w:val="26"/>
        </w:rPr>
        <w:t>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рехмандатному избирательному округу № </w:t>
      </w:r>
      <w:r w:rsidR="00482582">
        <w:rPr>
          <w:sz w:val="26"/>
          <w:szCs w:val="26"/>
        </w:rPr>
        <w:t>2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5A2A28">
        <w:rPr>
          <w:sz w:val="26"/>
          <w:szCs w:val="26"/>
        </w:rPr>
        <w:t>Рачковской</w:t>
      </w:r>
      <w:r w:rsidR="00A50183">
        <w:rPr>
          <w:sz w:val="26"/>
          <w:szCs w:val="26"/>
        </w:rPr>
        <w:t xml:space="preserve"> </w:t>
      </w:r>
      <w:r w:rsidR="002F4CF7">
        <w:rPr>
          <w:sz w:val="26"/>
          <w:szCs w:val="26"/>
        </w:rPr>
        <w:t>Ю.А.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267" w:rsidRDefault="00E72267">
      <w:r>
        <w:separator/>
      </w:r>
    </w:p>
  </w:endnote>
  <w:endnote w:type="continuationSeparator" w:id="1">
    <w:p w:rsidR="00E72267" w:rsidRDefault="00E72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267" w:rsidRDefault="00E72267">
      <w:r>
        <w:separator/>
      </w:r>
    </w:p>
  </w:footnote>
  <w:footnote w:type="continuationSeparator" w:id="1">
    <w:p w:rsidR="00E72267" w:rsidRDefault="00E72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6BE2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2F4CF7"/>
    <w:rsid w:val="002F68D5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2582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2A28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C6531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E1888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E785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7226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20D8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45</cp:revision>
  <cp:lastPrinted>2020-07-31T09:28:00Z</cp:lastPrinted>
  <dcterms:created xsi:type="dcterms:W3CDTF">2019-07-25T05:59:00Z</dcterms:created>
  <dcterms:modified xsi:type="dcterms:W3CDTF">2020-07-31T09:28:00Z</dcterms:modified>
</cp:coreProperties>
</file>